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C91D" w14:textId="77777777" w:rsidR="00CA1CBA" w:rsidRPr="00D22998" w:rsidRDefault="00CA1CBA" w:rsidP="00CA1CBA">
      <w:pPr>
        <w:jc w:val="center"/>
        <w:rPr>
          <w:rFonts w:ascii="Calibri" w:hAnsi="Calibri"/>
          <w:b/>
          <w:bCs/>
          <w:sz w:val="44"/>
          <w:szCs w:val="44"/>
          <w:u w:val="single"/>
        </w:rPr>
      </w:pPr>
    </w:p>
    <w:p w14:paraId="72913619" w14:textId="77777777" w:rsidR="00CA1CBA" w:rsidRDefault="00CA1CBA" w:rsidP="00CA1CBA">
      <w:pPr>
        <w:jc w:val="center"/>
        <w:rPr>
          <w:rFonts w:ascii="Calibri" w:hAnsi="Calibri"/>
          <w:b/>
          <w:bCs/>
          <w:sz w:val="44"/>
          <w:szCs w:val="44"/>
        </w:rPr>
      </w:pPr>
    </w:p>
    <w:p w14:paraId="47D551BF" w14:textId="77777777" w:rsidR="00FA506F" w:rsidRPr="00CA1CBA" w:rsidRDefault="00FA506F" w:rsidP="00CA1CBA">
      <w:pPr>
        <w:jc w:val="center"/>
        <w:rPr>
          <w:rFonts w:ascii="Calibri" w:hAnsi="Calibri"/>
          <w:b/>
          <w:bCs/>
          <w:sz w:val="44"/>
          <w:szCs w:val="44"/>
        </w:rPr>
      </w:pPr>
      <w:r w:rsidRPr="00CA1CBA">
        <w:rPr>
          <w:rFonts w:ascii="Calibri" w:hAnsi="Calibri"/>
          <w:b/>
          <w:bCs/>
          <w:sz w:val="44"/>
          <w:szCs w:val="44"/>
        </w:rPr>
        <w:t>Gymnasium am Oelberg</w:t>
      </w:r>
    </w:p>
    <w:p w14:paraId="5DADDF2E" w14:textId="77777777" w:rsidR="00FA506F" w:rsidRPr="00CA1CBA" w:rsidRDefault="00FA506F" w:rsidP="00CA1CBA">
      <w:pPr>
        <w:jc w:val="center"/>
        <w:rPr>
          <w:rFonts w:ascii="Calibri" w:hAnsi="Calibri"/>
          <w:b/>
          <w:bCs/>
          <w:sz w:val="44"/>
          <w:szCs w:val="44"/>
        </w:rPr>
      </w:pPr>
    </w:p>
    <w:p w14:paraId="7257DCE5" w14:textId="77777777" w:rsidR="00FA506F" w:rsidRPr="00CA1CBA" w:rsidRDefault="00FA506F" w:rsidP="00CA1CBA">
      <w:pPr>
        <w:jc w:val="center"/>
        <w:rPr>
          <w:rFonts w:ascii="Calibri" w:hAnsi="Calibri"/>
          <w:b/>
          <w:bCs/>
          <w:sz w:val="44"/>
          <w:szCs w:val="44"/>
        </w:rPr>
      </w:pPr>
    </w:p>
    <w:p w14:paraId="2FC240B1" w14:textId="77777777" w:rsidR="00FA506F" w:rsidRPr="00CA1CBA" w:rsidRDefault="00FA506F" w:rsidP="00CA1CBA">
      <w:pPr>
        <w:jc w:val="center"/>
        <w:rPr>
          <w:rFonts w:ascii="Calibri" w:hAnsi="Calibri"/>
          <w:b/>
          <w:bCs/>
          <w:sz w:val="44"/>
          <w:szCs w:val="44"/>
        </w:rPr>
      </w:pPr>
      <w:r w:rsidRPr="00CA1CBA">
        <w:rPr>
          <w:rFonts w:ascii="Calibri" w:hAnsi="Calibri"/>
          <w:b/>
          <w:bCs/>
          <w:sz w:val="44"/>
          <w:szCs w:val="44"/>
        </w:rPr>
        <w:t>Schulinterner Lehrplan</w:t>
      </w:r>
    </w:p>
    <w:p w14:paraId="4A3897BF" w14:textId="77777777" w:rsidR="00FA506F" w:rsidRPr="00CA1CBA" w:rsidRDefault="00FA506F" w:rsidP="00CA1CBA">
      <w:pPr>
        <w:ind w:right="-346"/>
        <w:jc w:val="center"/>
        <w:rPr>
          <w:rFonts w:ascii="Calibri" w:hAnsi="Calibri"/>
          <w:b/>
          <w:bCs/>
          <w:sz w:val="44"/>
          <w:szCs w:val="44"/>
        </w:rPr>
      </w:pPr>
      <w:r w:rsidRPr="00CA1CBA">
        <w:rPr>
          <w:rFonts w:ascii="Calibri" w:hAnsi="Calibri"/>
          <w:b/>
          <w:bCs/>
          <w:sz w:val="44"/>
          <w:szCs w:val="44"/>
        </w:rPr>
        <w:t>zum Kernlehrplan für die gymnasiale Oberstufe</w:t>
      </w:r>
    </w:p>
    <w:p w14:paraId="7822653B" w14:textId="77777777" w:rsidR="00FA506F" w:rsidRPr="00CA1CBA" w:rsidRDefault="00FA506F" w:rsidP="00CA1CBA">
      <w:pPr>
        <w:jc w:val="center"/>
        <w:rPr>
          <w:rFonts w:ascii="Calibri" w:hAnsi="Calibri"/>
          <w:b/>
          <w:bCs/>
          <w:sz w:val="44"/>
          <w:szCs w:val="44"/>
        </w:rPr>
      </w:pPr>
    </w:p>
    <w:p w14:paraId="5A928962" w14:textId="77777777" w:rsidR="00FA506F" w:rsidRPr="00CA1CBA" w:rsidRDefault="00FA506F" w:rsidP="00CA1CBA">
      <w:pPr>
        <w:jc w:val="center"/>
        <w:rPr>
          <w:rFonts w:ascii="Calibri" w:hAnsi="Calibri"/>
          <w:b/>
          <w:bCs/>
          <w:sz w:val="44"/>
          <w:szCs w:val="44"/>
        </w:rPr>
      </w:pPr>
    </w:p>
    <w:p w14:paraId="42AD65AB" w14:textId="77777777" w:rsidR="00FA506F" w:rsidRPr="00CA1CBA" w:rsidRDefault="00FA506F" w:rsidP="00CA1CBA">
      <w:pPr>
        <w:jc w:val="center"/>
        <w:rPr>
          <w:rFonts w:ascii="Calibri" w:hAnsi="Calibri"/>
          <w:b/>
          <w:bCs/>
          <w:sz w:val="44"/>
          <w:szCs w:val="44"/>
        </w:rPr>
      </w:pPr>
    </w:p>
    <w:p w14:paraId="11222EA3" w14:textId="77777777" w:rsidR="00FA506F" w:rsidRPr="00CA1CBA" w:rsidRDefault="00FA506F" w:rsidP="00CA1CBA">
      <w:pPr>
        <w:jc w:val="center"/>
        <w:rPr>
          <w:rFonts w:ascii="Calibri" w:hAnsi="Calibri"/>
          <w:b/>
          <w:bCs/>
          <w:sz w:val="44"/>
          <w:szCs w:val="44"/>
        </w:rPr>
      </w:pPr>
    </w:p>
    <w:p w14:paraId="6763CAB3" w14:textId="77777777" w:rsidR="00FA506F" w:rsidRPr="00CA1CBA" w:rsidRDefault="00FA506F" w:rsidP="00CA1CBA">
      <w:pPr>
        <w:jc w:val="center"/>
        <w:rPr>
          <w:rFonts w:ascii="Calibri" w:hAnsi="Calibri"/>
          <w:b/>
          <w:bCs/>
          <w:sz w:val="44"/>
          <w:szCs w:val="44"/>
        </w:rPr>
      </w:pPr>
    </w:p>
    <w:p w14:paraId="7A642AA9" w14:textId="77777777" w:rsidR="00FA506F" w:rsidRPr="00CA1CBA" w:rsidRDefault="00FA506F" w:rsidP="00CA1CBA">
      <w:pPr>
        <w:jc w:val="center"/>
        <w:rPr>
          <w:rFonts w:ascii="Calibri" w:hAnsi="Calibri"/>
          <w:b/>
          <w:bCs/>
          <w:sz w:val="44"/>
          <w:szCs w:val="44"/>
        </w:rPr>
      </w:pPr>
      <w:r w:rsidRPr="00CA1CBA">
        <w:rPr>
          <w:rFonts w:ascii="Calibri" w:hAnsi="Calibri"/>
          <w:b/>
          <w:bCs/>
          <w:sz w:val="44"/>
          <w:szCs w:val="44"/>
        </w:rPr>
        <w:t>&lt;Evangelische Religionslehre&gt;</w:t>
      </w:r>
    </w:p>
    <w:p w14:paraId="6FC59C56" w14:textId="77777777" w:rsidR="00FA506F" w:rsidRPr="00CA1CBA" w:rsidRDefault="00FA506F" w:rsidP="00CA1CBA">
      <w:pPr>
        <w:jc w:val="center"/>
        <w:rPr>
          <w:rFonts w:ascii="Calibri" w:hAnsi="Calibri"/>
          <w:b/>
          <w:bCs/>
          <w:sz w:val="44"/>
          <w:szCs w:val="44"/>
        </w:rPr>
      </w:pPr>
    </w:p>
    <w:p w14:paraId="0B0B94B1" w14:textId="77777777" w:rsidR="003B7482" w:rsidRPr="0067152B" w:rsidRDefault="003B7482">
      <w:pPr>
        <w:rPr>
          <w:rFonts w:ascii="Calibri" w:hAnsi="Calibri"/>
          <w:szCs w:val="24"/>
        </w:rPr>
      </w:pPr>
    </w:p>
    <w:p w14:paraId="5654111B" w14:textId="77777777" w:rsidR="00906152" w:rsidRPr="0067152B" w:rsidRDefault="00906152">
      <w:pPr>
        <w:rPr>
          <w:rFonts w:ascii="Calibri" w:hAnsi="Calibri"/>
          <w:szCs w:val="24"/>
        </w:rPr>
      </w:pPr>
    </w:p>
    <w:p w14:paraId="72212B99" w14:textId="77777777" w:rsidR="00906152" w:rsidRPr="0067152B" w:rsidRDefault="00906152">
      <w:pPr>
        <w:rPr>
          <w:rFonts w:ascii="Calibri" w:hAnsi="Calibri"/>
          <w:szCs w:val="24"/>
        </w:rPr>
      </w:pPr>
    </w:p>
    <w:p w14:paraId="7D9270E8" w14:textId="77777777" w:rsidR="00906152" w:rsidRPr="0067152B" w:rsidRDefault="00906152">
      <w:pPr>
        <w:rPr>
          <w:rFonts w:ascii="Calibri" w:hAnsi="Calibri"/>
          <w:szCs w:val="24"/>
        </w:rPr>
      </w:pPr>
    </w:p>
    <w:p w14:paraId="76027CDF" w14:textId="77777777" w:rsidR="00906152" w:rsidRPr="0067152B" w:rsidRDefault="00906152">
      <w:pPr>
        <w:rPr>
          <w:rFonts w:ascii="Calibri" w:hAnsi="Calibri"/>
          <w:szCs w:val="24"/>
        </w:rPr>
      </w:pPr>
    </w:p>
    <w:p w14:paraId="587D7C4F" w14:textId="77777777" w:rsidR="00906152" w:rsidRPr="0067152B" w:rsidRDefault="00906152">
      <w:pPr>
        <w:rPr>
          <w:rFonts w:ascii="Calibri" w:hAnsi="Calibri"/>
          <w:szCs w:val="24"/>
        </w:rPr>
      </w:pPr>
    </w:p>
    <w:p w14:paraId="6116C1EE" w14:textId="77777777" w:rsidR="00906152" w:rsidRPr="0067152B" w:rsidRDefault="00906152">
      <w:pPr>
        <w:rPr>
          <w:rFonts w:ascii="Calibri" w:hAnsi="Calibri"/>
          <w:szCs w:val="24"/>
        </w:rPr>
      </w:pPr>
    </w:p>
    <w:p w14:paraId="411AC27E" w14:textId="77777777" w:rsidR="00906152" w:rsidRPr="0067152B" w:rsidRDefault="00906152">
      <w:pPr>
        <w:rPr>
          <w:rFonts w:ascii="Calibri" w:hAnsi="Calibri"/>
          <w:szCs w:val="24"/>
        </w:rPr>
      </w:pPr>
    </w:p>
    <w:p w14:paraId="3AA43F5B" w14:textId="77777777" w:rsidR="00906152" w:rsidRPr="0067152B" w:rsidRDefault="00906152">
      <w:pPr>
        <w:rPr>
          <w:rFonts w:ascii="Calibri" w:hAnsi="Calibri"/>
          <w:szCs w:val="24"/>
        </w:rPr>
      </w:pPr>
    </w:p>
    <w:p w14:paraId="4A1F48E5" w14:textId="77777777" w:rsidR="00906152" w:rsidRPr="0067152B" w:rsidRDefault="00906152">
      <w:pPr>
        <w:rPr>
          <w:rFonts w:ascii="Calibri" w:hAnsi="Calibri"/>
          <w:szCs w:val="24"/>
        </w:rPr>
      </w:pPr>
    </w:p>
    <w:p w14:paraId="2D3C53EE" w14:textId="77777777" w:rsidR="00906152" w:rsidRPr="0067152B" w:rsidRDefault="00906152">
      <w:pPr>
        <w:rPr>
          <w:rFonts w:ascii="Calibri" w:hAnsi="Calibri"/>
          <w:szCs w:val="24"/>
        </w:rPr>
      </w:pPr>
    </w:p>
    <w:p w14:paraId="7E6CAA06" w14:textId="77777777" w:rsidR="00906152" w:rsidRPr="0067152B" w:rsidRDefault="00906152">
      <w:pPr>
        <w:rPr>
          <w:rFonts w:ascii="Calibri" w:hAnsi="Calibri"/>
          <w:szCs w:val="24"/>
        </w:rPr>
      </w:pPr>
    </w:p>
    <w:p w14:paraId="29C39CD8" w14:textId="77777777" w:rsidR="00906152" w:rsidRPr="0067152B" w:rsidRDefault="00906152">
      <w:pPr>
        <w:rPr>
          <w:rFonts w:ascii="Calibri" w:hAnsi="Calibri"/>
          <w:szCs w:val="24"/>
        </w:rPr>
      </w:pPr>
    </w:p>
    <w:p w14:paraId="5064DD44" w14:textId="77777777" w:rsidR="00906152" w:rsidRPr="0067152B" w:rsidRDefault="00906152">
      <w:pPr>
        <w:rPr>
          <w:rFonts w:ascii="Calibri" w:hAnsi="Calibri"/>
          <w:szCs w:val="24"/>
        </w:rPr>
      </w:pPr>
    </w:p>
    <w:p w14:paraId="48894887" w14:textId="77777777" w:rsidR="00906152" w:rsidRPr="0067152B" w:rsidRDefault="00906152">
      <w:pPr>
        <w:rPr>
          <w:rFonts w:ascii="Calibri" w:hAnsi="Calibri"/>
          <w:szCs w:val="24"/>
        </w:rPr>
      </w:pPr>
    </w:p>
    <w:p w14:paraId="55B0402E" w14:textId="77777777" w:rsidR="00906152" w:rsidRPr="0067152B" w:rsidRDefault="00906152">
      <w:pPr>
        <w:rPr>
          <w:rFonts w:ascii="Calibri" w:hAnsi="Calibri"/>
          <w:szCs w:val="24"/>
        </w:rPr>
      </w:pPr>
    </w:p>
    <w:p w14:paraId="659AF615" w14:textId="77777777" w:rsidR="00906152" w:rsidRPr="0067152B" w:rsidRDefault="00906152">
      <w:pPr>
        <w:rPr>
          <w:rFonts w:ascii="Calibri" w:hAnsi="Calibri"/>
          <w:szCs w:val="24"/>
        </w:rPr>
      </w:pPr>
    </w:p>
    <w:p w14:paraId="04DF6783" w14:textId="77777777" w:rsidR="00906152" w:rsidRPr="0067152B" w:rsidRDefault="00906152">
      <w:pPr>
        <w:rPr>
          <w:rFonts w:ascii="Calibri" w:hAnsi="Calibri"/>
          <w:szCs w:val="24"/>
        </w:rPr>
      </w:pPr>
    </w:p>
    <w:p w14:paraId="0992C4F1" w14:textId="77777777" w:rsidR="00906152" w:rsidRPr="0067152B" w:rsidRDefault="00906152">
      <w:pPr>
        <w:rPr>
          <w:rFonts w:ascii="Calibri" w:hAnsi="Calibri"/>
          <w:szCs w:val="24"/>
        </w:rPr>
      </w:pPr>
    </w:p>
    <w:p w14:paraId="5E99F571" w14:textId="77777777" w:rsidR="00906152" w:rsidRPr="0067152B" w:rsidRDefault="00906152">
      <w:pPr>
        <w:rPr>
          <w:rFonts w:ascii="Calibri" w:hAnsi="Calibri"/>
          <w:szCs w:val="24"/>
        </w:rPr>
      </w:pPr>
    </w:p>
    <w:p w14:paraId="5369CA1D" w14:textId="77777777" w:rsidR="00906152" w:rsidRPr="0067152B" w:rsidRDefault="00906152">
      <w:pPr>
        <w:rPr>
          <w:rFonts w:ascii="Calibri" w:hAnsi="Calibri"/>
          <w:szCs w:val="24"/>
        </w:rPr>
      </w:pPr>
    </w:p>
    <w:p w14:paraId="1C7BA11D" w14:textId="77777777" w:rsidR="00906152" w:rsidRPr="0067152B" w:rsidRDefault="00906152">
      <w:pPr>
        <w:rPr>
          <w:rFonts w:ascii="Calibri" w:hAnsi="Calibri"/>
          <w:szCs w:val="24"/>
        </w:rPr>
      </w:pPr>
    </w:p>
    <w:p w14:paraId="4DE0A290" w14:textId="77777777" w:rsidR="00906152" w:rsidRPr="0067152B" w:rsidRDefault="00906152">
      <w:pPr>
        <w:rPr>
          <w:rFonts w:ascii="Calibri" w:hAnsi="Calibri"/>
          <w:szCs w:val="24"/>
        </w:rPr>
      </w:pPr>
    </w:p>
    <w:p w14:paraId="3DC93DA9" w14:textId="77777777" w:rsidR="00906152" w:rsidRPr="00BF1491" w:rsidRDefault="000B066E" w:rsidP="000B066E">
      <w:pPr>
        <w:pStyle w:val="Listenabsatz"/>
        <w:numPr>
          <w:ilvl w:val="0"/>
          <w:numId w:val="3"/>
        </w:numPr>
        <w:spacing w:after="200"/>
        <w:jc w:val="left"/>
        <w:rPr>
          <w:rFonts w:ascii="Calibri" w:hAnsi="Calibri"/>
          <w:b/>
          <w:bCs/>
          <w:sz w:val="28"/>
          <w:szCs w:val="28"/>
        </w:rPr>
      </w:pPr>
      <w:r w:rsidRPr="00BF1491">
        <w:rPr>
          <w:rFonts w:ascii="Calibri" w:hAnsi="Calibri"/>
          <w:b/>
          <w:bCs/>
          <w:sz w:val="28"/>
          <w:szCs w:val="28"/>
        </w:rPr>
        <w:lastRenderedPageBreak/>
        <w:t xml:space="preserve">Rahmenbedingungen der fachlichen Arbeit </w:t>
      </w:r>
    </w:p>
    <w:p w14:paraId="6C4F63F1" w14:textId="77777777" w:rsidR="00D42564" w:rsidRPr="0067152B" w:rsidRDefault="00906152" w:rsidP="00D42564">
      <w:pPr>
        <w:rPr>
          <w:rFonts w:ascii="Calibri" w:hAnsi="Calibri"/>
          <w:szCs w:val="24"/>
        </w:rPr>
      </w:pPr>
      <w:r w:rsidRPr="0067152B">
        <w:rPr>
          <w:rFonts w:ascii="Calibri" w:hAnsi="Calibri"/>
          <w:bCs/>
          <w:szCs w:val="24"/>
        </w:rPr>
        <w:t xml:space="preserve">Das Gymnasium liegt im Zentrum von Oberpleis mit vornehmlich mittelständisch geprägten Elternhäusern. Zur Zeit besuchen 1080 Schüler und Schülerinnen die Schule. Der Anteil an muslimischen </w:t>
      </w:r>
      <w:r w:rsidRPr="0067152B">
        <w:rPr>
          <w:rStyle w:val="Seitenzahl"/>
          <w:rFonts w:ascii="Calibri" w:hAnsi="Calibri"/>
          <w:sz w:val="24"/>
          <w:szCs w:val="24"/>
        </w:rPr>
        <w:t>SchülerInnen</w:t>
      </w:r>
      <w:r w:rsidRPr="0067152B">
        <w:rPr>
          <w:rFonts w:ascii="Calibri" w:hAnsi="Calibri"/>
          <w:bCs/>
          <w:szCs w:val="24"/>
        </w:rPr>
        <w:t xml:space="preserve"> ist gering. Der Evangelische Religionsunterricht wird durchgehend in all</w:t>
      </w:r>
      <w:r w:rsidR="00D42564" w:rsidRPr="0067152B">
        <w:rPr>
          <w:rFonts w:ascii="Calibri" w:hAnsi="Calibri"/>
          <w:bCs/>
          <w:szCs w:val="24"/>
        </w:rPr>
        <w:t xml:space="preserve">en Jahrgangsstufen unterrichtet, </w:t>
      </w:r>
      <w:r w:rsidR="00D42564" w:rsidRPr="0067152B">
        <w:rPr>
          <w:rFonts w:ascii="Calibri" w:hAnsi="Calibri"/>
          <w:szCs w:val="24"/>
        </w:rPr>
        <w:t xml:space="preserve">in der Oberstufe in der EF und Q1 meist zwei Kurse zustande, in der Q2 nur noch einer. Evangelische Religionslehre ist regelmäßig mündliches Abiturfach, schriftliches Abiturfach ist es in unregelmäßigen Abständen. </w:t>
      </w:r>
      <w:r w:rsidR="000B1020" w:rsidRPr="0067152B">
        <w:rPr>
          <w:rFonts w:ascii="Calibri" w:hAnsi="Calibri"/>
          <w:szCs w:val="24"/>
        </w:rPr>
        <w:t xml:space="preserve">In der Q2 kommt manchmal nur ein ökumenischer Religionskurs zustande. Die Konsequenzen dieser möglichen Konstellation gem. Anlage 2 APO-GOSt werden den SchülerInnen bereits in der EF mitgeteilt. </w:t>
      </w:r>
    </w:p>
    <w:p w14:paraId="3CBA15CD" w14:textId="77777777" w:rsidR="00D42564" w:rsidRPr="0067152B" w:rsidRDefault="00D42564" w:rsidP="00D42564">
      <w:pPr>
        <w:spacing w:before="240" w:after="240"/>
        <w:rPr>
          <w:rFonts w:ascii="Calibri" w:hAnsi="Calibri"/>
          <w:szCs w:val="24"/>
        </w:rPr>
      </w:pPr>
      <w:r w:rsidRPr="0067152B">
        <w:rPr>
          <w:rFonts w:ascii="Calibri" w:hAnsi="Calibri"/>
          <w:szCs w:val="24"/>
        </w:rPr>
        <w:t xml:space="preserve">Insgesamt umfasst die Fachkonferenz Evangelische Religionslehre fünf Kolleginnen und Kollegen, von denen aber nur zwei die Fakultas für Evangelische Religionslehre Sek II besitzen.  </w:t>
      </w:r>
    </w:p>
    <w:p w14:paraId="49E3400D" w14:textId="77777777" w:rsidR="00906152" w:rsidRPr="0067152B" w:rsidRDefault="00906152" w:rsidP="00906152">
      <w:pPr>
        <w:spacing w:after="200"/>
        <w:rPr>
          <w:rFonts w:ascii="Calibri" w:hAnsi="Calibri"/>
          <w:bCs/>
          <w:szCs w:val="24"/>
        </w:rPr>
      </w:pPr>
      <w:r w:rsidRPr="0067152B">
        <w:rPr>
          <w:rFonts w:ascii="Calibri" w:hAnsi="Calibri"/>
          <w:bCs/>
          <w:szCs w:val="24"/>
        </w:rPr>
        <w:t>Schulgottesdienste zur Einschulung und zum Abitur sowie zu Weihnachten gehören in unser Schulprofil. Diese werden gemeinsam von den beiden Fachschaften Religion vorbereitet und in Kooperation mit den Ortsgemeinden durchgeführt.</w:t>
      </w:r>
    </w:p>
    <w:p w14:paraId="2E1CFFC0" w14:textId="77777777" w:rsidR="002D1B0E" w:rsidRPr="0067152B" w:rsidRDefault="002D1B0E" w:rsidP="002D1B0E">
      <w:pPr>
        <w:rPr>
          <w:rFonts w:ascii="Calibri" w:hAnsi="Calibri"/>
          <w:szCs w:val="24"/>
        </w:rPr>
      </w:pPr>
      <w:r w:rsidRPr="0067152B">
        <w:rPr>
          <w:rFonts w:ascii="Calibri" w:hAnsi="Calibri"/>
          <w:szCs w:val="24"/>
        </w:rPr>
        <w:t xml:space="preserve">Für den Evangelischen Religionsunterricht an unserer Schule ist es erforderlich, die Schüler/innen zum Zwecke einer religiösen Bildung in zentrale Inhalte und Grundlagen christlichen Glaubens evangelischer Prägung einzuführen bzw. diese vor dem Hintergrund der Erarbeitungen/ Unterrichtsvorhaben in der Sekundarstufe I spiralcurricular auszubauen und zu vertiefen und Raum für die aktive, authentische Auseinandersetzung mit religiösen und ethischen Fragestellungen sowie mit kirchlichen Institutionen und ggf. anderen Formen gemeinschaftlich gelebten Glaubens zu geben. Dabei steht die „Einübung elementarer Formen theologischen Denkens und Argumentierens sowie Urteilens“ (KLP SEK II, S. 10) ebenso im Vordergrund wie die Einführung in wissenschaftspropädeutisches Arbeiten und dessen sukzessiver Ausbau. Um den Ansprüchen eines kompetenzorientierten Unterrichts genüge zu leisten, geschieht dies unter besonderer Berücksichtigung folgender Prinzipien:  </w:t>
      </w:r>
    </w:p>
    <w:p w14:paraId="298C381A" w14:textId="77777777" w:rsidR="002D1B0E" w:rsidRPr="0067152B" w:rsidRDefault="002D1B0E" w:rsidP="002D1B0E">
      <w:pPr>
        <w:rPr>
          <w:rFonts w:ascii="Calibri" w:hAnsi="Calibri"/>
          <w:b/>
          <w:i/>
          <w:szCs w:val="24"/>
        </w:rPr>
      </w:pPr>
      <w:r w:rsidRPr="0067152B">
        <w:rPr>
          <w:rFonts w:ascii="Calibri" w:hAnsi="Calibri"/>
          <w:szCs w:val="24"/>
        </w:rPr>
        <w:t xml:space="preserve">kognitive Aktivierung, lebensweltliche Anwendung, individuelle Lernbegleitung, Wissensvernetzung, Metakognition und Übung / Überarbeitung. </w:t>
      </w:r>
    </w:p>
    <w:p w14:paraId="0350FEA3" w14:textId="77777777" w:rsidR="002D1B0E" w:rsidRPr="0067152B" w:rsidRDefault="002D1B0E" w:rsidP="002D1B0E">
      <w:pPr>
        <w:rPr>
          <w:rFonts w:ascii="Calibri" w:hAnsi="Calibri"/>
          <w:b/>
          <w:i/>
          <w:szCs w:val="24"/>
        </w:rPr>
      </w:pPr>
    </w:p>
    <w:p w14:paraId="554567BD" w14:textId="77777777" w:rsidR="002D1B0E" w:rsidRPr="0067152B" w:rsidRDefault="002D1B0E" w:rsidP="002D1B0E">
      <w:pPr>
        <w:rPr>
          <w:rFonts w:ascii="Calibri" w:hAnsi="Calibri"/>
          <w:szCs w:val="24"/>
        </w:rPr>
      </w:pPr>
      <w:r w:rsidRPr="0067152B">
        <w:rPr>
          <w:rFonts w:ascii="Calibri" w:hAnsi="Calibri"/>
          <w:szCs w:val="24"/>
        </w:rPr>
        <w:t xml:space="preserve">Um die Auseinandersetzung bzw. die Anforderungssituationen möglichst authentisch zu gestalten, ist es erforderlich, den konkreten Lebensweltbezug der Schüler/innen des Gymnasiums am Oelberg in den Blick zu nehmen: </w:t>
      </w:r>
    </w:p>
    <w:p w14:paraId="62A9A42A" w14:textId="77777777" w:rsidR="002D1B0E" w:rsidRPr="0067152B" w:rsidRDefault="002D1B0E" w:rsidP="002D1B0E">
      <w:pPr>
        <w:pStyle w:val="Listenabsatz"/>
        <w:numPr>
          <w:ilvl w:val="0"/>
          <w:numId w:val="1"/>
        </w:numPr>
        <w:rPr>
          <w:rFonts w:ascii="Calibri" w:hAnsi="Calibri"/>
          <w:szCs w:val="24"/>
        </w:rPr>
      </w:pPr>
      <w:r w:rsidRPr="0067152B">
        <w:rPr>
          <w:rFonts w:ascii="Calibri" w:hAnsi="Calibri"/>
          <w:szCs w:val="24"/>
        </w:rPr>
        <w:t>Der Großteil unserer Schüler/innen kommt aus dem Königswinterer Bergbereich. Die</w:t>
      </w:r>
      <w:r w:rsidR="0067152B" w:rsidRPr="0067152B">
        <w:rPr>
          <w:rFonts w:ascii="Calibri" w:hAnsi="Calibri"/>
          <w:szCs w:val="24"/>
        </w:rPr>
        <w:t xml:space="preserve"> Elternhäuser sind mittelständisch</w:t>
      </w:r>
      <w:r w:rsidRPr="0067152B">
        <w:rPr>
          <w:rFonts w:ascii="Calibri" w:hAnsi="Calibri"/>
          <w:szCs w:val="24"/>
        </w:rPr>
        <w:t xml:space="preserve"> geprägt. Bei etwa einem Drittel der Schüler/innen leben die Eltern getrennt. Fragestellungen nach Sinn und Zweck des Daseins, des Leidens sind somit auch schon bei jüngeren Schüler/innen präsent. </w:t>
      </w:r>
    </w:p>
    <w:p w14:paraId="210BBC52" w14:textId="77777777" w:rsidR="002D1B0E" w:rsidRPr="0067152B" w:rsidRDefault="002D1B0E" w:rsidP="002D1B0E">
      <w:pPr>
        <w:numPr>
          <w:ilvl w:val="0"/>
          <w:numId w:val="1"/>
        </w:numPr>
        <w:rPr>
          <w:rFonts w:ascii="Calibri" w:hAnsi="Calibri"/>
          <w:szCs w:val="24"/>
        </w:rPr>
      </w:pPr>
      <w:r w:rsidRPr="0067152B">
        <w:rPr>
          <w:rFonts w:ascii="Calibri" w:hAnsi="Calibri"/>
          <w:szCs w:val="24"/>
        </w:rPr>
        <w:t xml:space="preserve">Viele Schüler/innen unserer Schule sind – entgegen dem weitläufigen Trend - noch getauft. Dennoch fehlen auch ihnen häufig Grundkenntnisse der christlichen Glaubenslehre und von Gemeindestrukturen. </w:t>
      </w:r>
    </w:p>
    <w:p w14:paraId="5A446031" w14:textId="77777777" w:rsidR="002D1B0E" w:rsidRPr="0067152B" w:rsidRDefault="002D1B0E" w:rsidP="002D1B0E">
      <w:pPr>
        <w:numPr>
          <w:ilvl w:val="0"/>
          <w:numId w:val="1"/>
        </w:numPr>
        <w:rPr>
          <w:rFonts w:ascii="Calibri" w:hAnsi="Calibri"/>
          <w:szCs w:val="24"/>
        </w:rPr>
      </w:pPr>
      <w:r w:rsidRPr="0067152B">
        <w:rPr>
          <w:rFonts w:ascii="Calibri" w:hAnsi="Calibri"/>
          <w:szCs w:val="24"/>
        </w:rPr>
        <w:t xml:space="preserve">Muslimische Schüler/innen gibt es an unserer Schule nur wenige – hier kann also in vergleichsweise geringer Form auf den authentischen Austausch der Schüler/innen untereinander gebaut werden. Dies muss insbesondere bei interreligiösen Themen berücksichtigt werden. </w:t>
      </w:r>
    </w:p>
    <w:p w14:paraId="0C2B1FCE" w14:textId="77777777" w:rsidR="005200D8" w:rsidRPr="0067152B" w:rsidRDefault="005200D8" w:rsidP="005200D8">
      <w:pPr>
        <w:rPr>
          <w:rFonts w:ascii="Calibri" w:hAnsi="Calibri"/>
          <w:szCs w:val="24"/>
        </w:rPr>
      </w:pPr>
    </w:p>
    <w:p w14:paraId="6D6FD9CE" w14:textId="77777777" w:rsidR="005200D8" w:rsidRPr="0067152B" w:rsidRDefault="005200D8" w:rsidP="0067152B">
      <w:pPr>
        <w:jc w:val="left"/>
        <w:rPr>
          <w:rFonts w:ascii="Calibri" w:hAnsi="Calibri"/>
          <w:szCs w:val="24"/>
        </w:rPr>
      </w:pPr>
      <w:r w:rsidRPr="0067152B">
        <w:rPr>
          <w:rFonts w:ascii="Calibri" w:hAnsi="Calibri"/>
          <w:bCs/>
          <w:szCs w:val="24"/>
        </w:rPr>
        <w:t xml:space="preserve">Aussagen zur </w:t>
      </w:r>
      <w:r w:rsidRPr="0067152B">
        <w:rPr>
          <w:rFonts w:ascii="Calibri" w:hAnsi="Calibri"/>
          <w:szCs w:val="24"/>
        </w:rPr>
        <w:t>Umsetzung bestehender schulischer Konzepte</w:t>
      </w:r>
      <w:r w:rsidR="0067152B" w:rsidRPr="0067152B">
        <w:rPr>
          <w:rFonts w:ascii="Calibri" w:hAnsi="Calibri"/>
          <w:bCs/>
          <w:szCs w:val="24"/>
        </w:rPr>
        <w:t xml:space="preserve"> im ER: </w:t>
      </w:r>
    </w:p>
    <w:p w14:paraId="7703A7F9" w14:textId="77777777" w:rsidR="005200D8" w:rsidRPr="0067152B" w:rsidRDefault="005200D8" w:rsidP="005200D8">
      <w:pPr>
        <w:rPr>
          <w:rFonts w:ascii="Calibri" w:hAnsi="Calibri"/>
          <w:szCs w:val="24"/>
        </w:rPr>
      </w:pPr>
    </w:p>
    <w:p w14:paraId="624FEA46" w14:textId="77777777" w:rsidR="005200D8" w:rsidRPr="0067152B" w:rsidRDefault="005200D8" w:rsidP="005200D8">
      <w:pPr>
        <w:rPr>
          <w:rFonts w:ascii="Calibri" w:hAnsi="Calibri"/>
          <w:szCs w:val="24"/>
        </w:rPr>
      </w:pPr>
      <w:r w:rsidRPr="0067152B">
        <w:rPr>
          <w:rFonts w:ascii="Calibri" w:hAnsi="Calibri"/>
          <w:szCs w:val="24"/>
        </w:rPr>
        <w:t xml:space="preserve">Das Fach Evangelische Religionslehre orientiert sich am Vertretungs- und Hausaufgabenkonzept der Schule: </w:t>
      </w:r>
    </w:p>
    <w:p w14:paraId="2EDB7225" w14:textId="77777777" w:rsidR="005200D8" w:rsidRPr="0067152B" w:rsidRDefault="005200D8" w:rsidP="005200D8">
      <w:pPr>
        <w:rPr>
          <w:rFonts w:ascii="Calibri" w:hAnsi="Calibri"/>
          <w:bCs/>
          <w:szCs w:val="24"/>
        </w:rPr>
      </w:pPr>
      <w:r w:rsidRPr="0067152B">
        <w:rPr>
          <w:rFonts w:ascii="Calibri" w:hAnsi="Calibri"/>
          <w:szCs w:val="24"/>
        </w:rPr>
        <w:lastRenderedPageBreak/>
        <w:t xml:space="preserve">Vertretungskonzept: </w:t>
      </w:r>
      <w:r w:rsidRPr="0067152B">
        <w:rPr>
          <w:rFonts w:ascii="Calibri" w:hAnsi="Calibri"/>
          <w:bCs/>
          <w:szCs w:val="24"/>
        </w:rPr>
        <w:t xml:space="preserve">Gemäß den allgemeinen schulischen Vereinbarungen stellt das Fach Evangelische Religionslehre - wie die anderen Fächer auch - durch folgende Maßnahmen sicher, dass der Unterricht weiterläuft, wenn ein/e Fachkollege/-in erkrankt bzw. verhindert ist: </w:t>
      </w:r>
    </w:p>
    <w:p w14:paraId="33B6D2CE" w14:textId="77777777" w:rsidR="005200D8" w:rsidRPr="0067152B" w:rsidRDefault="005200D8" w:rsidP="0067152B">
      <w:pPr>
        <w:pStyle w:val="Listenabsatz"/>
        <w:numPr>
          <w:ilvl w:val="0"/>
          <w:numId w:val="1"/>
        </w:numPr>
        <w:rPr>
          <w:rFonts w:ascii="Calibri" w:hAnsi="Calibri"/>
          <w:bCs/>
          <w:szCs w:val="24"/>
        </w:rPr>
      </w:pPr>
      <w:r w:rsidRPr="0067152B">
        <w:rPr>
          <w:rFonts w:ascii="Calibri" w:hAnsi="Calibri"/>
          <w:bCs/>
          <w:szCs w:val="24"/>
        </w:rPr>
        <w:t xml:space="preserve">Bereitstellung von Materialien, die in den Kontext des Unterrichtvorhabens passen und die von den Schüler/innen eigenverantwortlich vor Ort, d.h. in der Schule, zu bearbeiten sind. </w:t>
      </w:r>
    </w:p>
    <w:p w14:paraId="07C1E8C1" w14:textId="77777777" w:rsidR="005200D8" w:rsidRPr="0067152B" w:rsidRDefault="005200D8" w:rsidP="0067152B">
      <w:pPr>
        <w:pStyle w:val="Listenabsatz"/>
        <w:numPr>
          <w:ilvl w:val="0"/>
          <w:numId w:val="1"/>
        </w:numPr>
        <w:rPr>
          <w:rFonts w:ascii="Calibri" w:hAnsi="Calibri"/>
          <w:bCs/>
          <w:szCs w:val="24"/>
        </w:rPr>
      </w:pPr>
      <w:r w:rsidRPr="0067152B">
        <w:rPr>
          <w:rFonts w:ascii="Calibri" w:hAnsi="Calibri"/>
          <w:bCs/>
          <w:szCs w:val="24"/>
        </w:rPr>
        <w:t>Dokumentation über die Aufgaben im Kursheft</w:t>
      </w:r>
    </w:p>
    <w:p w14:paraId="350AE544" w14:textId="77777777" w:rsidR="005200D8" w:rsidRPr="0067152B" w:rsidRDefault="005200D8" w:rsidP="005200D8">
      <w:pPr>
        <w:rPr>
          <w:rFonts w:ascii="Calibri" w:hAnsi="Calibri"/>
          <w:bCs/>
          <w:szCs w:val="24"/>
        </w:rPr>
      </w:pPr>
    </w:p>
    <w:p w14:paraId="7E0A4188" w14:textId="77777777" w:rsidR="005200D8" w:rsidRPr="0067152B" w:rsidRDefault="005200D8" w:rsidP="005200D8">
      <w:pPr>
        <w:rPr>
          <w:rFonts w:ascii="Calibri" w:hAnsi="Calibri"/>
          <w:bCs/>
          <w:szCs w:val="24"/>
        </w:rPr>
      </w:pPr>
      <w:r w:rsidRPr="0067152B">
        <w:rPr>
          <w:rFonts w:ascii="Calibri" w:hAnsi="Calibri"/>
          <w:bCs/>
          <w:szCs w:val="24"/>
        </w:rPr>
        <w:t>Hausaufgabenkonzept: Grundsätzlich werden im Fach Evangelische Religionslehre in der Sekundarstufe II Hausaufgaben mit einer bestimmten Zielsetzung aufgegeben. Es gibt Hausaufgaben mit vorberei</w:t>
      </w:r>
      <w:r w:rsidR="00FA0F18" w:rsidRPr="0067152B">
        <w:rPr>
          <w:rFonts w:ascii="Calibri" w:hAnsi="Calibri"/>
          <w:bCs/>
          <w:szCs w:val="24"/>
        </w:rPr>
        <w:t>tendem</w:t>
      </w:r>
      <w:r w:rsidRPr="0067152B">
        <w:rPr>
          <w:rFonts w:ascii="Calibri" w:hAnsi="Calibri"/>
          <w:b/>
          <w:bCs/>
          <w:szCs w:val="24"/>
        </w:rPr>
        <w:t xml:space="preserve">, </w:t>
      </w:r>
      <w:r w:rsidRPr="0067152B">
        <w:rPr>
          <w:rFonts w:ascii="Calibri" w:hAnsi="Calibri"/>
          <w:bCs/>
          <w:szCs w:val="24"/>
        </w:rPr>
        <w:t>vertiefende</w:t>
      </w:r>
      <w:r w:rsidR="00FA0F18" w:rsidRPr="0067152B">
        <w:rPr>
          <w:rFonts w:ascii="Calibri" w:hAnsi="Calibri"/>
          <w:bCs/>
          <w:szCs w:val="24"/>
        </w:rPr>
        <w:t>m</w:t>
      </w:r>
      <w:r w:rsidRPr="0067152B">
        <w:rPr>
          <w:rFonts w:ascii="Calibri" w:hAnsi="Calibri"/>
          <w:bCs/>
          <w:szCs w:val="24"/>
        </w:rPr>
        <w:t xml:space="preserve"> bzw. </w:t>
      </w:r>
      <w:r w:rsidR="00FA0F18" w:rsidRPr="0067152B">
        <w:rPr>
          <w:rFonts w:ascii="Calibri" w:hAnsi="Calibri"/>
          <w:bCs/>
          <w:szCs w:val="24"/>
        </w:rPr>
        <w:t>übendem</w:t>
      </w:r>
      <w:r w:rsidRPr="0067152B">
        <w:rPr>
          <w:rFonts w:ascii="Calibri" w:hAnsi="Calibri"/>
          <w:bCs/>
          <w:szCs w:val="24"/>
        </w:rPr>
        <w:t xml:space="preserve"> Charakter. </w:t>
      </w:r>
    </w:p>
    <w:p w14:paraId="6A810AD2" w14:textId="77777777" w:rsidR="005200D8" w:rsidRPr="0067152B" w:rsidRDefault="005200D8" w:rsidP="005200D8">
      <w:pPr>
        <w:tabs>
          <w:tab w:val="left" w:pos="2670"/>
        </w:tabs>
        <w:rPr>
          <w:rFonts w:ascii="Calibri" w:hAnsi="Calibri"/>
          <w:szCs w:val="24"/>
        </w:rPr>
      </w:pPr>
    </w:p>
    <w:p w14:paraId="73890369" w14:textId="77777777" w:rsidR="005200D8" w:rsidRPr="0067152B" w:rsidRDefault="005200D8" w:rsidP="005200D8">
      <w:pPr>
        <w:rPr>
          <w:rFonts w:ascii="Calibri" w:hAnsi="Calibri"/>
          <w:szCs w:val="24"/>
        </w:rPr>
      </w:pPr>
      <w:r w:rsidRPr="0067152B">
        <w:rPr>
          <w:rFonts w:ascii="Calibri" w:hAnsi="Calibri"/>
          <w:szCs w:val="24"/>
        </w:rPr>
        <w:t xml:space="preserve">Methodisch kann im Fach Evangelische Religionslehre auf die Kompetenzen der Schülerinnen und Schüler zurückgegriffen werden, die gestützt durch den Methodenlehrplan in der S I aufgebaut wurden und die das eigenverantwortliche Arbeiten weiterentwickeln helfen. </w:t>
      </w:r>
    </w:p>
    <w:p w14:paraId="6A54CD47" w14:textId="77777777" w:rsidR="005200D8" w:rsidRPr="0067152B" w:rsidRDefault="005200D8" w:rsidP="005200D8">
      <w:pPr>
        <w:rPr>
          <w:rFonts w:ascii="Calibri" w:hAnsi="Calibri"/>
          <w:szCs w:val="24"/>
        </w:rPr>
      </w:pPr>
      <w:r w:rsidRPr="0067152B">
        <w:rPr>
          <w:rFonts w:ascii="Calibri" w:hAnsi="Calibri"/>
          <w:szCs w:val="24"/>
        </w:rPr>
        <w:t>Dem Geschäftsverteilungsplan sind die Zuständigkeiten für den Fachschaftsvorsitz zu entnehmen.</w:t>
      </w:r>
    </w:p>
    <w:p w14:paraId="5253F9A1" w14:textId="77777777" w:rsidR="00906152" w:rsidRDefault="00906152">
      <w:pPr>
        <w:rPr>
          <w:rFonts w:ascii="Calibri" w:hAnsi="Calibri"/>
          <w:szCs w:val="24"/>
        </w:rPr>
      </w:pPr>
    </w:p>
    <w:p w14:paraId="7A9C7159" w14:textId="77777777" w:rsidR="00C46799" w:rsidRDefault="00C46799">
      <w:pPr>
        <w:rPr>
          <w:rFonts w:ascii="Calibri" w:hAnsi="Calibri"/>
          <w:szCs w:val="24"/>
        </w:rPr>
      </w:pPr>
    </w:p>
    <w:p w14:paraId="5EB557B2" w14:textId="77777777" w:rsidR="006876AE" w:rsidRDefault="006876AE">
      <w:pPr>
        <w:rPr>
          <w:rFonts w:ascii="Calibri" w:hAnsi="Calibri"/>
          <w:szCs w:val="24"/>
        </w:rPr>
      </w:pPr>
    </w:p>
    <w:p w14:paraId="6DF224F3" w14:textId="77777777" w:rsidR="006876AE" w:rsidRDefault="006876AE">
      <w:pPr>
        <w:rPr>
          <w:rFonts w:ascii="Calibri" w:hAnsi="Calibri"/>
          <w:szCs w:val="24"/>
        </w:rPr>
      </w:pPr>
    </w:p>
    <w:p w14:paraId="7D805D95" w14:textId="77777777" w:rsidR="006876AE" w:rsidRDefault="006876AE">
      <w:pPr>
        <w:rPr>
          <w:rFonts w:ascii="Calibri" w:hAnsi="Calibri"/>
          <w:szCs w:val="24"/>
        </w:rPr>
      </w:pPr>
    </w:p>
    <w:p w14:paraId="40931F21" w14:textId="77777777" w:rsidR="006876AE" w:rsidRDefault="006876AE">
      <w:pPr>
        <w:rPr>
          <w:rFonts w:ascii="Calibri" w:hAnsi="Calibri"/>
          <w:szCs w:val="24"/>
        </w:rPr>
      </w:pPr>
    </w:p>
    <w:p w14:paraId="671E1485" w14:textId="77777777" w:rsidR="006876AE" w:rsidRDefault="006876AE">
      <w:pPr>
        <w:rPr>
          <w:rFonts w:ascii="Calibri" w:hAnsi="Calibri"/>
          <w:szCs w:val="24"/>
        </w:rPr>
      </w:pPr>
    </w:p>
    <w:p w14:paraId="080622DD" w14:textId="77777777" w:rsidR="006876AE" w:rsidRDefault="006876AE">
      <w:pPr>
        <w:rPr>
          <w:rFonts w:ascii="Calibri" w:hAnsi="Calibri"/>
          <w:szCs w:val="24"/>
        </w:rPr>
      </w:pPr>
    </w:p>
    <w:p w14:paraId="6E742504" w14:textId="77777777" w:rsidR="006876AE" w:rsidRDefault="006876AE">
      <w:pPr>
        <w:rPr>
          <w:rFonts w:ascii="Calibri" w:hAnsi="Calibri"/>
          <w:szCs w:val="24"/>
        </w:rPr>
      </w:pPr>
    </w:p>
    <w:p w14:paraId="78BCF526" w14:textId="77777777" w:rsidR="006876AE" w:rsidRDefault="006876AE">
      <w:pPr>
        <w:rPr>
          <w:rFonts w:ascii="Calibri" w:hAnsi="Calibri"/>
          <w:szCs w:val="24"/>
        </w:rPr>
      </w:pPr>
    </w:p>
    <w:p w14:paraId="0415A5D3" w14:textId="77777777" w:rsidR="006876AE" w:rsidRDefault="006876AE">
      <w:pPr>
        <w:rPr>
          <w:rFonts w:ascii="Calibri" w:hAnsi="Calibri"/>
          <w:szCs w:val="24"/>
        </w:rPr>
      </w:pPr>
    </w:p>
    <w:p w14:paraId="4D873C3C" w14:textId="77777777" w:rsidR="006876AE" w:rsidRDefault="006876AE">
      <w:pPr>
        <w:rPr>
          <w:rFonts w:ascii="Calibri" w:hAnsi="Calibri"/>
          <w:szCs w:val="24"/>
        </w:rPr>
      </w:pPr>
    </w:p>
    <w:p w14:paraId="581EA68F" w14:textId="77777777" w:rsidR="006876AE" w:rsidRDefault="006876AE">
      <w:pPr>
        <w:rPr>
          <w:rFonts w:ascii="Calibri" w:hAnsi="Calibri"/>
          <w:szCs w:val="24"/>
        </w:rPr>
      </w:pPr>
    </w:p>
    <w:p w14:paraId="2AE890D8" w14:textId="77777777" w:rsidR="006876AE" w:rsidRDefault="006876AE">
      <w:pPr>
        <w:rPr>
          <w:rFonts w:ascii="Calibri" w:hAnsi="Calibri"/>
          <w:szCs w:val="24"/>
        </w:rPr>
      </w:pPr>
    </w:p>
    <w:p w14:paraId="37098097" w14:textId="77777777" w:rsidR="006876AE" w:rsidRDefault="006876AE">
      <w:pPr>
        <w:rPr>
          <w:rFonts w:ascii="Calibri" w:hAnsi="Calibri"/>
          <w:szCs w:val="24"/>
        </w:rPr>
      </w:pPr>
    </w:p>
    <w:p w14:paraId="0296FDB2" w14:textId="77777777" w:rsidR="006876AE" w:rsidRDefault="006876AE">
      <w:pPr>
        <w:rPr>
          <w:rFonts w:ascii="Calibri" w:hAnsi="Calibri"/>
          <w:szCs w:val="24"/>
        </w:rPr>
      </w:pPr>
    </w:p>
    <w:p w14:paraId="758F4B29" w14:textId="77777777" w:rsidR="006876AE" w:rsidRDefault="006876AE">
      <w:pPr>
        <w:rPr>
          <w:rFonts w:ascii="Calibri" w:hAnsi="Calibri"/>
          <w:szCs w:val="24"/>
        </w:rPr>
      </w:pPr>
    </w:p>
    <w:p w14:paraId="15435843" w14:textId="77777777" w:rsidR="006876AE" w:rsidRDefault="006876AE">
      <w:pPr>
        <w:rPr>
          <w:rFonts w:ascii="Calibri" w:hAnsi="Calibri"/>
          <w:szCs w:val="24"/>
        </w:rPr>
      </w:pPr>
    </w:p>
    <w:p w14:paraId="539DD031" w14:textId="77777777" w:rsidR="006876AE" w:rsidRDefault="006876AE">
      <w:pPr>
        <w:rPr>
          <w:rFonts w:ascii="Calibri" w:hAnsi="Calibri"/>
          <w:szCs w:val="24"/>
        </w:rPr>
      </w:pPr>
    </w:p>
    <w:p w14:paraId="6848B713" w14:textId="77777777" w:rsidR="006876AE" w:rsidRDefault="006876AE">
      <w:pPr>
        <w:rPr>
          <w:rFonts w:ascii="Calibri" w:hAnsi="Calibri"/>
          <w:szCs w:val="24"/>
        </w:rPr>
      </w:pPr>
    </w:p>
    <w:p w14:paraId="48A4347C" w14:textId="77777777" w:rsidR="006876AE" w:rsidRDefault="006876AE">
      <w:pPr>
        <w:rPr>
          <w:rFonts w:ascii="Calibri" w:hAnsi="Calibri"/>
          <w:szCs w:val="24"/>
        </w:rPr>
      </w:pPr>
    </w:p>
    <w:p w14:paraId="5E7E580E" w14:textId="77777777" w:rsidR="006876AE" w:rsidRDefault="006876AE">
      <w:pPr>
        <w:rPr>
          <w:rFonts w:ascii="Calibri" w:hAnsi="Calibri"/>
          <w:szCs w:val="24"/>
        </w:rPr>
      </w:pPr>
    </w:p>
    <w:p w14:paraId="3004F737" w14:textId="77777777" w:rsidR="006876AE" w:rsidRDefault="006876AE">
      <w:pPr>
        <w:rPr>
          <w:rFonts w:ascii="Calibri" w:hAnsi="Calibri"/>
          <w:szCs w:val="24"/>
        </w:rPr>
      </w:pPr>
    </w:p>
    <w:p w14:paraId="498CC28F" w14:textId="77777777" w:rsidR="006876AE" w:rsidRDefault="006876AE">
      <w:pPr>
        <w:rPr>
          <w:rFonts w:ascii="Calibri" w:hAnsi="Calibri"/>
          <w:szCs w:val="24"/>
        </w:rPr>
      </w:pPr>
    </w:p>
    <w:p w14:paraId="3810D007" w14:textId="77777777" w:rsidR="006876AE" w:rsidRDefault="006876AE">
      <w:pPr>
        <w:rPr>
          <w:rFonts w:ascii="Calibri" w:hAnsi="Calibri"/>
          <w:szCs w:val="24"/>
        </w:rPr>
      </w:pPr>
    </w:p>
    <w:p w14:paraId="78095B7B" w14:textId="77777777" w:rsidR="006876AE" w:rsidRDefault="006876AE">
      <w:pPr>
        <w:rPr>
          <w:rFonts w:ascii="Calibri" w:hAnsi="Calibri"/>
          <w:szCs w:val="24"/>
        </w:rPr>
      </w:pPr>
    </w:p>
    <w:p w14:paraId="1A076DB4" w14:textId="77777777" w:rsidR="006876AE" w:rsidRDefault="006876AE">
      <w:pPr>
        <w:rPr>
          <w:rFonts w:ascii="Calibri" w:hAnsi="Calibri"/>
          <w:szCs w:val="24"/>
        </w:rPr>
      </w:pPr>
    </w:p>
    <w:p w14:paraId="2A085B26" w14:textId="77777777" w:rsidR="006876AE" w:rsidRDefault="006876AE">
      <w:pPr>
        <w:rPr>
          <w:rFonts w:ascii="Calibri" w:hAnsi="Calibri"/>
          <w:szCs w:val="24"/>
        </w:rPr>
      </w:pPr>
    </w:p>
    <w:p w14:paraId="1D9D8298" w14:textId="77777777" w:rsidR="006876AE" w:rsidRDefault="006876AE">
      <w:pPr>
        <w:rPr>
          <w:rFonts w:ascii="Calibri" w:hAnsi="Calibri"/>
          <w:szCs w:val="24"/>
        </w:rPr>
      </w:pPr>
    </w:p>
    <w:p w14:paraId="3EA7C721" w14:textId="77777777" w:rsidR="006876AE" w:rsidRDefault="006876AE">
      <w:pPr>
        <w:rPr>
          <w:rFonts w:ascii="Calibri" w:hAnsi="Calibri"/>
          <w:szCs w:val="24"/>
        </w:rPr>
      </w:pPr>
    </w:p>
    <w:p w14:paraId="458F0286" w14:textId="77777777" w:rsidR="00BF1491" w:rsidRDefault="00BF1491">
      <w:pPr>
        <w:rPr>
          <w:rFonts w:ascii="Calibri" w:hAnsi="Calibri"/>
          <w:szCs w:val="24"/>
        </w:rPr>
      </w:pPr>
    </w:p>
    <w:p w14:paraId="1A6097BD" w14:textId="77777777" w:rsidR="00BF1491" w:rsidRDefault="00BF1491">
      <w:pPr>
        <w:rPr>
          <w:rFonts w:ascii="Calibri" w:hAnsi="Calibri"/>
          <w:szCs w:val="24"/>
        </w:rPr>
      </w:pPr>
    </w:p>
    <w:p w14:paraId="06A9E4F6" w14:textId="77777777" w:rsidR="006876AE" w:rsidRDefault="006876AE">
      <w:pPr>
        <w:rPr>
          <w:rFonts w:ascii="Calibri" w:hAnsi="Calibri"/>
          <w:szCs w:val="24"/>
        </w:rPr>
      </w:pPr>
    </w:p>
    <w:p w14:paraId="3EC166CB" w14:textId="77777777" w:rsidR="00C46799" w:rsidRPr="006876AE" w:rsidRDefault="00C46799" w:rsidP="00C46799">
      <w:pPr>
        <w:pStyle w:val="Listenabsatz"/>
        <w:numPr>
          <w:ilvl w:val="0"/>
          <w:numId w:val="3"/>
        </w:numPr>
        <w:rPr>
          <w:rFonts w:ascii="Calibri" w:hAnsi="Calibri"/>
          <w:b/>
          <w:sz w:val="28"/>
          <w:szCs w:val="28"/>
        </w:rPr>
      </w:pPr>
      <w:r w:rsidRPr="006876AE">
        <w:rPr>
          <w:rFonts w:ascii="Calibri" w:hAnsi="Calibri"/>
          <w:b/>
          <w:sz w:val="28"/>
          <w:szCs w:val="28"/>
        </w:rPr>
        <w:lastRenderedPageBreak/>
        <w:t>Entscheidungen zum Unterricht</w:t>
      </w:r>
    </w:p>
    <w:p w14:paraId="1C9140C8" w14:textId="77777777" w:rsidR="00C46799" w:rsidRPr="006876AE" w:rsidRDefault="006876AE" w:rsidP="00C46799">
      <w:pPr>
        <w:pStyle w:val="Listenabsatz"/>
        <w:numPr>
          <w:ilvl w:val="1"/>
          <w:numId w:val="3"/>
        </w:numPr>
        <w:rPr>
          <w:rFonts w:ascii="Calibri" w:hAnsi="Calibri"/>
          <w:b/>
          <w:sz w:val="28"/>
          <w:szCs w:val="28"/>
        </w:rPr>
      </w:pPr>
      <w:r>
        <w:rPr>
          <w:rFonts w:ascii="Calibri" w:hAnsi="Calibri"/>
          <w:b/>
          <w:sz w:val="28"/>
          <w:szCs w:val="28"/>
        </w:rPr>
        <w:t xml:space="preserve"> </w:t>
      </w:r>
      <w:r w:rsidR="00C46799" w:rsidRPr="006876AE">
        <w:rPr>
          <w:rFonts w:ascii="Calibri" w:hAnsi="Calibri"/>
          <w:b/>
          <w:sz w:val="28"/>
          <w:szCs w:val="28"/>
        </w:rPr>
        <w:t>Unterrichtsvorhaben</w:t>
      </w:r>
    </w:p>
    <w:p w14:paraId="0B6EF3A1" w14:textId="77777777" w:rsidR="001D2167" w:rsidRPr="006876AE" w:rsidRDefault="00C46799" w:rsidP="000D2DA0">
      <w:pPr>
        <w:pStyle w:val="Listenabsatz"/>
        <w:numPr>
          <w:ilvl w:val="2"/>
          <w:numId w:val="3"/>
        </w:numPr>
        <w:rPr>
          <w:rFonts w:ascii="Calibri" w:hAnsi="Calibri"/>
          <w:b/>
          <w:sz w:val="28"/>
          <w:szCs w:val="28"/>
        </w:rPr>
      </w:pPr>
      <w:r w:rsidRPr="006876AE">
        <w:rPr>
          <w:rFonts w:ascii="Calibri" w:hAnsi="Calibri"/>
          <w:b/>
          <w:sz w:val="28"/>
          <w:szCs w:val="28"/>
        </w:rPr>
        <w:t>Übersichtsraster Unterrichtsvorhaben</w:t>
      </w:r>
    </w:p>
    <w:p w14:paraId="3A851917" w14:textId="77777777" w:rsidR="007B40FD" w:rsidRDefault="007B40FD" w:rsidP="007B40FD">
      <w:pPr>
        <w:pStyle w:val="Listenabsatz"/>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313"/>
        <w:gridCol w:w="530"/>
        <w:gridCol w:w="4629"/>
      </w:tblGrid>
      <w:tr w:rsidR="005F62C3" w:rsidRPr="00B03267" w14:paraId="5183AB20" w14:textId="77777777" w:rsidTr="00714564">
        <w:trPr>
          <w:gridBefore w:val="1"/>
          <w:wBefore w:w="720" w:type="dxa"/>
        </w:trPr>
        <w:tc>
          <w:tcPr>
            <w:tcW w:w="9472" w:type="dxa"/>
            <w:gridSpan w:val="3"/>
            <w:shd w:val="clear" w:color="auto" w:fill="F2F2F2"/>
          </w:tcPr>
          <w:p w14:paraId="1F206AA3" w14:textId="77777777" w:rsidR="005F62C3" w:rsidRPr="00B03267" w:rsidRDefault="005F62C3" w:rsidP="00B03267">
            <w:pPr>
              <w:pStyle w:val="Listenabsatz"/>
              <w:ind w:left="0"/>
              <w:jc w:val="center"/>
              <w:rPr>
                <w:rFonts w:ascii="Calibri" w:hAnsi="Calibri"/>
                <w:szCs w:val="24"/>
              </w:rPr>
            </w:pPr>
            <w:r w:rsidRPr="00B03267">
              <w:rPr>
                <w:rFonts w:ascii="Calibri" w:hAnsi="Calibri"/>
                <w:szCs w:val="24"/>
              </w:rPr>
              <w:t>Einführungsphase 1. Halbjahr</w:t>
            </w:r>
          </w:p>
          <w:p w14:paraId="39A7BC8B" w14:textId="77777777" w:rsidR="005F62C3" w:rsidRPr="00B03267" w:rsidRDefault="005F62C3" w:rsidP="00B03267">
            <w:pPr>
              <w:pStyle w:val="Listenabsatz"/>
              <w:ind w:left="0"/>
              <w:jc w:val="center"/>
              <w:rPr>
                <w:rFonts w:ascii="Calibri" w:hAnsi="Calibri"/>
                <w:color w:val="C00000"/>
                <w:szCs w:val="24"/>
              </w:rPr>
            </w:pPr>
            <w:r w:rsidRPr="00B03267">
              <w:rPr>
                <w:rFonts w:ascii="Calibri" w:hAnsi="Calibri"/>
                <w:szCs w:val="24"/>
              </w:rPr>
              <w:t xml:space="preserve">Halbjahresthema: </w:t>
            </w:r>
            <w:r w:rsidR="004E243C" w:rsidRPr="00861413">
              <w:rPr>
                <w:rFonts w:ascii="Cambria" w:hAnsi="Cambria"/>
                <w:b/>
                <w:szCs w:val="24"/>
              </w:rPr>
              <w:t>Auf der Suche nach Identität und gelingendem Leben</w:t>
            </w:r>
          </w:p>
          <w:p w14:paraId="72F8E55A" w14:textId="77777777" w:rsidR="005F62C3" w:rsidRPr="00B03267" w:rsidRDefault="005F62C3" w:rsidP="00B03267">
            <w:pPr>
              <w:pStyle w:val="Listenabsatz"/>
              <w:ind w:left="0"/>
              <w:jc w:val="center"/>
              <w:rPr>
                <w:rFonts w:ascii="Calibri" w:hAnsi="Calibri"/>
                <w:szCs w:val="24"/>
              </w:rPr>
            </w:pPr>
          </w:p>
        </w:tc>
      </w:tr>
      <w:tr w:rsidR="007B40FD" w:rsidRPr="00B03267" w14:paraId="502C5662" w14:textId="77777777" w:rsidTr="00714564">
        <w:trPr>
          <w:gridBefore w:val="1"/>
          <w:wBefore w:w="720" w:type="dxa"/>
        </w:trPr>
        <w:tc>
          <w:tcPr>
            <w:tcW w:w="4843" w:type="dxa"/>
            <w:gridSpan w:val="2"/>
            <w:shd w:val="clear" w:color="auto" w:fill="auto"/>
          </w:tcPr>
          <w:p w14:paraId="4348C729" w14:textId="77777777" w:rsidR="007B40FD" w:rsidRPr="002736BF" w:rsidRDefault="007B40FD" w:rsidP="00B03267">
            <w:pPr>
              <w:pStyle w:val="Listenabsatz"/>
              <w:ind w:left="0"/>
              <w:jc w:val="left"/>
              <w:rPr>
                <w:rFonts w:ascii="Calibri" w:hAnsi="Calibri"/>
                <w:i/>
                <w:szCs w:val="24"/>
                <w:u w:val="single"/>
              </w:rPr>
            </w:pPr>
            <w:r w:rsidRPr="002736BF">
              <w:rPr>
                <w:rFonts w:ascii="Calibri" w:hAnsi="Calibri"/>
                <w:i/>
                <w:szCs w:val="24"/>
                <w:u w:val="single"/>
              </w:rPr>
              <w:t>Unterrichtsvorhaben I</w:t>
            </w:r>
          </w:p>
          <w:p w14:paraId="5A0D563F" w14:textId="77777777" w:rsidR="00AE1D36" w:rsidRPr="002736BF" w:rsidRDefault="007B40FD" w:rsidP="00B03267">
            <w:pPr>
              <w:pStyle w:val="Listenabsatz"/>
              <w:ind w:left="0"/>
              <w:jc w:val="left"/>
              <w:rPr>
                <w:rFonts w:ascii="Calibri" w:hAnsi="Calibri"/>
                <w:szCs w:val="24"/>
              </w:rPr>
            </w:pPr>
            <w:r w:rsidRPr="002736BF">
              <w:rPr>
                <w:rFonts w:ascii="Calibri" w:hAnsi="Calibri"/>
                <w:b/>
                <w:szCs w:val="24"/>
              </w:rPr>
              <w:t>Thema:</w:t>
            </w:r>
            <w:r w:rsidRPr="002736BF">
              <w:rPr>
                <w:rFonts w:ascii="Calibri" w:hAnsi="Calibri"/>
                <w:szCs w:val="24"/>
              </w:rPr>
              <w:t xml:space="preserve"> Gott schuf den Mensch nach seinem Bilde</w:t>
            </w:r>
            <w:r w:rsidR="00AA44DE" w:rsidRPr="002736BF">
              <w:rPr>
                <w:rFonts w:ascii="Calibri" w:hAnsi="Calibri"/>
                <w:szCs w:val="24"/>
              </w:rPr>
              <w:t xml:space="preserve"> -</w:t>
            </w:r>
            <w:r w:rsidRPr="002736BF">
              <w:rPr>
                <w:rFonts w:ascii="Calibri" w:hAnsi="Calibri"/>
                <w:szCs w:val="24"/>
              </w:rPr>
              <w:t xml:space="preserve"> </w:t>
            </w:r>
            <w:r w:rsidR="00AE1D36" w:rsidRPr="002736BF">
              <w:rPr>
                <w:rFonts w:ascii="Calibri" w:hAnsi="Calibri"/>
                <w:szCs w:val="24"/>
              </w:rPr>
              <w:t>Der Mensch im Spannungsfeld zwischen Schöpfung und Evolution</w:t>
            </w:r>
          </w:p>
          <w:p w14:paraId="4CB28D5F" w14:textId="77777777" w:rsidR="00AA44DE" w:rsidRPr="002736BF" w:rsidRDefault="00AA44DE" w:rsidP="00B03267">
            <w:pPr>
              <w:pStyle w:val="Listenabsatz"/>
              <w:ind w:left="0"/>
              <w:jc w:val="left"/>
              <w:rPr>
                <w:rFonts w:ascii="Calibri" w:hAnsi="Calibri"/>
                <w:b/>
                <w:szCs w:val="24"/>
              </w:rPr>
            </w:pPr>
          </w:p>
          <w:p w14:paraId="78E65139" w14:textId="77777777" w:rsidR="00AA44DE" w:rsidRPr="002736BF" w:rsidRDefault="00AA44DE" w:rsidP="00B03267">
            <w:pPr>
              <w:pStyle w:val="Listenabsatz"/>
              <w:ind w:left="0"/>
              <w:jc w:val="left"/>
              <w:rPr>
                <w:rFonts w:ascii="Calibri" w:hAnsi="Calibri"/>
                <w:b/>
                <w:szCs w:val="24"/>
              </w:rPr>
            </w:pPr>
          </w:p>
          <w:p w14:paraId="36C6DE23" w14:textId="77777777" w:rsidR="00AE1D36" w:rsidRPr="002736BF" w:rsidRDefault="00AE1D36" w:rsidP="00B03267">
            <w:pPr>
              <w:pStyle w:val="Listenabsatz"/>
              <w:ind w:left="0"/>
              <w:jc w:val="left"/>
              <w:rPr>
                <w:rFonts w:ascii="Calibri" w:hAnsi="Calibri"/>
                <w:b/>
                <w:szCs w:val="24"/>
              </w:rPr>
            </w:pPr>
            <w:r w:rsidRPr="002736BF">
              <w:rPr>
                <w:rFonts w:ascii="Calibri" w:hAnsi="Calibri"/>
                <w:b/>
                <w:szCs w:val="24"/>
              </w:rPr>
              <w:t>Inhaltsfelder</w:t>
            </w:r>
            <w:r w:rsidR="00AA44DE" w:rsidRPr="002736BF">
              <w:rPr>
                <w:rFonts w:ascii="Calibri" w:hAnsi="Calibri"/>
                <w:b/>
                <w:szCs w:val="24"/>
              </w:rPr>
              <w:t>:</w:t>
            </w:r>
          </w:p>
          <w:p w14:paraId="0644A3E2" w14:textId="77777777" w:rsidR="00DC6D16" w:rsidRPr="002736BF" w:rsidRDefault="00DC6D16" w:rsidP="00DC6D16">
            <w:pPr>
              <w:rPr>
                <w:rFonts w:ascii="Calibri" w:hAnsi="Calibri"/>
                <w:szCs w:val="24"/>
              </w:rPr>
            </w:pPr>
            <w:r w:rsidRPr="002736BF">
              <w:rPr>
                <w:rFonts w:ascii="Calibri" w:hAnsi="Calibri"/>
                <w:szCs w:val="24"/>
              </w:rPr>
              <w:t>IF 1:  Der Mensch in christlicher Perspektive</w:t>
            </w:r>
          </w:p>
          <w:p w14:paraId="124FCD4D" w14:textId="77777777" w:rsidR="00DC6D16" w:rsidRPr="002736BF" w:rsidRDefault="004E243C" w:rsidP="00DC6D16">
            <w:pPr>
              <w:rPr>
                <w:rFonts w:ascii="Calibri" w:hAnsi="Calibri"/>
                <w:szCs w:val="24"/>
              </w:rPr>
            </w:pPr>
            <w:r w:rsidRPr="002736BF">
              <w:rPr>
                <w:rFonts w:ascii="Calibri" w:hAnsi="Calibri"/>
                <w:szCs w:val="24"/>
              </w:rPr>
              <w:t xml:space="preserve">IF </w:t>
            </w:r>
            <w:r w:rsidR="00DC6D16" w:rsidRPr="002736BF">
              <w:rPr>
                <w:rFonts w:ascii="Calibri" w:hAnsi="Calibri"/>
                <w:szCs w:val="24"/>
              </w:rPr>
              <w:t>5: Verantwortliches Handeln aus christlicher Motivation</w:t>
            </w:r>
          </w:p>
          <w:p w14:paraId="1A83BF4B" w14:textId="77777777" w:rsidR="00DC6D16" w:rsidRPr="002736BF" w:rsidRDefault="00DC6D16" w:rsidP="00B03267">
            <w:pPr>
              <w:pStyle w:val="Listenabsatz"/>
              <w:ind w:left="0"/>
              <w:jc w:val="left"/>
              <w:rPr>
                <w:rFonts w:ascii="Calibri" w:hAnsi="Calibri"/>
                <w:szCs w:val="24"/>
              </w:rPr>
            </w:pPr>
          </w:p>
          <w:p w14:paraId="4B4E5C30" w14:textId="77777777" w:rsidR="00DC6D16" w:rsidRPr="002736BF" w:rsidRDefault="00DC6D16" w:rsidP="00DC6D16">
            <w:pPr>
              <w:pStyle w:val="Listenabsatz"/>
              <w:tabs>
                <w:tab w:val="left" w:pos="3495"/>
              </w:tabs>
              <w:ind w:left="0"/>
              <w:jc w:val="left"/>
              <w:rPr>
                <w:rFonts w:ascii="Calibri" w:hAnsi="Calibri"/>
                <w:b/>
                <w:szCs w:val="24"/>
              </w:rPr>
            </w:pPr>
            <w:r w:rsidRPr="002736BF">
              <w:rPr>
                <w:rFonts w:ascii="Calibri" w:hAnsi="Calibri"/>
                <w:b/>
                <w:szCs w:val="24"/>
              </w:rPr>
              <w:t>Inhaltliche Schwerpunkte:</w:t>
            </w:r>
            <w:r w:rsidRPr="002736BF">
              <w:rPr>
                <w:rFonts w:ascii="Calibri" w:hAnsi="Calibri"/>
                <w:b/>
                <w:szCs w:val="24"/>
              </w:rPr>
              <w:tab/>
            </w:r>
          </w:p>
          <w:p w14:paraId="18338345" w14:textId="77777777" w:rsidR="00DC6D16" w:rsidRPr="002736BF" w:rsidRDefault="00AA44DE" w:rsidP="00DC6D16">
            <w:pPr>
              <w:pStyle w:val="Listenabsatz"/>
              <w:tabs>
                <w:tab w:val="left" w:pos="3495"/>
              </w:tabs>
              <w:ind w:left="0"/>
              <w:jc w:val="left"/>
              <w:rPr>
                <w:rFonts w:ascii="Calibri" w:hAnsi="Calibri"/>
                <w:b/>
                <w:szCs w:val="24"/>
              </w:rPr>
            </w:pPr>
            <w:r w:rsidRPr="002736BF">
              <w:rPr>
                <w:rFonts w:ascii="Calibri" w:hAnsi="Calibri"/>
                <w:szCs w:val="24"/>
              </w:rPr>
              <w:t>IS</w:t>
            </w:r>
            <w:r w:rsidR="006876AE" w:rsidRPr="002736BF">
              <w:rPr>
                <w:rFonts w:ascii="Calibri" w:hAnsi="Calibri"/>
                <w:szCs w:val="24"/>
              </w:rPr>
              <w:t xml:space="preserve"> </w:t>
            </w:r>
            <w:r w:rsidRPr="002736BF">
              <w:rPr>
                <w:rFonts w:ascii="Calibri" w:hAnsi="Calibri"/>
                <w:szCs w:val="24"/>
              </w:rPr>
              <w:t xml:space="preserve">5: Schöpfungsverantwortung und der Umgang mit dem Leben  </w:t>
            </w:r>
          </w:p>
          <w:p w14:paraId="0B3F9BC7" w14:textId="77777777" w:rsidR="00AE1D36" w:rsidRPr="002736BF" w:rsidRDefault="00AE1D36" w:rsidP="00B03267">
            <w:pPr>
              <w:pStyle w:val="Listenabsatz"/>
              <w:ind w:left="0"/>
              <w:jc w:val="left"/>
              <w:rPr>
                <w:rFonts w:ascii="Calibri" w:hAnsi="Calibri"/>
                <w:szCs w:val="24"/>
              </w:rPr>
            </w:pPr>
            <w:r w:rsidRPr="002736BF">
              <w:rPr>
                <w:rFonts w:ascii="Calibri" w:hAnsi="Calibri"/>
                <w:szCs w:val="24"/>
              </w:rPr>
              <w:t>I</w:t>
            </w:r>
            <w:r w:rsidR="00DC6D16" w:rsidRPr="002736BF">
              <w:rPr>
                <w:rFonts w:ascii="Calibri" w:hAnsi="Calibri"/>
                <w:szCs w:val="24"/>
              </w:rPr>
              <w:t>S</w:t>
            </w:r>
            <w:r w:rsidR="006876AE" w:rsidRPr="002736BF">
              <w:rPr>
                <w:rFonts w:ascii="Calibri" w:hAnsi="Calibri"/>
                <w:szCs w:val="24"/>
              </w:rPr>
              <w:t xml:space="preserve"> </w:t>
            </w:r>
            <w:r w:rsidRPr="002736BF">
              <w:rPr>
                <w:rFonts w:ascii="Calibri" w:hAnsi="Calibri"/>
                <w:szCs w:val="24"/>
              </w:rPr>
              <w:t>1: Der Mensch als Geschöpf und Ebenbild Gottes</w:t>
            </w:r>
          </w:p>
          <w:p w14:paraId="2247CD21" w14:textId="77777777" w:rsidR="007B40FD" w:rsidRPr="002736BF" w:rsidRDefault="007B40FD" w:rsidP="00DC6D16">
            <w:pPr>
              <w:pStyle w:val="Listenabsatz"/>
              <w:ind w:left="0"/>
              <w:jc w:val="left"/>
              <w:rPr>
                <w:rFonts w:ascii="Calibri" w:hAnsi="Calibri"/>
                <w:szCs w:val="24"/>
              </w:rPr>
            </w:pPr>
          </w:p>
        </w:tc>
        <w:tc>
          <w:tcPr>
            <w:tcW w:w="4629" w:type="dxa"/>
            <w:shd w:val="clear" w:color="auto" w:fill="auto"/>
          </w:tcPr>
          <w:p w14:paraId="3795286E" w14:textId="77777777" w:rsidR="00DC6D16" w:rsidRPr="002736BF" w:rsidRDefault="00DC6D16" w:rsidP="00DC6D16">
            <w:pPr>
              <w:rPr>
                <w:rFonts w:ascii="Calibri" w:hAnsi="Calibri"/>
                <w:i/>
                <w:szCs w:val="24"/>
                <w:u w:val="single"/>
              </w:rPr>
            </w:pPr>
            <w:r w:rsidRPr="002736BF">
              <w:rPr>
                <w:rFonts w:ascii="Calibri" w:hAnsi="Calibri"/>
                <w:i/>
                <w:szCs w:val="24"/>
                <w:u w:val="single"/>
              </w:rPr>
              <w:t>Unterrichtsvorhaben II</w:t>
            </w:r>
          </w:p>
          <w:p w14:paraId="703CDBB3" w14:textId="77777777" w:rsidR="00DC6D16" w:rsidRPr="002736BF" w:rsidRDefault="00DC6D16" w:rsidP="00DC6D16">
            <w:pPr>
              <w:rPr>
                <w:rFonts w:ascii="Calibri" w:hAnsi="Calibri"/>
                <w:szCs w:val="24"/>
              </w:rPr>
            </w:pPr>
            <w:r w:rsidRPr="002736BF">
              <w:rPr>
                <w:rFonts w:ascii="Calibri" w:hAnsi="Calibri"/>
                <w:b/>
                <w:szCs w:val="24"/>
              </w:rPr>
              <w:t>Thema</w:t>
            </w:r>
            <w:r w:rsidRPr="002736BF">
              <w:rPr>
                <w:rFonts w:ascii="Calibri" w:hAnsi="Calibri"/>
                <w:szCs w:val="24"/>
              </w:rPr>
              <w:t>: Was soll ich tun? Wie gehe ich mit der Schöpfung um? Der Mensch zwischen Freiheit und Verantwortung vor dem Hintergrund umweltethischer Herausforderungen</w:t>
            </w:r>
          </w:p>
          <w:p w14:paraId="69C556C3" w14:textId="77777777" w:rsidR="00A001A0" w:rsidRPr="002736BF" w:rsidRDefault="00A001A0" w:rsidP="00DC6D16">
            <w:pPr>
              <w:rPr>
                <w:rFonts w:ascii="Calibri" w:hAnsi="Calibri"/>
                <w:b/>
                <w:szCs w:val="24"/>
              </w:rPr>
            </w:pPr>
          </w:p>
          <w:p w14:paraId="529E770B" w14:textId="77777777" w:rsidR="00DC6D16" w:rsidRPr="002736BF" w:rsidRDefault="00DC6D16" w:rsidP="00DC6D16">
            <w:pPr>
              <w:rPr>
                <w:rFonts w:ascii="Calibri" w:hAnsi="Calibri"/>
                <w:szCs w:val="24"/>
              </w:rPr>
            </w:pPr>
            <w:r w:rsidRPr="002736BF">
              <w:rPr>
                <w:rFonts w:ascii="Calibri" w:hAnsi="Calibri"/>
                <w:b/>
                <w:szCs w:val="24"/>
              </w:rPr>
              <w:t>Inhaltsfelder</w:t>
            </w:r>
            <w:r w:rsidRPr="002736BF">
              <w:rPr>
                <w:rFonts w:ascii="Calibri" w:hAnsi="Calibri"/>
                <w:szCs w:val="24"/>
              </w:rPr>
              <w:t>:</w:t>
            </w:r>
          </w:p>
          <w:p w14:paraId="2449B2AC" w14:textId="77777777" w:rsidR="00DC6D16" w:rsidRPr="002736BF" w:rsidRDefault="00DC6D16" w:rsidP="00DC6D16">
            <w:pPr>
              <w:rPr>
                <w:rFonts w:ascii="Calibri" w:hAnsi="Calibri"/>
                <w:szCs w:val="24"/>
              </w:rPr>
            </w:pPr>
            <w:r w:rsidRPr="002736BF">
              <w:rPr>
                <w:rFonts w:ascii="Calibri" w:hAnsi="Calibri"/>
                <w:szCs w:val="24"/>
              </w:rPr>
              <w:t>IF 5: Verantwortliches Handeln aus christlicher Motivation</w:t>
            </w:r>
          </w:p>
          <w:p w14:paraId="3A582383" w14:textId="77777777" w:rsidR="00DC6D16" w:rsidRPr="002736BF" w:rsidRDefault="00DC6D16" w:rsidP="00DC6D16">
            <w:pPr>
              <w:rPr>
                <w:rFonts w:ascii="Calibri" w:hAnsi="Calibri"/>
                <w:szCs w:val="24"/>
              </w:rPr>
            </w:pPr>
            <w:r w:rsidRPr="002736BF">
              <w:rPr>
                <w:rFonts w:ascii="Calibri" w:hAnsi="Calibri"/>
                <w:szCs w:val="24"/>
              </w:rPr>
              <w:t>IF 1:  Der Mensch in christlicher Perspektive</w:t>
            </w:r>
          </w:p>
          <w:p w14:paraId="625726D0" w14:textId="77777777" w:rsidR="00DC6D16" w:rsidRPr="002736BF" w:rsidRDefault="00DC6D16" w:rsidP="00DC6D16">
            <w:pPr>
              <w:rPr>
                <w:rFonts w:ascii="Calibri" w:hAnsi="Calibri"/>
                <w:szCs w:val="24"/>
              </w:rPr>
            </w:pPr>
          </w:p>
          <w:p w14:paraId="4478EBAE" w14:textId="77777777" w:rsidR="00DC6D16" w:rsidRPr="002736BF" w:rsidRDefault="00DC6D16" w:rsidP="00DC6D16">
            <w:pPr>
              <w:rPr>
                <w:rFonts w:ascii="Calibri" w:hAnsi="Calibri"/>
                <w:b/>
                <w:szCs w:val="24"/>
              </w:rPr>
            </w:pPr>
            <w:r w:rsidRPr="002736BF">
              <w:rPr>
                <w:rFonts w:ascii="Calibri" w:hAnsi="Calibri"/>
                <w:b/>
                <w:szCs w:val="24"/>
              </w:rPr>
              <w:t>Inhaltliche Schwerpunkte:</w:t>
            </w:r>
          </w:p>
          <w:p w14:paraId="6DF63E30" w14:textId="77777777" w:rsidR="00DC6D16" w:rsidRPr="002736BF" w:rsidRDefault="006876AE" w:rsidP="00DC6D16">
            <w:pPr>
              <w:rPr>
                <w:rFonts w:ascii="Calibri" w:hAnsi="Calibri"/>
                <w:szCs w:val="24"/>
              </w:rPr>
            </w:pPr>
            <w:r w:rsidRPr="002736BF">
              <w:rPr>
                <w:rFonts w:ascii="Calibri" w:hAnsi="Calibri"/>
                <w:szCs w:val="24"/>
              </w:rPr>
              <w:t xml:space="preserve">IS </w:t>
            </w:r>
            <w:r w:rsidR="00DC6D16" w:rsidRPr="002736BF">
              <w:rPr>
                <w:rFonts w:ascii="Calibri" w:hAnsi="Calibri"/>
                <w:szCs w:val="24"/>
              </w:rPr>
              <w:t>5: Schöpfungsverantwortung und der Umgang mit Leben</w:t>
            </w:r>
          </w:p>
          <w:p w14:paraId="1ABC9853" w14:textId="77777777" w:rsidR="005F62C3" w:rsidRPr="002736BF" w:rsidRDefault="00DC6D16" w:rsidP="00714564">
            <w:pPr>
              <w:rPr>
                <w:rFonts w:ascii="Calibri" w:hAnsi="Calibri"/>
                <w:szCs w:val="24"/>
              </w:rPr>
            </w:pPr>
            <w:r w:rsidRPr="002736BF">
              <w:rPr>
                <w:rFonts w:ascii="Calibri" w:hAnsi="Calibri"/>
                <w:szCs w:val="24"/>
              </w:rPr>
              <w:t>IS 1: Der Mensch als Geschöpf und Ebenbild Gottes</w:t>
            </w:r>
            <w:r w:rsidR="005F62C3" w:rsidRPr="002736BF">
              <w:rPr>
                <w:rFonts w:ascii="Calibri" w:hAnsi="Calibri"/>
                <w:szCs w:val="24"/>
              </w:rPr>
              <w:t xml:space="preserve"> </w:t>
            </w:r>
          </w:p>
        </w:tc>
      </w:tr>
      <w:tr w:rsidR="005F62C3" w:rsidRPr="00B03267" w14:paraId="7A0E004E" w14:textId="77777777" w:rsidTr="00714564">
        <w:trPr>
          <w:gridBefore w:val="1"/>
          <w:wBefore w:w="720" w:type="dxa"/>
        </w:trPr>
        <w:tc>
          <w:tcPr>
            <w:tcW w:w="9472" w:type="dxa"/>
            <w:gridSpan w:val="3"/>
            <w:shd w:val="clear" w:color="auto" w:fill="F2F2F2"/>
          </w:tcPr>
          <w:p w14:paraId="4FFACA36" w14:textId="77777777" w:rsidR="005F62C3" w:rsidRPr="00714564" w:rsidRDefault="005F62C3" w:rsidP="00B03267">
            <w:pPr>
              <w:pStyle w:val="Listenabsatz"/>
              <w:ind w:left="0"/>
              <w:jc w:val="center"/>
              <w:rPr>
                <w:rFonts w:ascii="Calibri" w:hAnsi="Calibri"/>
                <w:szCs w:val="24"/>
              </w:rPr>
            </w:pPr>
            <w:r w:rsidRPr="00714564">
              <w:rPr>
                <w:rFonts w:ascii="Calibri" w:hAnsi="Calibri"/>
                <w:szCs w:val="24"/>
              </w:rPr>
              <w:t>Einführungsphase 2. Halbjahr</w:t>
            </w:r>
          </w:p>
          <w:p w14:paraId="632C66F0" w14:textId="77777777" w:rsidR="005F62C3" w:rsidRPr="00714564" w:rsidRDefault="005F62C3" w:rsidP="004E243C">
            <w:pPr>
              <w:pStyle w:val="Listenabsatz"/>
              <w:ind w:left="0"/>
              <w:jc w:val="center"/>
              <w:rPr>
                <w:rFonts w:ascii="Calibri" w:hAnsi="Calibri"/>
                <w:b/>
                <w:bCs/>
                <w:szCs w:val="24"/>
                <w:lang w:eastAsia="en-US"/>
              </w:rPr>
            </w:pPr>
            <w:r w:rsidRPr="00714564">
              <w:rPr>
                <w:rFonts w:ascii="Calibri" w:hAnsi="Calibri"/>
                <w:szCs w:val="24"/>
              </w:rPr>
              <w:t xml:space="preserve">Halbjahresthema: </w:t>
            </w:r>
            <w:r w:rsidR="004E243C" w:rsidRPr="00714564">
              <w:rPr>
                <w:rFonts w:ascii="Calibri" w:hAnsi="Calibri"/>
                <w:b/>
                <w:bCs/>
                <w:szCs w:val="24"/>
                <w:lang w:eastAsia="en-US"/>
              </w:rPr>
              <w:t>Auf der Suche nach Zugehörigkeit und Hoffnung im Leben</w:t>
            </w:r>
          </w:p>
          <w:p w14:paraId="3975DF8D" w14:textId="77777777" w:rsidR="00714564" w:rsidRPr="00B03267" w:rsidRDefault="00714564" w:rsidP="004E243C">
            <w:pPr>
              <w:pStyle w:val="Listenabsatz"/>
              <w:ind w:left="0"/>
              <w:jc w:val="center"/>
              <w:rPr>
                <w:rFonts w:ascii="Calibri" w:hAnsi="Calibri"/>
                <w:szCs w:val="24"/>
              </w:rPr>
            </w:pPr>
          </w:p>
        </w:tc>
      </w:tr>
      <w:tr w:rsidR="007B40FD" w:rsidRPr="00B03267" w14:paraId="33811048" w14:textId="77777777" w:rsidTr="00714564">
        <w:trPr>
          <w:gridBefore w:val="1"/>
          <w:wBefore w:w="720" w:type="dxa"/>
        </w:trPr>
        <w:tc>
          <w:tcPr>
            <w:tcW w:w="4843" w:type="dxa"/>
            <w:gridSpan w:val="2"/>
            <w:shd w:val="clear" w:color="auto" w:fill="auto"/>
          </w:tcPr>
          <w:p w14:paraId="062EB99C" w14:textId="77777777" w:rsidR="005F62C3" w:rsidRPr="000255F6" w:rsidRDefault="005F62C3" w:rsidP="00B03267">
            <w:pPr>
              <w:pStyle w:val="Listenabsatz"/>
              <w:ind w:left="0"/>
              <w:rPr>
                <w:rFonts w:ascii="Calibri" w:hAnsi="Calibri"/>
                <w:i/>
                <w:szCs w:val="24"/>
                <w:u w:val="single"/>
              </w:rPr>
            </w:pPr>
            <w:r w:rsidRPr="000255F6">
              <w:rPr>
                <w:rFonts w:ascii="Calibri" w:hAnsi="Calibri"/>
                <w:i/>
                <w:szCs w:val="24"/>
                <w:u w:val="single"/>
              </w:rPr>
              <w:t>Unterrichtsvorhaben I:</w:t>
            </w:r>
          </w:p>
          <w:p w14:paraId="49934028" w14:textId="77777777" w:rsidR="007B40FD" w:rsidRPr="000255F6" w:rsidRDefault="00AE1D36" w:rsidP="00B03267">
            <w:pPr>
              <w:pStyle w:val="Listenabsatz"/>
              <w:ind w:left="0"/>
              <w:rPr>
                <w:rFonts w:ascii="Calibri" w:hAnsi="Calibri"/>
                <w:szCs w:val="24"/>
              </w:rPr>
            </w:pPr>
            <w:r w:rsidRPr="000255F6">
              <w:rPr>
                <w:rFonts w:ascii="Calibri" w:hAnsi="Calibri"/>
                <w:b/>
                <w:szCs w:val="24"/>
              </w:rPr>
              <w:t>Thema:</w:t>
            </w:r>
            <w:r w:rsidRPr="000255F6">
              <w:rPr>
                <w:rFonts w:ascii="Calibri" w:hAnsi="Calibri"/>
                <w:szCs w:val="24"/>
              </w:rPr>
              <w:t xml:space="preserve"> Kirche der Zukunft</w:t>
            </w:r>
            <w:r w:rsidR="00AA44DE" w:rsidRPr="000255F6">
              <w:rPr>
                <w:rFonts w:ascii="Calibri" w:hAnsi="Calibri"/>
                <w:szCs w:val="24"/>
              </w:rPr>
              <w:t xml:space="preserve"> - </w:t>
            </w:r>
            <w:r w:rsidRPr="000255F6">
              <w:rPr>
                <w:rFonts w:ascii="Calibri" w:hAnsi="Calibri"/>
                <w:szCs w:val="24"/>
              </w:rPr>
              <w:t xml:space="preserve"> Kirche gestaltet Zukunft?!</w:t>
            </w:r>
          </w:p>
          <w:p w14:paraId="311117FF" w14:textId="77777777" w:rsidR="004E243C" w:rsidRPr="000255F6" w:rsidRDefault="004E243C" w:rsidP="00B03267">
            <w:pPr>
              <w:pStyle w:val="Listenabsatz"/>
              <w:ind w:left="0"/>
              <w:rPr>
                <w:rFonts w:ascii="Calibri" w:hAnsi="Calibri"/>
                <w:szCs w:val="24"/>
              </w:rPr>
            </w:pPr>
          </w:p>
          <w:p w14:paraId="77D266D4" w14:textId="77777777" w:rsidR="004E243C" w:rsidRPr="000255F6" w:rsidRDefault="004E243C" w:rsidP="00B03267">
            <w:pPr>
              <w:pStyle w:val="Listenabsatz"/>
              <w:ind w:left="0"/>
              <w:rPr>
                <w:rFonts w:ascii="Calibri" w:hAnsi="Calibri"/>
                <w:szCs w:val="24"/>
              </w:rPr>
            </w:pPr>
          </w:p>
          <w:p w14:paraId="5DBFC102" w14:textId="77777777" w:rsidR="004E243C" w:rsidRPr="000255F6" w:rsidRDefault="004E243C" w:rsidP="00B03267">
            <w:pPr>
              <w:pStyle w:val="Listenabsatz"/>
              <w:ind w:left="0"/>
              <w:rPr>
                <w:rFonts w:ascii="Calibri" w:hAnsi="Calibri"/>
                <w:szCs w:val="24"/>
              </w:rPr>
            </w:pPr>
          </w:p>
          <w:p w14:paraId="205C5C72" w14:textId="77777777" w:rsidR="004E243C" w:rsidRDefault="004E243C" w:rsidP="00B03267">
            <w:pPr>
              <w:pStyle w:val="Listenabsatz"/>
              <w:ind w:left="0"/>
              <w:rPr>
                <w:rFonts w:ascii="Calibri" w:hAnsi="Calibri"/>
                <w:szCs w:val="24"/>
              </w:rPr>
            </w:pPr>
          </w:p>
          <w:p w14:paraId="1253386A" w14:textId="77777777" w:rsidR="006876AE" w:rsidRPr="000255F6" w:rsidRDefault="006876AE" w:rsidP="00B03267">
            <w:pPr>
              <w:pStyle w:val="Listenabsatz"/>
              <w:ind w:left="0"/>
              <w:rPr>
                <w:rFonts w:ascii="Calibri" w:hAnsi="Calibri"/>
                <w:szCs w:val="24"/>
              </w:rPr>
            </w:pPr>
          </w:p>
          <w:p w14:paraId="1DA7FA6D" w14:textId="77777777" w:rsidR="005F62C3" w:rsidRPr="000255F6" w:rsidRDefault="005F62C3" w:rsidP="00B03267">
            <w:pPr>
              <w:pStyle w:val="Listenabsatz"/>
              <w:ind w:left="0"/>
              <w:rPr>
                <w:rFonts w:ascii="Calibri" w:hAnsi="Calibri"/>
                <w:b/>
                <w:szCs w:val="24"/>
              </w:rPr>
            </w:pPr>
            <w:r w:rsidRPr="000255F6">
              <w:rPr>
                <w:rFonts w:ascii="Calibri" w:hAnsi="Calibri"/>
                <w:b/>
                <w:szCs w:val="24"/>
              </w:rPr>
              <w:t>Inhaltsfelder</w:t>
            </w:r>
          </w:p>
          <w:p w14:paraId="503ED8C0" w14:textId="77777777" w:rsidR="005F62C3" w:rsidRPr="000255F6" w:rsidRDefault="005F62C3" w:rsidP="00B03267">
            <w:pPr>
              <w:pStyle w:val="Listenabsatz"/>
              <w:ind w:left="0"/>
              <w:rPr>
                <w:rFonts w:ascii="Calibri" w:hAnsi="Calibri"/>
                <w:szCs w:val="24"/>
              </w:rPr>
            </w:pPr>
            <w:r w:rsidRPr="000255F6">
              <w:rPr>
                <w:rFonts w:ascii="Calibri" w:hAnsi="Calibri"/>
                <w:szCs w:val="24"/>
              </w:rPr>
              <w:t>IF</w:t>
            </w:r>
            <w:r w:rsidR="006876AE">
              <w:rPr>
                <w:rFonts w:ascii="Calibri" w:hAnsi="Calibri"/>
                <w:szCs w:val="24"/>
              </w:rPr>
              <w:t xml:space="preserve"> </w:t>
            </w:r>
            <w:r w:rsidRPr="000255F6">
              <w:rPr>
                <w:rFonts w:ascii="Calibri" w:hAnsi="Calibri"/>
                <w:szCs w:val="24"/>
              </w:rPr>
              <w:t>4: Die Kirche und ihre Aufgabe in der Welt</w:t>
            </w:r>
          </w:p>
          <w:p w14:paraId="160E1D96" w14:textId="77777777" w:rsidR="005F62C3" w:rsidRPr="000255F6" w:rsidRDefault="005F62C3" w:rsidP="00B03267">
            <w:pPr>
              <w:pStyle w:val="Listenabsatz"/>
              <w:ind w:left="0"/>
              <w:rPr>
                <w:rFonts w:ascii="Calibri" w:hAnsi="Calibri"/>
                <w:szCs w:val="24"/>
              </w:rPr>
            </w:pPr>
            <w:r w:rsidRPr="000255F6">
              <w:rPr>
                <w:rFonts w:ascii="Calibri" w:hAnsi="Calibri"/>
                <w:szCs w:val="24"/>
              </w:rPr>
              <w:t>IF</w:t>
            </w:r>
            <w:r w:rsidR="006876AE">
              <w:rPr>
                <w:rFonts w:ascii="Calibri" w:hAnsi="Calibri"/>
                <w:szCs w:val="24"/>
              </w:rPr>
              <w:t xml:space="preserve"> </w:t>
            </w:r>
            <w:r w:rsidRPr="000255F6">
              <w:rPr>
                <w:rFonts w:ascii="Calibri" w:hAnsi="Calibri"/>
                <w:szCs w:val="24"/>
              </w:rPr>
              <w:t xml:space="preserve">6: </w:t>
            </w:r>
            <w:r w:rsidR="006876AE">
              <w:rPr>
                <w:rFonts w:ascii="Calibri" w:hAnsi="Calibri"/>
                <w:szCs w:val="24"/>
              </w:rPr>
              <w:t>D</w:t>
            </w:r>
            <w:r w:rsidRPr="000255F6">
              <w:rPr>
                <w:rFonts w:ascii="Calibri" w:hAnsi="Calibri"/>
                <w:szCs w:val="24"/>
              </w:rPr>
              <w:t>ie christliche Hoffnung auf Vollendung</w:t>
            </w:r>
          </w:p>
          <w:p w14:paraId="3691C32F" w14:textId="77777777" w:rsidR="00AA44DE" w:rsidRDefault="00AA44DE" w:rsidP="00B03267">
            <w:pPr>
              <w:pStyle w:val="Listenabsatz"/>
              <w:ind w:left="0"/>
              <w:rPr>
                <w:rFonts w:ascii="Calibri" w:hAnsi="Calibri"/>
                <w:szCs w:val="24"/>
              </w:rPr>
            </w:pPr>
          </w:p>
          <w:p w14:paraId="10F9A4B0" w14:textId="77777777" w:rsidR="001F60F6" w:rsidRDefault="001F60F6" w:rsidP="00B03267">
            <w:pPr>
              <w:pStyle w:val="Listenabsatz"/>
              <w:ind w:left="0"/>
              <w:rPr>
                <w:rFonts w:ascii="Calibri" w:hAnsi="Calibri"/>
                <w:szCs w:val="24"/>
              </w:rPr>
            </w:pPr>
          </w:p>
          <w:p w14:paraId="542FB9C5" w14:textId="77777777" w:rsidR="001F60F6" w:rsidRPr="000255F6" w:rsidRDefault="001F60F6" w:rsidP="00B03267">
            <w:pPr>
              <w:pStyle w:val="Listenabsatz"/>
              <w:ind w:left="0"/>
              <w:rPr>
                <w:rFonts w:ascii="Calibri" w:hAnsi="Calibri"/>
                <w:szCs w:val="24"/>
              </w:rPr>
            </w:pPr>
          </w:p>
          <w:p w14:paraId="45F69F7F" w14:textId="77777777" w:rsidR="00AA44DE" w:rsidRPr="000255F6" w:rsidRDefault="00AA44DE" w:rsidP="00B03267">
            <w:pPr>
              <w:pStyle w:val="Listenabsatz"/>
              <w:ind w:left="0"/>
              <w:rPr>
                <w:rFonts w:ascii="Calibri" w:hAnsi="Calibri"/>
                <w:szCs w:val="24"/>
              </w:rPr>
            </w:pPr>
            <w:r w:rsidRPr="000255F6">
              <w:rPr>
                <w:rFonts w:ascii="Calibri" w:hAnsi="Calibri"/>
                <w:b/>
                <w:szCs w:val="24"/>
              </w:rPr>
              <w:t>Inhaltliche Schwerpunkte</w:t>
            </w:r>
            <w:r w:rsidRPr="000255F6">
              <w:rPr>
                <w:rFonts w:ascii="Calibri" w:hAnsi="Calibri"/>
                <w:szCs w:val="24"/>
              </w:rPr>
              <w:t xml:space="preserve">: </w:t>
            </w:r>
          </w:p>
          <w:p w14:paraId="21519851" w14:textId="77777777" w:rsidR="00AA44DE" w:rsidRPr="000255F6" w:rsidRDefault="00AA44DE" w:rsidP="00B03267">
            <w:pPr>
              <w:pStyle w:val="Listenabsatz"/>
              <w:ind w:left="0"/>
              <w:rPr>
                <w:rFonts w:ascii="Calibri" w:hAnsi="Calibri"/>
                <w:szCs w:val="24"/>
              </w:rPr>
            </w:pPr>
            <w:r w:rsidRPr="000255F6">
              <w:rPr>
                <w:rFonts w:ascii="Calibri" w:hAnsi="Calibri"/>
                <w:szCs w:val="24"/>
              </w:rPr>
              <w:t xml:space="preserve">IS 4: Kirche als Leib und Gemeinschaft der Glaubenden </w:t>
            </w:r>
          </w:p>
          <w:p w14:paraId="524D1259" w14:textId="77777777" w:rsidR="00AA44DE" w:rsidRPr="000255F6" w:rsidRDefault="00AA44DE" w:rsidP="00B03267">
            <w:pPr>
              <w:pStyle w:val="Listenabsatz"/>
              <w:ind w:left="0"/>
              <w:rPr>
                <w:rFonts w:ascii="Calibri" w:hAnsi="Calibri"/>
                <w:szCs w:val="24"/>
              </w:rPr>
            </w:pPr>
            <w:r w:rsidRPr="000255F6">
              <w:rPr>
                <w:rFonts w:ascii="Calibri" w:hAnsi="Calibri"/>
                <w:szCs w:val="24"/>
              </w:rPr>
              <w:t>IS 6: Christliche Lebensentwürfe und Zukunftsvorstellungen</w:t>
            </w:r>
          </w:p>
          <w:p w14:paraId="71C5BFA3" w14:textId="77777777" w:rsidR="005F62C3" w:rsidRPr="000255F6" w:rsidRDefault="005F62C3" w:rsidP="00B03267">
            <w:pPr>
              <w:pStyle w:val="Listenabsatz"/>
              <w:ind w:left="0"/>
              <w:rPr>
                <w:rFonts w:ascii="Calibri" w:hAnsi="Calibri"/>
                <w:szCs w:val="24"/>
              </w:rPr>
            </w:pPr>
          </w:p>
        </w:tc>
        <w:tc>
          <w:tcPr>
            <w:tcW w:w="4629" w:type="dxa"/>
            <w:shd w:val="clear" w:color="auto" w:fill="auto"/>
          </w:tcPr>
          <w:p w14:paraId="4A55D237" w14:textId="77777777" w:rsidR="004E243C" w:rsidRPr="000255F6" w:rsidRDefault="004E243C" w:rsidP="004E243C">
            <w:pPr>
              <w:spacing w:line="276" w:lineRule="auto"/>
              <w:rPr>
                <w:rFonts w:ascii="Calibri" w:hAnsi="Calibri"/>
                <w:i/>
                <w:iCs/>
                <w:szCs w:val="24"/>
                <w:u w:val="single"/>
                <w:lang w:eastAsia="en-US"/>
              </w:rPr>
            </w:pPr>
            <w:r w:rsidRPr="000255F6">
              <w:rPr>
                <w:rFonts w:ascii="Calibri" w:hAnsi="Calibri"/>
                <w:i/>
                <w:iCs/>
                <w:szCs w:val="24"/>
                <w:u w:val="single"/>
                <w:lang w:eastAsia="en-US"/>
              </w:rPr>
              <w:t>Unterrichtsvorhaben II:</w:t>
            </w:r>
          </w:p>
          <w:p w14:paraId="596E6783" w14:textId="77777777" w:rsidR="004E243C" w:rsidRPr="000255F6" w:rsidRDefault="004E243C" w:rsidP="004E243C">
            <w:pPr>
              <w:spacing w:line="276" w:lineRule="auto"/>
              <w:rPr>
                <w:rFonts w:ascii="Calibri" w:hAnsi="Calibri"/>
                <w:bCs/>
                <w:szCs w:val="24"/>
                <w:u w:val="double"/>
                <w:lang w:eastAsia="en-US"/>
              </w:rPr>
            </w:pPr>
            <w:r w:rsidRPr="006876AE">
              <w:rPr>
                <w:rFonts w:ascii="Calibri" w:hAnsi="Calibri"/>
                <w:b/>
                <w:bCs/>
                <w:szCs w:val="24"/>
                <w:lang w:eastAsia="en-US"/>
              </w:rPr>
              <w:t>Thema</w:t>
            </w:r>
            <w:r w:rsidRPr="000255F6">
              <w:rPr>
                <w:rFonts w:ascii="Calibri" w:hAnsi="Calibri"/>
                <w:bCs/>
                <w:szCs w:val="24"/>
                <w:lang w:eastAsia="en-US"/>
              </w:rPr>
              <w:t xml:space="preserve">: </w:t>
            </w:r>
            <w:r w:rsidRPr="000255F6">
              <w:rPr>
                <w:rFonts w:ascii="Calibri" w:hAnsi="Calibri"/>
                <w:bCs/>
                <w:iCs/>
                <w:szCs w:val="24"/>
                <w:lang w:eastAsia="en-US"/>
              </w:rPr>
              <w:t>„Nach mir die Sintflut?“ – Der Mensch zwischen Zukunftsangst und Zukunftsvisionen – Der christliche Glaube verweist auf die Hoffnungsperspektive des Bundes Gottes mit seiner Schöpfung</w:t>
            </w:r>
          </w:p>
          <w:p w14:paraId="7B85FD21" w14:textId="77777777" w:rsidR="004E243C" w:rsidRPr="000255F6" w:rsidRDefault="004E243C" w:rsidP="004E243C">
            <w:pPr>
              <w:spacing w:line="276" w:lineRule="auto"/>
              <w:rPr>
                <w:rFonts w:ascii="Calibri" w:hAnsi="Calibri"/>
                <w:bCs/>
                <w:szCs w:val="24"/>
                <w:lang w:eastAsia="en-US"/>
              </w:rPr>
            </w:pPr>
            <w:r w:rsidRPr="000255F6">
              <w:rPr>
                <w:rFonts w:ascii="Calibri" w:hAnsi="Calibri"/>
                <w:szCs w:val="24"/>
                <w:lang w:eastAsia="en-US"/>
              </w:rPr>
              <w:t xml:space="preserve"> </w:t>
            </w:r>
          </w:p>
          <w:p w14:paraId="5E4CD472" w14:textId="77777777" w:rsidR="004E243C" w:rsidRPr="000255F6" w:rsidRDefault="004E243C" w:rsidP="004E243C">
            <w:pPr>
              <w:spacing w:line="276" w:lineRule="auto"/>
              <w:rPr>
                <w:rFonts w:ascii="Calibri" w:hAnsi="Calibri"/>
                <w:szCs w:val="24"/>
                <w:lang w:eastAsia="en-US"/>
              </w:rPr>
            </w:pPr>
            <w:r w:rsidRPr="000255F6">
              <w:rPr>
                <w:rFonts w:ascii="Calibri" w:hAnsi="Calibri"/>
                <w:b/>
                <w:bCs/>
                <w:szCs w:val="24"/>
                <w:lang w:eastAsia="en-US"/>
              </w:rPr>
              <w:t>Inhaltsfelder</w:t>
            </w:r>
            <w:r w:rsidRPr="000255F6">
              <w:rPr>
                <w:rFonts w:ascii="Calibri" w:hAnsi="Calibri"/>
                <w:szCs w:val="24"/>
                <w:lang w:eastAsia="en-US"/>
              </w:rPr>
              <w:t>:</w:t>
            </w:r>
          </w:p>
          <w:p w14:paraId="447F0430" w14:textId="77777777" w:rsidR="004E243C" w:rsidRPr="000255F6" w:rsidRDefault="004E243C" w:rsidP="004E243C">
            <w:pPr>
              <w:spacing w:line="276" w:lineRule="auto"/>
              <w:rPr>
                <w:rFonts w:ascii="Calibri" w:hAnsi="Calibri"/>
                <w:szCs w:val="24"/>
                <w:lang w:eastAsia="en-US"/>
              </w:rPr>
            </w:pPr>
            <w:r w:rsidRPr="000255F6">
              <w:rPr>
                <w:rFonts w:ascii="Calibri" w:hAnsi="Calibri"/>
                <w:szCs w:val="24"/>
                <w:lang w:eastAsia="en-US"/>
              </w:rPr>
              <w:t>IF 6</w:t>
            </w:r>
            <w:r w:rsidR="006876AE">
              <w:rPr>
                <w:rFonts w:ascii="Calibri" w:hAnsi="Calibri"/>
                <w:szCs w:val="24"/>
                <w:lang w:eastAsia="en-US"/>
              </w:rPr>
              <w:t>:</w:t>
            </w:r>
            <w:r w:rsidRPr="000255F6">
              <w:rPr>
                <w:rFonts w:ascii="Calibri" w:hAnsi="Calibri"/>
                <w:szCs w:val="24"/>
                <w:lang w:eastAsia="en-US"/>
              </w:rPr>
              <w:t xml:space="preserve"> Die christliche Hoffnung auf Vollendung</w:t>
            </w:r>
          </w:p>
          <w:p w14:paraId="57D0790E" w14:textId="77777777" w:rsidR="004E243C" w:rsidRPr="000255F6" w:rsidRDefault="004E243C" w:rsidP="004E243C">
            <w:pPr>
              <w:spacing w:line="276" w:lineRule="auto"/>
              <w:rPr>
                <w:rFonts w:ascii="Calibri" w:hAnsi="Calibri"/>
                <w:szCs w:val="24"/>
                <w:lang w:eastAsia="en-US"/>
              </w:rPr>
            </w:pPr>
            <w:r w:rsidRPr="000255F6">
              <w:rPr>
                <w:rFonts w:ascii="Calibri" w:hAnsi="Calibri"/>
                <w:szCs w:val="24"/>
                <w:lang w:eastAsia="en-US"/>
              </w:rPr>
              <w:t>IF 5</w:t>
            </w:r>
            <w:r w:rsidR="006876AE">
              <w:rPr>
                <w:rFonts w:ascii="Calibri" w:hAnsi="Calibri"/>
                <w:szCs w:val="24"/>
                <w:lang w:eastAsia="en-US"/>
              </w:rPr>
              <w:t>:</w:t>
            </w:r>
            <w:r w:rsidRPr="000255F6">
              <w:rPr>
                <w:rFonts w:ascii="Calibri" w:hAnsi="Calibri"/>
                <w:szCs w:val="24"/>
                <w:lang w:eastAsia="en-US"/>
              </w:rPr>
              <w:t xml:space="preserve"> Verantwortliches Handeln aus christlicher Motivation</w:t>
            </w:r>
          </w:p>
          <w:p w14:paraId="73C10332" w14:textId="77777777" w:rsidR="004E243C" w:rsidRPr="000255F6" w:rsidRDefault="004E243C" w:rsidP="004E243C">
            <w:pPr>
              <w:spacing w:line="276" w:lineRule="auto"/>
              <w:rPr>
                <w:rFonts w:ascii="Calibri" w:hAnsi="Calibri"/>
                <w:szCs w:val="24"/>
                <w:lang w:eastAsia="en-US"/>
              </w:rPr>
            </w:pPr>
          </w:p>
          <w:p w14:paraId="4EA491B2" w14:textId="77777777" w:rsidR="004E243C" w:rsidRPr="000255F6" w:rsidRDefault="004E243C" w:rsidP="004E243C">
            <w:pPr>
              <w:spacing w:line="276" w:lineRule="auto"/>
              <w:rPr>
                <w:rFonts w:ascii="Calibri" w:hAnsi="Calibri"/>
                <w:szCs w:val="24"/>
                <w:lang w:eastAsia="en-US"/>
              </w:rPr>
            </w:pPr>
            <w:r w:rsidRPr="000255F6">
              <w:rPr>
                <w:rFonts w:ascii="Calibri" w:hAnsi="Calibri"/>
                <w:b/>
                <w:bCs/>
                <w:szCs w:val="24"/>
                <w:lang w:eastAsia="en-US"/>
              </w:rPr>
              <w:t>Inhaltliche Schwerpunkte</w:t>
            </w:r>
            <w:r w:rsidRPr="000255F6">
              <w:rPr>
                <w:rFonts w:ascii="Calibri" w:hAnsi="Calibri"/>
                <w:szCs w:val="24"/>
                <w:lang w:eastAsia="en-US"/>
              </w:rPr>
              <w:t>:</w:t>
            </w:r>
          </w:p>
          <w:p w14:paraId="1A762F4F" w14:textId="77777777" w:rsidR="004E243C" w:rsidRPr="000255F6" w:rsidRDefault="006876AE" w:rsidP="004E243C">
            <w:pPr>
              <w:spacing w:line="276" w:lineRule="auto"/>
              <w:rPr>
                <w:rFonts w:ascii="Calibri" w:hAnsi="Calibri"/>
                <w:szCs w:val="24"/>
                <w:lang w:eastAsia="en-US"/>
              </w:rPr>
            </w:pPr>
            <w:r>
              <w:rPr>
                <w:rFonts w:ascii="Calibri" w:hAnsi="Calibri"/>
                <w:szCs w:val="24"/>
                <w:lang w:eastAsia="en-US"/>
              </w:rPr>
              <w:t xml:space="preserve">IS 6: </w:t>
            </w:r>
            <w:r w:rsidR="004E243C" w:rsidRPr="000255F6">
              <w:rPr>
                <w:rFonts w:ascii="Calibri" w:hAnsi="Calibri"/>
                <w:szCs w:val="24"/>
                <w:lang w:eastAsia="en-US"/>
              </w:rPr>
              <w:t>Christliche Lebensentwürfe und Zukunftsvorstellungen</w:t>
            </w:r>
          </w:p>
          <w:p w14:paraId="4301B4C7" w14:textId="77777777" w:rsidR="00E5380F" w:rsidRPr="000255F6" w:rsidRDefault="006876AE" w:rsidP="004E243C">
            <w:pPr>
              <w:pStyle w:val="Listenabsatz"/>
              <w:ind w:left="0"/>
              <w:rPr>
                <w:rFonts w:ascii="Calibri" w:hAnsi="Calibri"/>
                <w:szCs w:val="24"/>
              </w:rPr>
            </w:pPr>
            <w:r>
              <w:rPr>
                <w:rFonts w:ascii="Calibri" w:hAnsi="Calibri"/>
                <w:szCs w:val="24"/>
                <w:lang w:eastAsia="en-US"/>
              </w:rPr>
              <w:t>IS 5:</w:t>
            </w:r>
            <w:r w:rsidR="004E243C" w:rsidRPr="000255F6">
              <w:rPr>
                <w:rFonts w:ascii="Calibri" w:hAnsi="Calibri"/>
                <w:szCs w:val="24"/>
                <w:lang w:eastAsia="en-US"/>
              </w:rPr>
              <w:t xml:space="preserve"> Schöpfungsverantwortung und der Umgang mit Leben</w:t>
            </w:r>
          </w:p>
        </w:tc>
      </w:tr>
      <w:tr w:rsidR="00E5380F" w:rsidRPr="00B03267" w14:paraId="1EFE255A" w14:textId="77777777" w:rsidTr="00714564">
        <w:trPr>
          <w:gridBefore w:val="1"/>
          <w:wBefore w:w="720" w:type="dxa"/>
        </w:trPr>
        <w:tc>
          <w:tcPr>
            <w:tcW w:w="9472" w:type="dxa"/>
            <w:gridSpan w:val="3"/>
            <w:shd w:val="clear" w:color="auto" w:fill="auto"/>
          </w:tcPr>
          <w:p w14:paraId="795A79C3" w14:textId="77777777" w:rsidR="00E5380F" w:rsidRPr="00B03267" w:rsidRDefault="00E5380F" w:rsidP="00854529">
            <w:pPr>
              <w:pStyle w:val="Listenabsatz"/>
              <w:ind w:left="0"/>
              <w:jc w:val="left"/>
              <w:rPr>
                <w:rFonts w:ascii="Calibri" w:hAnsi="Calibri"/>
                <w:szCs w:val="24"/>
              </w:rPr>
            </w:pPr>
            <w:r w:rsidRPr="00B03267">
              <w:rPr>
                <w:rFonts w:ascii="Calibri" w:hAnsi="Calibri"/>
                <w:szCs w:val="24"/>
              </w:rPr>
              <w:t>Summe Einführungsphase:</w:t>
            </w:r>
            <w:r w:rsidR="00854529">
              <w:rPr>
                <w:rFonts w:ascii="Calibri" w:hAnsi="Calibri"/>
                <w:szCs w:val="24"/>
              </w:rPr>
              <w:t xml:space="preserve"> ca. 110 </w:t>
            </w:r>
            <w:r w:rsidRPr="00B03267">
              <w:rPr>
                <w:rFonts w:ascii="Calibri" w:hAnsi="Calibri"/>
                <w:szCs w:val="24"/>
              </w:rPr>
              <w:t>Stunden</w:t>
            </w:r>
          </w:p>
        </w:tc>
      </w:tr>
      <w:tr w:rsidR="00343ADD" w:rsidRPr="00861413" w14:paraId="03A90C28" w14:textId="77777777" w:rsidTr="00714564">
        <w:tblPrEx>
          <w:tblLook w:val="00A0" w:firstRow="1" w:lastRow="0" w:firstColumn="1" w:lastColumn="0" w:noHBand="0" w:noVBand="0"/>
        </w:tblPrEx>
        <w:tc>
          <w:tcPr>
            <w:tcW w:w="10192" w:type="dxa"/>
            <w:gridSpan w:val="4"/>
            <w:shd w:val="clear" w:color="auto" w:fill="D9D9D9"/>
          </w:tcPr>
          <w:p w14:paraId="16EBBCBF" w14:textId="77777777" w:rsidR="003A6129" w:rsidRDefault="003A6129" w:rsidP="00C34B48">
            <w:pPr>
              <w:jc w:val="center"/>
              <w:rPr>
                <w:rFonts w:ascii="Cambria" w:hAnsi="Cambria"/>
                <w:b/>
                <w:szCs w:val="24"/>
              </w:rPr>
            </w:pPr>
          </w:p>
          <w:p w14:paraId="6CB4B710" w14:textId="77777777" w:rsidR="00343ADD" w:rsidRPr="00861413" w:rsidRDefault="00343ADD" w:rsidP="00C34B48">
            <w:pPr>
              <w:jc w:val="center"/>
              <w:rPr>
                <w:rFonts w:ascii="Cambria" w:hAnsi="Cambria"/>
                <w:b/>
                <w:szCs w:val="24"/>
              </w:rPr>
            </w:pPr>
            <w:r w:rsidRPr="00861413">
              <w:rPr>
                <w:rFonts w:ascii="Cambria" w:hAnsi="Cambria"/>
                <w:b/>
                <w:szCs w:val="24"/>
              </w:rPr>
              <w:t>Qualifikationsphase (Q 1) - Grundkurs - 1. Halbjahr</w:t>
            </w:r>
          </w:p>
          <w:p w14:paraId="6BDFCC2F" w14:textId="77777777" w:rsidR="00343ADD" w:rsidRPr="00861413" w:rsidRDefault="00343ADD" w:rsidP="00714564">
            <w:pPr>
              <w:jc w:val="center"/>
              <w:rPr>
                <w:rFonts w:ascii="Cambria" w:hAnsi="Cambria"/>
                <w:b/>
                <w:szCs w:val="24"/>
              </w:rPr>
            </w:pPr>
            <w:r w:rsidRPr="00861413">
              <w:rPr>
                <w:rFonts w:ascii="Cambria" w:hAnsi="Cambria"/>
                <w:b/>
                <w:szCs w:val="24"/>
              </w:rPr>
              <w:t xml:space="preserve">Halbjahresthema: </w:t>
            </w:r>
            <w:r w:rsidR="00CB3F4A">
              <w:rPr>
                <w:rFonts w:ascii="Cambria" w:hAnsi="Cambria"/>
                <w:b/>
                <w:szCs w:val="24"/>
              </w:rPr>
              <w:t xml:space="preserve">Jesus, </w:t>
            </w:r>
            <w:r w:rsidR="00CB3F4A" w:rsidRPr="00714564">
              <w:rPr>
                <w:rFonts w:ascii="Cambria" w:hAnsi="Cambria"/>
                <w:b/>
                <w:color w:val="000000" w:themeColor="text1"/>
                <w:szCs w:val="24"/>
              </w:rPr>
              <w:t>de</w:t>
            </w:r>
            <w:r w:rsidR="00714564" w:rsidRPr="00714564">
              <w:rPr>
                <w:rFonts w:ascii="Cambria" w:hAnsi="Cambria"/>
                <w:b/>
                <w:color w:val="000000" w:themeColor="text1"/>
                <w:szCs w:val="24"/>
              </w:rPr>
              <w:t>r</w:t>
            </w:r>
            <w:r w:rsidR="00CB3F4A">
              <w:rPr>
                <w:rFonts w:ascii="Cambria" w:hAnsi="Cambria"/>
                <w:b/>
                <w:szCs w:val="24"/>
              </w:rPr>
              <w:t xml:space="preserve"> Christus - a</w:t>
            </w:r>
            <w:r w:rsidRPr="00861413">
              <w:rPr>
                <w:rFonts w:ascii="Cambria" w:hAnsi="Cambria"/>
                <w:b/>
                <w:szCs w:val="24"/>
              </w:rPr>
              <w:t>uf der Suc</w:t>
            </w:r>
            <w:r w:rsidR="00CB3F4A">
              <w:rPr>
                <w:rFonts w:ascii="Cambria" w:hAnsi="Cambria"/>
                <w:b/>
                <w:szCs w:val="24"/>
              </w:rPr>
              <w:t>he nach Orientierung im Glauben</w:t>
            </w:r>
          </w:p>
        </w:tc>
      </w:tr>
      <w:tr w:rsidR="00343ADD" w:rsidRPr="00861413" w14:paraId="62205972" w14:textId="77777777" w:rsidTr="00714564">
        <w:tblPrEx>
          <w:tblLook w:val="00A0" w:firstRow="1" w:lastRow="0" w:firstColumn="1" w:lastColumn="0" w:noHBand="0" w:noVBand="0"/>
        </w:tblPrEx>
        <w:tc>
          <w:tcPr>
            <w:tcW w:w="5033" w:type="dxa"/>
            <w:gridSpan w:val="2"/>
            <w:tcBorders>
              <w:bottom w:val="single" w:sz="4" w:space="0" w:color="auto"/>
            </w:tcBorders>
          </w:tcPr>
          <w:p w14:paraId="07440F5C" w14:textId="77777777" w:rsidR="00CE5B6B" w:rsidRPr="00861413" w:rsidRDefault="00CE5B6B" w:rsidP="00CE5B6B">
            <w:pPr>
              <w:rPr>
                <w:rFonts w:ascii="Cambria" w:hAnsi="Cambria"/>
                <w:i/>
                <w:szCs w:val="24"/>
                <w:u w:val="single"/>
              </w:rPr>
            </w:pPr>
            <w:r w:rsidRPr="00861413">
              <w:rPr>
                <w:rFonts w:ascii="Cambria" w:hAnsi="Cambria"/>
                <w:i/>
                <w:szCs w:val="24"/>
                <w:u w:val="single"/>
              </w:rPr>
              <w:t xml:space="preserve">Unterrichtsvorhaben </w:t>
            </w:r>
            <w:r>
              <w:rPr>
                <w:rFonts w:ascii="Cambria" w:hAnsi="Cambria"/>
                <w:i/>
                <w:szCs w:val="24"/>
                <w:u w:val="single"/>
              </w:rPr>
              <w:t>I</w:t>
            </w:r>
            <w:r w:rsidRPr="00861413">
              <w:rPr>
                <w:rFonts w:ascii="Cambria" w:hAnsi="Cambria"/>
                <w:i/>
                <w:szCs w:val="24"/>
                <w:u w:val="single"/>
              </w:rPr>
              <w:t>:</w:t>
            </w:r>
          </w:p>
          <w:p w14:paraId="590DF212" w14:textId="77777777" w:rsidR="00CE5B6B" w:rsidRPr="00861413" w:rsidRDefault="00174204" w:rsidP="00CE5B6B">
            <w:pPr>
              <w:rPr>
                <w:rFonts w:ascii="Cambria" w:hAnsi="Cambria"/>
                <w:szCs w:val="24"/>
              </w:rPr>
            </w:pPr>
            <w:r>
              <w:rPr>
                <w:rFonts w:ascii="Cambria" w:hAnsi="Cambria"/>
                <w:b/>
                <w:szCs w:val="24"/>
              </w:rPr>
              <w:t>Thema</w:t>
            </w:r>
            <w:r w:rsidR="00CE5B6B" w:rsidRPr="00861413">
              <w:rPr>
                <w:rFonts w:ascii="Cambria" w:hAnsi="Cambria"/>
                <w:szCs w:val="24"/>
              </w:rPr>
              <w:t>: Stelle ich mich der Reich-Gottes-Botschaft? Der Mensch zwischen Freiheit und Verantwortung vor dem Hintergrund der Forderungen der Reich-Gottes-Botschaft</w:t>
            </w:r>
          </w:p>
          <w:p w14:paraId="070C787B" w14:textId="77777777" w:rsidR="00CE5B6B" w:rsidRPr="00861413" w:rsidRDefault="00CE5B6B" w:rsidP="00CE5B6B">
            <w:pPr>
              <w:rPr>
                <w:rFonts w:ascii="Cambria" w:hAnsi="Cambria"/>
                <w:szCs w:val="24"/>
              </w:rPr>
            </w:pPr>
          </w:p>
          <w:p w14:paraId="0476B54B" w14:textId="77777777" w:rsidR="00CE5B6B" w:rsidRPr="00861413" w:rsidRDefault="00CE5B6B" w:rsidP="00CE5B6B">
            <w:pPr>
              <w:rPr>
                <w:rFonts w:ascii="Cambria" w:hAnsi="Cambria"/>
                <w:szCs w:val="24"/>
              </w:rPr>
            </w:pPr>
            <w:r w:rsidRPr="00861413">
              <w:rPr>
                <w:rFonts w:ascii="Cambria" w:hAnsi="Cambria"/>
                <w:b/>
                <w:szCs w:val="24"/>
              </w:rPr>
              <w:t>Inhaltsfelder</w:t>
            </w:r>
            <w:r w:rsidRPr="00861413">
              <w:rPr>
                <w:rFonts w:ascii="Cambria" w:hAnsi="Cambria"/>
                <w:szCs w:val="24"/>
              </w:rPr>
              <w:t>:</w:t>
            </w:r>
          </w:p>
          <w:p w14:paraId="5915B0F9" w14:textId="77777777" w:rsidR="00CE5B6B" w:rsidRPr="00861413" w:rsidRDefault="00CE5B6B" w:rsidP="00CE5B6B">
            <w:pPr>
              <w:rPr>
                <w:rFonts w:ascii="Cambria" w:hAnsi="Cambria"/>
                <w:szCs w:val="24"/>
              </w:rPr>
            </w:pPr>
            <w:r w:rsidRPr="00861413">
              <w:rPr>
                <w:rFonts w:ascii="Cambria" w:hAnsi="Cambria"/>
                <w:szCs w:val="24"/>
              </w:rPr>
              <w:t>IF 3: Das Evangelium von Jesus Christus</w:t>
            </w:r>
          </w:p>
          <w:p w14:paraId="3033192C" w14:textId="77777777" w:rsidR="00CE5B6B" w:rsidRDefault="00CE5B6B" w:rsidP="00CE5B6B">
            <w:pPr>
              <w:rPr>
                <w:rFonts w:ascii="Cambria" w:hAnsi="Cambria"/>
                <w:szCs w:val="24"/>
              </w:rPr>
            </w:pPr>
            <w:r w:rsidRPr="00861413">
              <w:rPr>
                <w:rFonts w:ascii="Cambria" w:hAnsi="Cambria"/>
                <w:szCs w:val="24"/>
              </w:rPr>
              <w:t>IF 5: Verantwortliches Handeln aus christlicher Motivation</w:t>
            </w:r>
            <w:r w:rsidR="00DD5EE0">
              <w:rPr>
                <w:rFonts w:ascii="Cambria" w:hAnsi="Cambria"/>
                <w:szCs w:val="24"/>
              </w:rPr>
              <w:t xml:space="preserve"> </w:t>
            </w:r>
          </w:p>
          <w:p w14:paraId="33598939" w14:textId="77777777" w:rsidR="00DD5EE0" w:rsidRPr="00DD5EE0" w:rsidRDefault="00DD5EE0" w:rsidP="002F23CB">
            <w:pPr>
              <w:rPr>
                <w:rFonts w:ascii="Cambria" w:hAnsi="Cambria"/>
                <w:szCs w:val="24"/>
              </w:rPr>
            </w:pPr>
            <w:r>
              <w:rPr>
                <w:rFonts w:ascii="Cambria" w:hAnsi="Cambria"/>
                <w:szCs w:val="24"/>
              </w:rPr>
              <w:t>Kirche als Leib Christi und Gemeinschaft der Glaubenden</w:t>
            </w:r>
          </w:p>
          <w:p w14:paraId="0CF21A30" w14:textId="77777777" w:rsidR="000E73E1" w:rsidRDefault="000E73E1" w:rsidP="00CE5B6B">
            <w:pPr>
              <w:rPr>
                <w:rFonts w:ascii="Cambria" w:hAnsi="Cambria"/>
                <w:szCs w:val="24"/>
              </w:rPr>
            </w:pPr>
          </w:p>
          <w:p w14:paraId="3EE36C0B" w14:textId="77777777" w:rsidR="000E73E1" w:rsidRPr="00861413" w:rsidRDefault="000E73E1" w:rsidP="00CE5B6B">
            <w:pPr>
              <w:rPr>
                <w:rFonts w:ascii="Cambria" w:hAnsi="Cambria"/>
                <w:szCs w:val="24"/>
              </w:rPr>
            </w:pPr>
          </w:p>
          <w:p w14:paraId="35B4BC36" w14:textId="77777777" w:rsidR="00CE5B6B" w:rsidRPr="00861413" w:rsidRDefault="00CE5B6B" w:rsidP="00CE5B6B">
            <w:pPr>
              <w:rPr>
                <w:rFonts w:ascii="Cambria" w:hAnsi="Cambria"/>
                <w:szCs w:val="24"/>
              </w:rPr>
            </w:pPr>
          </w:p>
          <w:p w14:paraId="71A531C4" w14:textId="77777777" w:rsidR="00CE5B6B" w:rsidRPr="00861413" w:rsidRDefault="00CE5B6B" w:rsidP="00CE5B6B">
            <w:pPr>
              <w:rPr>
                <w:rFonts w:ascii="Cambria" w:hAnsi="Cambria"/>
                <w:b/>
                <w:szCs w:val="24"/>
              </w:rPr>
            </w:pPr>
            <w:r w:rsidRPr="00861413">
              <w:rPr>
                <w:rFonts w:ascii="Cambria" w:hAnsi="Cambria"/>
                <w:b/>
                <w:szCs w:val="24"/>
              </w:rPr>
              <w:t>Inhaltliche Schwerpunkte:</w:t>
            </w:r>
          </w:p>
          <w:p w14:paraId="69731759" w14:textId="77777777" w:rsidR="00CE5B6B" w:rsidRPr="00861413" w:rsidRDefault="00217BA0" w:rsidP="00CE5B6B">
            <w:pPr>
              <w:rPr>
                <w:rFonts w:ascii="Cambria" w:hAnsi="Cambria"/>
                <w:szCs w:val="24"/>
              </w:rPr>
            </w:pPr>
            <w:r>
              <w:rPr>
                <w:rFonts w:ascii="Cambria" w:hAnsi="Cambria"/>
                <w:szCs w:val="24"/>
              </w:rPr>
              <w:t>IS</w:t>
            </w:r>
            <w:r w:rsidR="00CE5B6B" w:rsidRPr="00861413">
              <w:rPr>
                <w:rFonts w:ascii="Cambria" w:hAnsi="Cambria"/>
                <w:szCs w:val="24"/>
              </w:rPr>
              <w:t xml:space="preserve"> 3: Reich-Gottes-Verkündigung Jesu in Tat und Wort</w:t>
            </w:r>
          </w:p>
          <w:p w14:paraId="7F53A7F1" w14:textId="77777777" w:rsidR="00CE5B6B" w:rsidRDefault="00217BA0" w:rsidP="00CE5B6B">
            <w:pPr>
              <w:rPr>
                <w:rFonts w:ascii="Cambria" w:hAnsi="Cambria"/>
                <w:szCs w:val="24"/>
              </w:rPr>
            </w:pPr>
            <w:r>
              <w:rPr>
                <w:rFonts w:ascii="Cambria" w:hAnsi="Cambria"/>
                <w:szCs w:val="24"/>
              </w:rPr>
              <w:t>IS</w:t>
            </w:r>
            <w:r w:rsidR="00CE5B6B" w:rsidRPr="00861413">
              <w:rPr>
                <w:rFonts w:ascii="Cambria" w:hAnsi="Cambria"/>
                <w:szCs w:val="24"/>
              </w:rPr>
              <w:t xml:space="preserve"> 5: Gerechtigkeit und Frieden</w:t>
            </w:r>
          </w:p>
          <w:p w14:paraId="475EB6FF" w14:textId="77777777" w:rsidR="00343ADD" w:rsidRPr="00861413" w:rsidRDefault="00343ADD" w:rsidP="00CE5B6B">
            <w:pPr>
              <w:rPr>
                <w:rFonts w:ascii="Cambria" w:hAnsi="Cambria"/>
                <w:szCs w:val="24"/>
              </w:rPr>
            </w:pPr>
          </w:p>
        </w:tc>
        <w:tc>
          <w:tcPr>
            <w:tcW w:w="5159" w:type="dxa"/>
            <w:gridSpan w:val="2"/>
            <w:tcBorders>
              <w:bottom w:val="single" w:sz="4" w:space="0" w:color="auto"/>
            </w:tcBorders>
          </w:tcPr>
          <w:p w14:paraId="179F2497" w14:textId="77777777" w:rsidR="00CE5B6B" w:rsidRPr="00861413" w:rsidRDefault="00174204" w:rsidP="00CE5B6B">
            <w:pPr>
              <w:rPr>
                <w:rFonts w:ascii="Cambria" w:hAnsi="Cambria"/>
                <w:i/>
                <w:szCs w:val="24"/>
                <w:u w:val="single"/>
              </w:rPr>
            </w:pPr>
            <w:r>
              <w:rPr>
                <w:rFonts w:ascii="Cambria" w:hAnsi="Cambria"/>
                <w:i/>
                <w:szCs w:val="24"/>
                <w:u w:val="single"/>
              </w:rPr>
              <w:t xml:space="preserve">Unterrichtsvorhaben </w:t>
            </w:r>
            <w:r w:rsidR="00CE5B6B" w:rsidRPr="00861413">
              <w:rPr>
                <w:rFonts w:ascii="Cambria" w:hAnsi="Cambria"/>
                <w:i/>
                <w:szCs w:val="24"/>
                <w:u w:val="single"/>
              </w:rPr>
              <w:t>II:</w:t>
            </w:r>
          </w:p>
          <w:p w14:paraId="4F4B6110" w14:textId="77777777" w:rsidR="00CE5B6B" w:rsidRPr="00861413" w:rsidRDefault="00174204" w:rsidP="00CE5B6B">
            <w:pPr>
              <w:rPr>
                <w:rFonts w:ascii="Cambria" w:hAnsi="Cambria"/>
                <w:szCs w:val="24"/>
              </w:rPr>
            </w:pPr>
            <w:r>
              <w:rPr>
                <w:rFonts w:ascii="Cambria" w:hAnsi="Cambria"/>
                <w:b/>
                <w:szCs w:val="24"/>
              </w:rPr>
              <w:t>Thema</w:t>
            </w:r>
            <w:r w:rsidR="00CE5B6B" w:rsidRPr="00861413">
              <w:rPr>
                <w:rFonts w:ascii="Cambria" w:hAnsi="Cambria"/>
                <w:szCs w:val="24"/>
              </w:rPr>
              <w:t>: Woher bekomme ich Orientierungsangebote für mein Handeln? Die Botschaft Jesu vom Zuspruch und Anspruch als Angebot</w:t>
            </w:r>
          </w:p>
          <w:p w14:paraId="19D78319" w14:textId="77777777" w:rsidR="00CE5B6B" w:rsidRDefault="00CE5B6B" w:rsidP="00CE5B6B">
            <w:pPr>
              <w:rPr>
                <w:rFonts w:ascii="Cambria" w:hAnsi="Cambria"/>
                <w:b/>
                <w:szCs w:val="24"/>
              </w:rPr>
            </w:pPr>
          </w:p>
          <w:p w14:paraId="7BCD1937" w14:textId="77777777" w:rsidR="00CE5B6B" w:rsidRDefault="00CE5B6B" w:rsidP="00CE5B6B">
            <w:pPr>
              <w:rPr>
                <w:rFonts w:ascii="Cambria" w:hAnsi="Cambria"/>
                <w:szCs w:val="24"/>
              </w:rPr>
            </w:pPr>
            <w:r w:rsidRPr="00861413">
              <w:rPr>
                <w:rFonts w:ascii="Cambria" w:hAnsi="Cambria"/>
                <w:b/>
                <w:szCs w:val="24"/>
              </w:rPr>
              <w:t>Inhaltsfelder</w:t>
            </w:r>
            <w:r w:rsidRPr="00861413">
              <w:rPr>
                <w:rFonts w:ascii="Cambria" w:hAnsi="Cambria"/>
                <w:szCs w:val="24"/>
              </w:rPr>
              <w:t>:</w:t>
            </w:r>
          </w:p>
          <w:p w14:paraId="064D4999" w14:textId="77777777" w:rsidR="00714564" w:rsidRPr="00861413" w:rsidRDefault="00714564" w:rsidP="00714564">
            <w:pPr>
              <w:rPr>
                <w:rFonts w:ascii="Cambria" w:hAnsi="Cambria"/>
                <w:szCs w:val="24"/>
              </w:rPr>
            </w:pPr>
            <w:r w:rsidRPr="00861413">
              <w:rPr>
                <w:rFonts w:ascii="Cambria" w:hAnsi="Cambria"/>
                <w:szCs w:val="24"/>
              </w:rPr>
              <w:t>IF 1: Der Mensch in christlicher Perspektive</w:t>
            </w:r>
          </w:p>
          <w:p w14:paraId="5E0D1460" w14:textId="77777777" w:rsidR="00CE5B6B" w:rsidRDefault="00CE5B6B" w:rsidP="00CE5B6B">
            <w:pPr>
              <w:rPr>
                <w:rFonts w:ascii="Cambria" w:hAnsi="Cambria"/>
                <w:szCs w:val="24"/>
              </w:rPr>
            </w:pPr>
            <w:r w:rsidRPr="00861413">
              <w:rPr>
                <w:rFonts w:ascii="Cambria" w:hAnsi="Cambria"/>
                <w:szCs w:val="24"/>
              </w:rPr>
              <w:t>IF 3: Das Evangelium von Jesus Christus</w:t>
            </w:r>
          </w:p>
          <w:p w14:paraId="36D37DA5" w14:textId="77777777" w:rsidR="00714564" w:rsidRPr="00861413" w:rsidRDefault="00714564" w:rsidP="00CE5B6B">
            <w:pPr>
              <w:rPr>
                <w:rFonts w:ascii="Cambria" w:hAnsi="Cambria"/>
                <w:szCs w:val="24"/>
              </w:rPr>
            </w:pPr>
            <w:r>
              <w:rPr>
                <w:rFonts w:ascii="Cambria" w:hAnsi="Cambria"/>
                <w:szCs w:val="24"/>
              </w:rPr>
              <w:t xml:space="preserve">IF 4: </w:t>
            </w:r>
            <w:r w:rsidR="003B61ED">
              <w:rPr>
                <w:rFonts w:ascii="Cambria" w:hAnsi="Cambria"/>
                <w:szCs w:val="24"/>
              </w:rPr>
              <w:t>Die Kirche und ihre Aufgabe in Welt</w:t>
            </w:r>
          </w:p>
          <w:p w14:paraId="6A87E374" w14:textId="77777777" w:rsidR="000E73E1" w:rsidRDefault="00CE5B6B" w:rsidP="000E73E1">
            <w:pPr>
              <w:rPr>
                <w:rFonts w:ascii="Cambria" w:hAnsi="Cambria"/>
                <w:szCs w:val="24"/>
              </w:rPr>
            </w:pPr>
            <w:r w:rsidRPr="00861413">
              <w:rPr>
                <w:rFonts w:ascii="Cambria" w:hAnsi="Cambria"/>
                <w:szCs w:val="24"/>
              </w:rPr>
              <w:t>IF 5: Verantwortliches Handeln aus christlicher Motivation</w:t>
            </w:r>
            <w:r w:rsidR="000E73E1" w:rsidRPr="00861413">
              <w:rPr>
                <w:rFonts w:ascii="Cambria" w:hAnsi="Cambria"/>
                <w:szCs w:val="24"/>
              </w:rPr>
              <w:t xml:space="preserve"> </w:t>
            </w:r>
          </w:p>
          <w:p w14:paraId="7A2DC209" w14:textId="77777777" w:rsidR="00CE5B6B" w:rsidRDefault="00CE5B6B" w:rsidP="00CE5B6B">
            <w:pPr>
              <w:rPr>
                <w:rFonts w:ascii="Cambria" w:hAnsi="Cambria"/>
                <w:szCs w:val="24"/>
              </w:rPr>
            </w:pPr>
          </w:p>
          <w:p w14:paraId="4879DEDC" w14:textId="77777777" w:rsidR="00CE5B6B" w:rsidRDefault="00CE5B6B" w:rsidP="00CE5B6B">
            <w:pPr>
              <w:rPr>
                <w:rFonts w:ascii="Cambria" w:hAnsi="Cambria"/>
                <w:b/>
                <w:szCs w:val="24"/>
              </w:rPr>
            </w:pPr>
            <w:r w:rsidRPr="00861413">
              <w:rPr>
                <w:rFonts w:ascii="Cambria" w:hAnsi="Cambria"/>
                <w:b/>
                <w:szCs w:val="24"/>
              </w:rPr>
              <w:t>Inhaltliche Schwerpunkte:</w:t>
            </w:r>
          </w:p>
          <w:p w14:paraId="0667870D" w14:textId="77777777" w:rsidR="00714564" w:rsidRPr="00861413" w:rsidRDefault="00714564" w:rsidP="00CE5B6B">
            <w:pPr>
              <w:rPr>
                <w:rFonts w:ascii="Cambria" w:hAnsi="Cambria"/>
                <w:b/>
                <w:szCs w:val="24"/>
              </w:rPr>
            </w:pPr>
            <w:r>
              <w:rPr>
                <w:rFonts w:ascii="Cambria" w:hAnsi="Cambria"/>
                <w:szCs w:val="24"/>
              </w:rPr>
              <w:t>IS</w:t>
            </w:r>
            <w:r w:rsidRPr="00861413">
              <w:rPr>
                <w:rFonts w:ascii="Cambria" w:hAnsi="Cambria"/>
                <w:szCs w:val="24"/>
              </w:rPr>
              <w:t xml:space="preserve"> 1: Der Mensch zwischen Freiheit und Verantwortung</w:t>
            </w:r>
          </w:p>
          <w:p w14:paraId="4CB4AB21" w14:textId="77777777" w:rsidR="00546DB4" w:rsidRDefault="00217BA0" w:rsidP="00CE5B6B">
            <w:pPr>
              <w:rPr>
                <w:rFonts w:ascii="Cambria" w:hAnsi="Cambria"/>
                <w:szCs w:val="24"/>
              </w:rPr>
            </w:pPr>
            <w:r>
              <w:rPr>
                <w:rFonts w:ascii="Cambria" w:hAnsi="Cambria"/>
                <w:szCs w:val="24"/>
              </w:rPr>
              <w:t>IS</w:t>
            </w:r>
            <w:r w:rsidR="00CE5B6B" w:rsidRPr="00861413">
              <w:rPr>
                <w:rFonts w:ascii="Cambria" w:hAnsi="Cambria"/>
                <w:szCs w:val="24"/>
              </w:rPr>
              <w:t xml:space="preserve"> 3: </w:t>
            </w:r>
            <w:r w:rsidR="006D0B4E" w:rsidRPr="00861413">
              <w:rPr>
                <w:rFonts w:ascii="Cambria" w:hAnsi="Cambria"/>
                <w:szCs w:val="24"/>
              </w:rPr>
              <w:t>Reich-Gottes-Ve</w:t>
            </w:r>
            <w:r w:rsidR="006D0B4E">
              <w:rPr>
                <w:rFonts w:ascii="Cambria" w:hAnsi="Cambria"/>
                <w:szCs w:val="24"/>
              </w:rPr>
              <w:t>rkündigung Jesu in Tat und Wort</w:t>
            </w:r>
          </w:p>
          <w:p w14:paraId="4A15EDAD" w14:textId="77777777" w:rsidR="00714564" w:rsidRDefault="00714564" w:rsidP="00CE5B6B">
            <w:pPr>
              <w:rPr>
                <w:rFonts w:ascii="Cambria" w:hAnsi="Cambria"/>
                <w:szCs w:val="24"/>
              </w:rPr>
            </w:pPr>
            <w:r>
              <w:rPr>
                <w:rFonts w:ascii="Cambria" w:hAnsi="Cambria"/>
                <w:szCs w:val="24"/>
              </w:rPr>
              <w:t xml:space="preserve">IS 4: </w:t>
            </w:r>
            <w:r w:rsidR="003B61ED">
              <w:rPr>
                <w:rFonts w:ascii="Cambria" w:hAnsi="Cambria"/>
                <w:szCs w:val="24"/>
              </w:rPr>
              <w:t xml:space="preserve">Der Austrag der Kirche in einer sich wandelnden Welt </w:t>
            </w:r>
          </w:p>
          <w:p w14:paraId="464BD3C6" w14:textId="77777777" w:rsidR="00CE5B6B" w:rsidRPr="00861413" w:rsidRDefault="00217BA0" w:rsidP="00CE5B6B">
            <w:pPr>
              <w:rPr>
                <w:rFonts w:ascii="Cambria" w:hAnsi="Cambria"/>
                <w:szCs w:val="24"/>
              </w:rPr>
            </w:pPr>
            <w:r>
              <w:rPr>
                <w:rFonts w:ascii="Cambria" w:hAnsi="Cambria"/>
                <w:szCs w:val="24"/>
              </w:rPr>
              <w:t>IS</w:t>
            </w:r>
            <w:r w:rsidR="00CE5B6B" w:rsidRPr="00861413">
              <w:rPr>
                <w:rFonts w:ascii="Cambria" w:hAnsi="Cambria"/>
                <w:szCs w:val="24"/>
              </w:rPr>
              <w:t xml:space="preserve"> 5: Gerechtigkeit und Frieden</w:t>
            </w:r>
            <w:r w:rsidR="005D6849">
              <w:rPr>
                <w:rFonts w:ascii="Cambria" w:hAnsi="Cambria"/>
                <w:szCs w:val="24"/>
              </w:rPr>
              <w:t xml:space="preserve">. </w:t>
            </w:r>
          </w:p>
          <w:p w14:paraId="6608292C" w14:textId="77777777" w:rsidR="00343ADD" w:rsidRPr="00861413" w:rsidRDefault="00343ADD" w:rsidP="00343ADD">
            <w:pPr>
              <w:rPr>
                <w:rFonts w:ascii="Cambria" w:hAnsi="Cambria"/>
                <w:szCs w:val="24"/>
              </w:rPr>
            </w:pPr>
          </w:p>
        </w:tc>
      </w:tr>
      <w:tr w:rsidR="00343ADD" w:rsidRPr="00861413" w14:paraId="6BFBBCD1" w14:textId="77777777" w:rsidTr="00714564">
        <w:tblPrEx>
          <w:tblLook w:val="00A0" w:firstRow="1" w:lastRow="0" w:firstColumn="1" w:lastColumn="0" w:noHBand="0" w:noVBand="0"/>
        </w:tblPrEx>
        <w:tc>
          <w:tcPr>
            <w:tcW w:w="10192" w:type="dxa"/>
            <w:gridSpan w:val="4"/>
            <w:shd w:val="clear" w:color="auto" w:fill="D9D9D9"/>
          </w:tcPr>
          <w:p w14:paraId="0E1449CD" w14:textId="77777777" w:rsidR="00343ADD" w:rsidRPr="00861413" w:rsidRDefault="00343ADD" w:rsidP="00C34B48">
            <w:pPr>
              <w:jc w:val="center"/>
              <w:rPr>
                <w:rFonts w:ascii="Cambria" w:hAnsi="Cambria"/>
                <w:b/>
                <w:szCs w:val="24"/>
              </w:rPr>
            </w:pPr>
            <w:r w:rsidRPr="00861413">
              <w:rPr>
                <w:rFonts w:ascii="Cambria" w:hAnsi="Cambria"/>
                <w:b/>
                <w:szCs w:val="24"/>
              </w:rPr>
              <w:t>Qualifikationsphase (Q 1)  - Grundkurs – 2. Halbjahr</w:t>
            </w:r>
            <w:r w:rsidR="00CB3F4A" w:rsidRPr="00861413">
              <w:rPr>
                <w:rFonts w:ascii="Cambria" w:hAnsi="Cambria"/>
                <w:b/>
                <w:szCs w:val="24"/>
              </w:rPr>
              <w:t xml:space="preserve"> </w:t>
            </w:r>
          </w:p>
          <w:p w14:paraId="3B5FF9B7" w14:textId="77777777" w:rsidR="00343ADD" w:rsidRPr="00861413" w:rsidRDefault="00343ADD" w:rsidP="00CB3F4A">
            <w:pPr>
              <w:jc w:val="center"/>
              <w:rPr>
                <w:rFonts w:ascii="Cambria" w:hAnsi="Cambria"/>
                <w:i/>
                <w:szCs w:val="24"/>
                <w:u w:val="single"/>
              </w:rPr>
            </w:pPr>
            <w:r w:rsidRPr="00861413">
              <w:rPr>
                <w:rFonts w:ascii="Cambria" w:hAnsi="Cambria"/>
                <w:b/>
                <w:szCs w:val="24"/>
              </w:rPr>
              <w:t xml:space="preserve">Halbjahresthema: </w:t>
            </w:r>
            <w:r w:rsidR="00CB3F4A" w:rsidRPr="00861413">
              <w:rPr>
                <w:rFonts w:ascii="Cambria" w:hAnsi="Cambria"/>
                <w:b/>
                <w:szCs w:val="24"/>
              </w:rPr>
              <w:t xml:space="preserve">Auf der Suche nach Halt im Angesicht von </w:t>
            </w:r>
            <w:r w:rsidR="00CB3F4A">
              <w:rPr>
                <w:rFonts w:ascii="Cambria" w:hAnsi="Cambria"/>
                <w:b/>
                <w:szCs w:val="24"/>
              </w:rPr>
              <w:t>Leid</w:t>
            </w:r>
            <w:r w:rsidR="00CB3F4A" w:rsidRPr="00861413">
              <w:rPr>
                <w:rFonts w:ascii="Cambria" w:hAnsi="Cambria"/>
                <w:b/>
                <w:szCs w:val="24"/>
              </w:rPr>
              <w:t xml:space="preserve"> </w:t>
            </w:r>
            <w:r w:rsidR="00CB3F4A">
              <w:rPr>
                <w:rFonts w:ascii="Cambria" w:hAnsi="Cambria"/>
                <w:b/>
                <w:szCs w:val="24"/>
              </w:rPr>
              <w:t xml:space="preserve">und </w:t>
            </w:r>
            <w:r w:rsidR="00CB3F4A" w:rsidRPr="00861413">
              <w:rPr>
                <w:rFonts w:ascii="Cambria" w:hAnsi="Cambria"/>
                <w:b/>
                <w:szCs w:val="24"/>
              </w:rPr>
              <w:t>Sterblichkeit</w:t>
            </w:r>
          </w:p>
        </w:tc>
      </w:tr>
      <w:tr w:rsidR="00343ADD" w:rsidRPr="00861413" w14:paraId="67DC9D12" w14:textId="77777777" w:rsidTr="00714564">
        <w:tblPrEx>
          <w:tblLook w:val="00A0" w:firstRow="1" w:lastRow="0" w:firstColumn="1" w:lastColumn="0" w:noHBand="0" w:noVBand="0"/>
        </w:tblPrEx>
        <w:tc>
          <w:tcPr>
            <w:tcW w:w="5033" w:type="dxa"/>
            <w:gridSpan w:val="2"/>
          </w:tcPr>
          <w:p w14:paraId="338787E0" w14:textId="77777777" w:rsidR="00EA5775" w:rsidRPr="00861413" w:rsidRDefault="00EA5775" w:rsidP="00EA5775">
            <w:pPr>
              <w:rPr>
                <w:rFonts w:ascii="Cambria" w:hAnsi="Cambria"/>
                <w:i/>
                <w:szCs w:val="24"/>
                <w:u w:val="single"/>
              </w:rPr>
            </w:pPr>
            <w:r w:rsidRPr="00861413">
              <w:rPr>
                <w:rFonts w:ascii="Cambria" w:hAnsi="Cambria"/>
                <w:i/>
                <w:szCs w:val="24"/>
                <w:u w:val="single"/>
              </w:rPr>
              <w:t>Unterrichtsvorhaben I:</w:t>
            </w:r>
          </w:p>
          <w:p w14:paraId="71747038" w14:textId="77777777" w:rsidR="00EA5775" w:rsidRPr="00861413" w:rsidRDefault="00495B4D" w:rsidP="00EA5775">
            <w:pPr>
              <w:rPr>
                <w:rFonts w:ascii="Cambria" w:hAnsi="Cambria"/>
                <w:szCs w:val="24"/>
              </w:rPr>
            </w:pPr>
            <w:r>
              <w:rPr>
                <w:rFonts w:ascii="Cambria" w:hAnsi="Cambria"/>
                <w:b/>
                <w:szCs w:val="24"/>
              </w:rPr>
              <w:t>Thema</w:t>
            </w:r>
            <w:r w:rsidR="00EA5775" w:rsidRPr="00861413">
              <w:rPr>
                <w:rFonts w:ascii="Cambria" w:hAnsi="Cambria"/>
                <w:szCs w:val="24"/>
              </w:rPr>
              <w:t xml:space="preserve">: Tod, wo ist dein Stachel? Biblische und theologische Antworten als Hoffnungsangebote (auf dem Prüfstand) </w:t>
            </w:r>
          </w:p>
          <w:p w14:paraId="1B01F800" w14:textId="77777777" w:rsidR="00EA5775" w:rsidRPr="00861413" w:rsidRDefault="00EA5775" w:rsidP="00EA5775">
            <w:pPr>
              <w:tabs>
                <w:tab w:val="left" w:pos="1360"/>
              </w:tabs>
              <w:rPr>
                <w:rFonts w:ascii="Cambria" w:hAnsi="Cambria"/>
                <w:szCs w:val="24"/>
              </w:rPr>
            </w:pPr>
            <w:r w:rsidRPr="00861413">
              <w:rPr>
                <w:rFonts w:ascii="Cambria" w:hAnsi="Cambria"/>
                <w:szCs w:val="24"/>
              </w:rPr>
              <w:tab/>
            </w:r>
          </w:p>
          <w:p w14:paraId="3593E1F5" w14:textId="77777777" w:rsidR="00EA5775" w:rsidRPr="00861413" w:rsidRDefault="00EA5775" w:rsidP="00EA5775">
            <w:pPr>
              <w:rPr>
                <w:rFonts w:ascii="Cambria" w:hAnsi="Cambria"/>
                <w:szCs w:val="24"/>
              </w:rPr>
            </w:pPr>
            <w:r w:rsidRPr="00861413">
              <w:rPr>
                <w:rFonts w:ascii="Cambria" w:hAnsi="Cambria"/>
                <w:b/>
                <w:szCs w:val="24"/>
              </w:rPr>
              <w:t>Inhaltsfelder</w:t>
            </w:r>
            <w:r w:rsidRPr="00861413">
              <w:rPr>
                <w:rFonts w:ascii="Cambria" w:hAnsi="Cambria"/>
                <w:szCs w:val="24"/>
              </w:rPr>
              <w:t>:</w:t>
            </w:r>
          </w:p>
          <w:p w14:paraId="05503233" w14:textId="77777777" w:rsidR="00EA5775" w:rsidRPr="00861413" w:rsidRDefault="00EA5775" w:rsidP="00EA5775">
            <w:pPr>
              <w:rPr>
                <w:rFonts w:ascii="Cambria" w:hAnsi="Cambria"/>
                <w:szCs w:val="24"/>
              </w:rPr>
            </w:pPr>
            <w:r w:rsidRPr="00861413">
              <w:rPr>
                <w:rFonts w:ascii="Cambria" w:hAnsi="Cambria"/>
                <w:szCs w:val="24"/>
              </w:rPr>
              <w:t>IF 3: Das Evangelium von Jesus Christus</w:t>
            </w:r>
          </w:p>
          <w:p w14:paraId="70A278DC" w14:textId="77777777" w:rsidR="00EA5775" w:rsidRPr="00861413" w:rsidRDefault="00EA5775" w:rsidP="00EA5775">
            <w:pPr>
              <w:rPr>
                <w:rFonts w:ascii="Cambria" w:hAnsi="Cambria"/>
                <w:szCs w:val="24"/>
              </w:rPr>
            </w:pPr>
            <w:r w:rsidRPr="00861413">
              <w:rPr>
                <w:rFonts w:ascii="Cambria" w:hAnsi="Cambria"/>
                <w:szCs w:val="24"/>
              </w:rPr>
              <w:t>IF 2: Christliche Antworten auf die Gottesfrage</w:t>
            </w:r>
          </w:p>
          <w:p w14:paraId="240381D1" w14:textId="77777777" w:rsidR="00EA5775" w:rsidRPr="00861413" w:rsidRDefault="00EA5775" w:rsidP="00EA5775">
            <w:pPr>
              <w:rPr>
                <w:rFonts w:ascii="Cambria" w:hAnsi="Cambria"/>
                <w:szCs w:val="24"/>
              </w:rPr>
            </w:pPr>
          </w:p>
          <w:p w14:paraId="3597E600" w14:textId="77777777" w:rsidR="00EA5775" w:rsidRPr="00861413" w:rsidRDefault="00EA5775" w:rsidP="00EA5775">
            <w:pPr>
              <w:rPr>
                <w:rFonts w:ascii="Cambria" w:hAnsi="Cambria"/>
                <w:b/>
                <w:szCs w:val="24"/>
              </w:rPr>
            </w:pPr>
            <w:r w:rsidRPr="00861413">
              <w:rPr>
                <w:rFonts w:ascii="Cambria" w:hAnsi="Cambria"/>
                <w:b/>
                <w:szCs w:val="24"/>
              </w:rPr>
              <w:t>Inhaltliche Schwerpunkte:</w:t>
            </w:r>
          </w:p>
          <w:p w14:paraId="1F5F54E2" w14:textId="77777777" w:rsidR="00EA5775" w:rsidRPr="00861413" w:rsidRDefault="00EA5775" w:rsidP="00EA5775">
            <w:pPr>
              <w:rPr>
                <w:rFonts w:ascii="Cambria" w:hAnsi="Cambria"/>
                <w:szCs w:val="24"/>
              </w:rPr>
            </w:pPr>
            <w:r w:rsidRPr="00861413">
              <w:rPr>
                <w:rFonts w:ascii="Cambria" w:hAnsi="Cambria"/>
                <w:szCs w:val="24"/>
              </w:rPr>
              <w:t>I</w:t>
            </w:r>
            <w:r w:rsidR="00217BA0">
              <w:rPr>
                <w:rFonts w:ascii="Cambria" w:hAnsi="Cambria"/>
                <w:szCs w:val="24"/>
              </w:rPr>
              <w:t>S</w:t>
            </w:r>
            <w:r w:rsidRPr="00861413">
              <w:rPr>
                <w:rFonts w:ascii="Cambria" w:hAnsi="Cambria"/>
                <w:szCs w:val="24"/>
              </w:rPr>
              <w:t xml:space="preserve"> 3: Jesus von Nazareth, der Christus: Kreuz und Auferweckung</w:t>
            </w:r>
          </w:p>
          <w:p w14:paraId="27483580" w14:textId="77777777" w:rsidR="00EA5775" w:rsidRPr="00861413" w:rsidRDefault="00217BA0" w:rsidP="00EA5775">
            <w:pPr>
              <w:rPr>
                <w:rFonts w:ascii="Cambria" w:hAnsi="Cambria"/>
                <w:szCs w:val="24"/>
              </w:rPr>
            </w:pPr>
            <w:r>
              <w:rPr>
                <w:rFonts w:ascii="Cambria" w:hAnsi="Cambria"/>
                <w:szCs w:val="24"/>
              </w:rPr>
              <w:t>IS</w:t>
            </w:r>
            <w:r w:rsidR="00EA5775" w:rsidRPr="00861413">
              <w:rPr>
                <w:rFonts w:ascii="Cambria" w:hAnsi="Cambria"/>
                <w:szCs w:val="24"/>
              </w:rPr>
              <w:t xml:space="preserve"> 2: </w:t>
            </w:r>
            <w:r w:rsidR="006D0B4E">
              <w:rPr>
                <w:rFonts w:ascii="Cambria" w:hAnsi="Cambria"/>
                <w:szCs w:val="24"/>
              </w:rPr>
              <w:t>Biblisches Reden von Gott</w:t>
            </w:r>
          </w:p>
          <w:p w14:paraId="18392959" w14:textId="77777777" w:rsidR="00343ADD" w:rsidRPr="00861413" w:rsidRDefault="00343ADD" w:rsidP="00EA5775">
            <w:pPr>
              <w:rPr>
                <w:rFonts w:ascii="Cambria" w:hAnsi="Cambria"/>
                <w:i/>
                <w:szCs w:val="24"/>
                <w:u w:val="single"/>
              </w:rPr>
            </w:pPr>
          </w:p>
        </w:tc>
        <w:tc>
          <w:tcPr>
            <w:tcW w:w="5159" w:type="dxa"/>
            <w:gridSpan w:val="2"/>
          </w:tcPr>
          <w:p w14:paraId="63F3F77F" w14:textId="77777777" w:rsidR="00343ADD" w:rsidRPr="00861413" w:rsidRDefault="00343ADD" w:rsidP="00343ADD">
            <w:pPr>
              <w:rPr>
                <w:rFonts w:ascii="Cambria" w:hAnsi="Cambria"/>
                <w:i/>
                <w:szCs w:val="24"/>
                <w:u w:val="single"/>
              </w:rPr>
            </w:pPr>
            <w:r w:rsidRPr="00861413">
              <w:rPr>
                <w:rFonts w:ascii="Cambria" w:hAnsi="Cambria"/>
                <w:i/>
                <w:szCs w:val="24"/>
                <w:u w:val="single"/>
              </w:rPr>
              <w:t>Unterrichtsvorhaben II</w:t>
            </w:r>
          </w:p>
          <w:p w14:paraId="216ABDDF" w14:textId="77777777" w:rsidR="00343ADD" w:rsidRPr="00861413" w:rsidRDefault="00546DB4" w:rsidP="00343ADD">
            <w:pPr>
              <w:rPr>
                <w:rFonts w:ascii="Cambria" w:hAnsi="Cambria"/>
                <w:szCs w:val="24"/>
              </w:rPr>
            </w:pPr>
            <w:r>
              <w:rPr>
                <w:rFonts w:ascii="Cambria" w:hAnsi="Cambria"/>
                <w:b/>
                <w:szCs w:val="24"/>
              </w:rPr>
              <w:t>Thema</w:t>
            </w:r>
            <w:r w:rsidR="00343ADD" w:rsidRPr="00861413">
              <w:rPr>
                <w:rFonts w:ascii="Cambria" w:hAnsi="Cambria"/>
                <w:szCs w:val="24"/>
              </w:rPr>
              <w:t>: Was lässt mich zweifeln? Wie tragfähig ist mein Glaube? Christliche Antworten auf die Gottes- und Theodizeefrage auf dem Prüfstand</w:t>
            </w:r>
          </w:p>
          <w:p w14:paraId="1702DBB9" w14:textId="77777777" w:rsidR="00343ADD" w:rsidRPr="00861413" w:rsidRDefault="00343ADD" w:rsidP="00343ADD">
            <w:pPr>
              <w:rPr>
                <w:rFonts w:ascii="Cambria" w:hAnsi="Cambria"/>
                <w:szCs w:val="24"/>
              </w:rPr>
            </w:pPr>
          </w:p>
          <w:p w14:paraId="63B3F52A" w14:textId="77777777" w:rsidR="00343ADD" w:rsidRPr="00861413" w:rsidRDefault="00343ADD" w:rsidP="00343ADD">
            <w:pPr>
              <w:rPr>
                <w:rFonts w:ascii="Cambria" w:hAnsi="Cambria"/>
                <w:szCs w:val="24"/>
              </w:rPr>
            </w:pPr>
            <w:r w:rsidRPr="00861413">
              <w:rPr>
                <w:rFonts w:ascii="Cambria" w:hAnsi="Cambria"/>
                <w:b/>
                <w:szCs w:val="24"/>
              </w:rPr>
              <w:t>Inhaltsfelder</w:t>
            </w:r>
            <w:r w:rsidRPr="00861413">
              <w:rPr>
                <w:rFonts w:ascii="Cambria" w:hAnsi="Cambria"/>
                <w:szCs w:val="24"/>
              </w:rPr>
              <w:t>:</w:t>
            </w:r>
          </w:p>
          <w:p w14:paraId="09D12580" w14:textId="77777777" w:rsidR="00343ADD" w:rsidRPr="00861413" w:rsidRDefault="00343ADD" w:rsidP="00343ADD">
            <w:pPr>
              <w:rPr>
                <w:rFonts w:ascii="Cambria" w:hAnsi="Cambria"/>
                <w:szCs w:val="24"/>
              </w:rPr>
            </w:pPr>
            <w:r w:rsidRPr="00861413">
              <w:rPr>
                <w:rFonts w:ascii="Cambria" w:hAnsi="Cambria"/>
                <w:szCs w:val="24"/>
              </w:rPr>
              <w:t>IF 2: Christliche Antworten auf die Gottesfrage</w:t>
            </w:r>
          </w:p>
          <w:p w14:paraId="37985FCA" w14:textId="77777777" w:rsidR="00343ADD" w:rsidRPr="00861413" w:rsidRDefault="00343ADD" w:rsidP="00343ADD">
            <w:pPr>
              <w:rPr>
                <w:rFonts w:ascii="Cambria" w:hAnsi="Cambria"/>
                <w:szCs w:val="24"/>
              </w:rPr>
            </w:pPr>
            <w:r w:rsidRPr="00861413">
              <w:rPr>
                <w:rFonts w:ascii="Cambria" w:hAnsi="Cambria"/>
                <w:szCs w:val="24"/>
              </w:rPr>
              <w:t>IF 3: Das Evangelium von Jesus Christus</w:t>
            </w:r>
          </w:p>
          <w:p w14:paraId="6B9F9C60" w14:textId="77777777" w:rsidR="00343ADD" w:rsidRPr="00861413" w:rsidRDefault="00343ADD" w:rsidP="00343ADD">
            <w:pPr>
              <w:rPr>
                <w:rFonts w:ascii="Cambria" w:hAnsi="Cambria"/>
                <w:szCs w:val="24"/>
              </w:rPr>
            </w:pPr>
          </w:p>
          <w:p w14:paraId="653F0077" w14:textId="77777777" w:rsidR="00343ADD" w:rsidRPr="00861413" w:rsidRDefault="00343ADD" w:rsidP="00343ADD">
            <w:pPr>
              <w:rPr>
                <w:rFonts w:ascii="Cambria" w:hAnsi="Cambria"/>
                <w:b/>
                <w:szCs w:val="24"/>
              </w:rPr>
            </w:pPr>
            <w:r w:rsidRPr="00861413">
              <w:rPr>
                <w:rFonts w:ascii="Cambria" w:hAnsi="Cambria"/>
                <w:b/>
                <w:szCs w:val="24"/>
              </w:rPr>
              <w:t>Inhaltliche Schwerpunkte:</w:t>
            </w:r>
          </w:p>
          <w:p w14:paraId="3D01BD28" w14:textId="77777777" w:rsidR="00343ADD" w:rsidRDefault="00217BA0" w:rsidP="00343ADD">
            <w:pPr>
              <w:rPr>
                <w:rFonts w:ascii="Cambria" w:hAnsi="Cambria"/>
                <w:szCs w:val="24"/>
              </w:rPr>
            </w:pPr>
            <w:r>
              <w:rPr>
                <w:rFonts w:ascii="Cambria" w:hAnsi="Cambria"/>
                <w:szCs w:val="24"/>
              </w:rPr>
              <w:t>IS</w:t>
            </w:r>
            <w:r w:rsidR="00343ADD" w:rsidRPr="00861413">
              <w:rPr>
                <w:rFonts w:ascii="Cambria" w:hAnsi="Cambria"/>
                <w:szCs w:val="24"/>
              </w:rPr>
              <w:t xml:space="preserve"> 2: Die Frage nach der Existenz Gottes</w:t>
            </w:r>
          </w:p>
          <w:p w14:paraId="06C27EE7" w14:textId="77777777" w:rsidR="00483871" w:rsidRPr="00861413" w:rsidRDefault="00483871" w:rsidP="00343ADD">
            <w:pPr>
              <w:rPr>
                <w:rFonts w:ascii="Cambria" w:hAnsi="Cambria"/>
                <w:szCs w:val="24"/>
              </w:rPr>
            </w:pPr>
            <w:r>
              <w:rPr>
                <w:rFonts w:ascii="Cambria" w:hAnsi="Cambria"/>
                <w:szCs w:val="24"/>
              </w:rPr>
              <w:t>IS 2: Biblisches Reden von Gott, z. B. Hiob</w:t>
            </w:r>
          </w:p>
          <w:p w14:paraId="6E8B0F73" w14:textId="77777777" w:rsidR="00343ADD" w:rsidRPr="00861413" w:rsidRDefault="00217BA0" w:rsidP="00343ADD">
            <w:pPr>
              <w:rPr>
                <w:rFonts w:ascii="Cambria" w:hAnsi="Cambria"/>
                <w:szCs w:val="24"/>
              </w:rPr>
            </w:pPr>
            <w:r>
              <w:rPr>
                <w:rFonts w:ascii="Cambria" w:hAnsi="Cambria"/>
                <w:szCs w:val="24"/>
              </w:rPr>
              <w:t>IS</w:t>
            </w:r>
            <w:r w:rsidR="00343ADD" w:rsidRPr="00861413">
              <w:rPr>
                <w:rFonts w:ascii="Cambria" w:hAnsi="Cambria"/>
                <w:szCs w:val="24"/>
              </w:rPr>
              <w:t xml:space="preserve"> 3: Jesus von Nazareth, der </w:t>
            </w:r>
            <w:r w:rsidR="00165977">
              <w:rPr>
                <w:rFonts w:ascii="Cambria" w:hAnsi="Cambria"/>
                <w:szCs w:val="24"/>
              </w:rPr>
              <w:t>Christus: Kreuz und Auferstehung</w:t>
            </w:r>
          </w:p>
        </w:tc>
      </w:tr>
      <w:tr w:rsidR="00343ADD" w:rsidRPr="00861413" w14:paraId="4FD16314" w14:textId="77777777" w:rsidTr="00714564">
        <w:tblPrEx>
          <w:tblLook w:val="00A0" w:firstRow="1" w:lastRow="0" w:firstColumn="1" w:lastColumn="0" w:noHBand="0" w:noVBand="0"/>
        </w:tblPrEx>
        <w:tc>
          <w:tcPr>
            <w:tcW w:w="10192" w:type="dxa"/>
            <w:gridSpan w:val="4"/>
          </w:tcPr>
          <w:p w14:paraId="1582A3C4" w14:textId="77777777" w:rsidR="00343ADD" w:rsidRPr="00861413" w:rsidRDefault="00343ADD" w:rsidP="00C34B48">
            <w:pPr>
              <w:jc w:val="center"/>
              <w:rPr>
                <w:rFonts w:ascii="Cambria" w:hAnsi="Cambria"/>
                <w:b/>
                <w:szCs w:val="24"/>
                <w:u w:val="single"/>
              </w:rPr>
            </w:pPr>
            <w:r w:rsidRPr="00861413">
              <w:rPr>
                <w:rFonts w:ascii="Cambria" w:hAnsi="Cambria"/>
                <w:b/>
                <w:szCs w:val="24"/>
                <w:u w:val="single"/>
              </w:rPr>
              <w:t>Summe Qualifikationsphase (Q1) – Grundkurs: ca. 75 Stunden</w:t>
            </w:r>
          </w:p>
        </w:tc>
      </w:tr>
    </w:tbl>
    <w:p w14:paraId="2ED2DE0B" w14:textId="77777777" w:rsidR="007B40FD" w:rsidRDefault="007B40FD" w:rsidP="007B40FD">
      <w:pPr>
        <w:pStyle w:val="Listenabsatz"/>
        <w:rPr>
          <w:rFonts w:ascii="Calibri" w:hAnsi="Calibri"/>
          <w:szCs w:val="24"/>
        </w:rPr>
      </w:pPr>
    </w:p>
    <w:p w14:paraId="6A9D156C" w14:textId="77777777" w:rsidR="007B40FD" w:rsidRDefault="007B40FD" w:rsidP="007B40FD">
      <w:pPr>
        <w:pStyle w:val="Listenabsatz"/>
        <w:rPr>
          <w:rFonts w:ascii="Calibri" w:hAnsi="Calibri"/>
          <w:szCs w:val="24"/>
        </w:rPr>
      </w:pPr>
    </w:p>
    <w:p w14:paraId="274BD0BD" w14:textId="77777777" w:rsidR="00165977" w:rsidRDefault="00165977" w:rsidP="007B40FD">
      <w:pPr>
        <w:pStyle w:val="Listenabsatz"/>
        <w:rPr>
          <w:rFonts w:ascii="Calibri" w:hAnsi="Calibri"/>
          <w:szCs w:val="24"/>
        </w:rPr>
      </w:pPr>
    </w:p>
    <w:p w14:paraId="2293A9D8" w14:textId="77777777" w:rsidR="00165977" w:rsidRDefault="00165977" w:rsidP="007B40FD">
      <w:pPr>
        <w:pStyle w:val="Listenabsatz"/>
        <w:rPr>
          <w:rFonts w:ascii="Calibri" w:hAnsi="Calibri"/>
          <w:szCs w:val="24"/>
        </w:rPr>
      </w:pPr>
    </w:p>
    <w:p w14:paraId="15E78C60" w14:textId="77777777" w:rsidR="00165977" w:rsidRDefault="00165977" w:rsidP="007B40FD">
      <w:pPr>
        <w:pStyle w:val="Listenabsatz"/>
        <w:rPr>
          <w:rFonts w:ascii="Calibri" w:hAnsi="Calibri"/>
          <w:szCs w:val="24"/>
        </w:rPr>
      </w:pPr>
    </w:p>
    <w:p w14:paraId="6F010E99" w14:textId="77777777" w:rsidR="00165977" w:rsidRDefault="00165977" w:rsidP="007B40FD">
      <w:pPr>
        <w:pStyle w:val="Listenabsatz"/>
        <w:rPr>
          <w:rFonts w:ascii="Calibri" w:hAnsi="Calibri"/>
          <w:szCs w:val="24"/>
        </w:rPr>
      </w:pPr>
    </w:p>
    <w:p w14:paraId="1699E79D" w14:textId="77777777" w:rsidR="001F60F6" w:rsidRDefault="001F60F6" w:rsidP="007B40FD">
      <w:pPr>
        <w:pStyle w:val="Listenabsatz"/>
        <w:rPr>
          <w:rFonts w:ascii="Calibri" w:hAnsi="Calibri"/>
          <w:szCs w:val="24"/>
        </w:rPr>
      </w:pPr>
    </w:p>
    <w:p w14:paraId="29573865" w14:textId="77777777" w:rsidR="001F60F6" w:rsidRDefault="001F60F6" w:rsidP="007B40FD">
      <w:pPr>
        <w:pStyle w:val="Listenabsatz"/>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1"/>
        <w:gridCol w:w="5141"/>
      </w:tblGrid>
      <w:tr w:rsidR="00165977" w:rsidRPr="00861413" w14:paraId="08474242" w14:textId="77777777" w:rsidTr="005325E3">
        <w:tc>
          <w:tcPr>
            <w:tcW w:w="10192" w:type="dxa"/>
            <w:gridSpan w:val="2"/>
            <w:shd w:val="clear" w:color="auto" w:fill="D9D9D9"/>
          </w:tcPr>
          <w:p w14:paraId="121B43AD" w14:textId="77777777" w:rsidR="00165977" w:rsidRPr="00861413" w:rsidRDefault="00165977" w:rsidP="00C34B48">
            <w:pPr>
              <w:jc w:val="center"/>
              <w:rPr>
                <w:rFonts w:ascii="Cambria" w:hAnsi="Cambria"/>
                <w:b/>
                <w:szCs w:val="24"/>
              </w:rPr>
            </w:pPr>
            <w:r w:rsidRPr="00861413">
              <w:rPr>
                <w:rFonts w:ascii="Cambria" w:hAnsi="Cambria"/>
                <w:b/>
                <w:szCs w:val="24"/>
              </w:rPr>
              <w:lastRenderedPageBreak/>
              <w:t>Qualifikationsphase (Q 2) – Grundkurs – 1. Halbjahr</w:t>
            </w:r>
          </w:p>
          <w:p w14:paraId="3AFFF42D" w14:textId="77777777" w:rsidR="00165977" w:rsidRPr="00861413" w:rsidRDefault="00165977" w:rsidP="00CB3F4A">
            <w:pPr>
              <w:jc w:val="center"/>
              <w:rPr>
                <w:rFonts w:ascii="Cambria" w:hAnsi="Cambria"/>
                <w:b/>
                <w:szCs w:val="24"/>
              </w:rPr>
            </w:pPr>
            <w:r w:rsidRPr="00861413">
              <w:rPr>
                <w:rFonts w:ascii="Cambria" w:hAnsi="Cambria"/>
                <w:b/>
                <w:szCs w:val="24"/>
              </w:rPr>
              <w:t xml:space="preserve">Halbjahresthema: Auf der Suche nach </w:t>
            </w:r>
            <w:r w:rsidR="00CB3F4A">
              <w:rPr>
                <w:rFonts w:ascii="Cambria" w:hAnsi="Cambria"/>
                <w:b/>
                <w:szCs w:val="24"/>
              </w:rPr>
              <w:t>gelingendem Leben als Individuum und Teil der Kirche</w:t>
            </w:r>
            <w:r w:rsidRPr="00861413">
              <w:rPr>
                <w:rFonts w:ascii="Cambria" w:hAnsi="Cambria"/>
                <w:b/>
                <w:szCs w:val="24"/>
              </w:rPr>
              <w:t xml:space="preserve"> </w:t>
            </w:r>
          </w:p>
        </w:tc>
      </w:tr>
      <w:tr w:rsidR="00165977" w:rsidRPr="00861413" w14:paraId="7261D03E" w14:textId="77777777" w:rsidTr="005325E3">
        <w:tc>
          <w:tcPr>
            <w:tcW w:w="5051" w:type="dxa"/>
            <w:tcBorders>
              <w:bottom w:val="single" w:sz="4" w:space="0" w:color="auto"/>
            </w:tcBorders>
          </w:tcPr>
          <w:p w14:paraId="30C5A4A3" w14:textId="77777777" w:rsidR="00165977" w:rsidRPr="00861413" w:rsidRDefault="00165977" w:rsidP="00C34B48">
            <w:pPr>
              <w:rPr>
                <w:rFonts w:ascii="Cambria" w:hAnsi="Cambria"/>
                <w:i/>
                <w:szCs w:val="24"/>
                <w:u w:val="single"/>
              </w:rPr>
            </w:pPr>
            <w:r w:rsidRPr="00861413">
              <w:rPr>
                <w:rFonts w:ascii="Cambria" w:hAnsi="Cambria"/>
                <w:i/>
                <w:szCs w:val="24"/>
                <w:u w:val="single"/>
              </w:rPr>
              <w:t>Unterrichtsvorhaben I:</w:t>
            </w:r>
          </w:p>
          <w:p w14:paraId="2949BFB5" w14:textId="77777777" w:rsidR="00691C13" w:rsidRPr="00861413" w:rsidRDefault="00217BA0" w:rsidP="00C34B48">
            <w:pPr>
              <w:rPr>
                <w:rFonts w:ascii="Cambria" w:hAnsi="Cambria"/>
                <w:szCs w:val="24"/>
              </w:rPr>
            </w:pPr>
            <w:r w:rsidRPr="0000028B">
              <w:rPr>
                <w:rFonts w:ascii="Cambria" w:hAnsi="Cambria"/>
                <w:b/>
                <w:szCs w:val="24"/>
              </w:rPr>
              <w:t>Thema:</w:t>
            </w:r>
            <w:r>
              <w:rPr>
                <w:rFonts w:ascii="Cambria" w:hAnsi="Cambria"/>
                <w:szCs w:val="24"/>
              </w:rPr>
              <w:t xml:space="preserve"> </w:t>
            </w:r>
            <w:r w:rsidR="00165977" w:rsidRPr="00861413">
              <w:rPr>
                <w:rFonts w:ascii="Cambria" w:hAnsi="Cambria"/>
                <w:szCs w:val="24"/>
              </w:rPr>
              <w:t xml:space="preserve"> </w:t>
            </w:r>
            <w:r>
              <w:rPr>
                <w:rFonts w:ascii="Cambria" w:hAnsi="Cambria"/>
                <w:szCs w:val="24"/>
              </w:rPr>
              <w:t>Die Frage nach der Existen</w:t>
            </w:r>
            <w:r w:rsidR="00483871">
              <w:rPr>
                <w:rFonts w:ascii="Cambria" w:hAnsi="Cambria"/>
                <w:szCs w:val="24"/>
              </w:rPr>
              <w:t>z</w:t>
            </w:r>
            <w:r>
              <w:rPr>
                <w:rFonts w:ascii="Cambria" w:hAnsi="Cambria"/>
                <w:szCs w:val="24"/>
              </w:rPr>
              <w:t xml:space="preserve"> Gottes – Gotteskritik und ihre Folgen für den </w:t>
            </w:r>
            <w:r w:rsidR="0000028B">
              <w:rPr>
                <w:rFonts w:ascii="Cambria" w:hAnsi="Cambria"/>
                <w:szCs w:val="24"/>
              </w:rPr>
              <w:t>mündigen Menschen</w:t>
            </w:r>
            <w:r>
              <w:rPr>
                <w:rFonts w:ascii="Cambria" w:hAnsi="Cambria"/>
                <w:szCs w:val="24"/>
              </w:rPr>
              <w:t xml:space="preserve"> </w:t>
            </w:r>
            <w:r w:rsidR="00165977" w:rsidRPr="00861413">
              <w:rPr>
                <w:rFonts w:ascii="Cambria" w:hAnsi="Cambria"/>
                <w:szCs w:val="24"/>
              </w:rPr>
              <w:t xml:space="preserve"> </w:t>
            </w:r>
          </w:p>
          <w:p w14:paraId="0D4C48F7" w14:textId="77777777" w:rsidR="00165977" w:rsidRDefault="00165977" w:rsidP="00C34B48">
            <w:pPr>
              <w:tabs>
                <w:tab w:val="left" w:pos="1360"/>
              </w:tabs>
              <w:rPr>
                <w:rFonts w:ascii="Cambria" w:hAnsi="Cambria"/>
                <w:szCs w:val="24"/>
              </w:rPr>
            </w:pPr>
            <w:r w:rsidRPr="00861413">
              <w:rPr>
                <w:rFonts w:ascii="Cambria" w:hAnsi="Cambria"/>
                <w:szCs w:val="24"/>
              </w:rPr>
              <w:tab/>
            </w:r>
          </w:p>
          <w:p w14:paraId="4297E6C6" w14:textId="77777777" w:rsidR="00CB3F4A" w:rsidRPr="00861413" w:rsidRDefault="00CB3F4A" w:rsidP="00C34B48">
            <w:pPr>
              <w:tabs>
                <w:tab w:val="left" w:pos="1360"/>
              </w:tabs>
              <w:rPr>
                <w:rFonts w:ascii="Cambria" w:hAnsi="Cambria"/>
                <w:szCs w:val="24"/>
              </w:rPr>
            </w:pPr>
          </w:p>
          <w:p w14:paraId="587D18DD" w14:textId="77777777" w:rsidR="00165977" w:rsidRPr="00861413" w:rsidRDefault="00165977" w:rsidP="00C34B48">
            <w:pPr>
              <w:rPr>
                <w:rFonts w:ascii="Cambria" w:hAnsi="Cambria"/>
                <w:szCs w:val="24"/>
              </w:rPr>
            </w:pPr>
            <w:r w:rsidRPr="00861413">
              <w:rPr>
                <w:rFonts w:ascii="Cambria" w:hAnsi="Cambria"/>
                <w:b/>
                <w:szCs w:val="24"/>
              </w:rPr>
              <w:t>Inhaltsfelder</w:t>
            </w:r>
            <w:r w:rsidRPr="00861413">
              <w:rPr>
                <w:rFonts w:ascii="Cambria" w:hAnsi="Cambria"/>
                <w:szCs w:val="24"/>
              </w:rPr>
              <w:t>:</w:t>
            </w:r>
          </w:p>
          <w:p w14:paraId="522FB571" w14:textId="77777777" w:rsidR="00165977" w:rsidRPr="00861413" w:rsidRDefault="00165977" w:rsidP="00C34B48">
            <w:pPr>
              <w:rPr>
                <w:rFonts w:ascii="Cambria" w:hAnsi="Cambria"/>
                <w:szCs w:val="24"/>
              </w:rPr>
            </w:pPr>
            <w:r w:rsidRPr="00861413">
              <w:rPr>
                <w:rFonts w:ascii="Cambria" w:hAnsi="Cambria"/>
                <w:szCs w:val="24"/>
              </w:rPr>
              <w:t xml:space="preserve">IF </w:t>
            </w:r>
            <w:r w:rsidR="00217BA0">
              <w:rPr>
                <w:rFonts w:ascii="Cambria" w:hAnsi="Cambria"/>
                <w:szCs w:val="24"/>
              </w:rPr>
              <w:t>2</w:t>
            </w:r>
            <w:r w:rsidRPr="00861413">
              <w:rPr>
                <w:rFonts w:ascii="Cambria" w:hAnsi="Cambria"/>
                <w:szCs w:val="24"/>
              </w:rPr>
              <w:t xml:space="preserve">: </w:t>
            </w:r>
            <w:r w:rsidR="00CB3F4A">
              <w:rPr>
                <w:rFonts w:ascii="Cambria" w:hAnsi="Cambria"/>
                <w:szCs w:val="24"/>
              </w:rPr>
              <w:t>C</w:t>
            </w:r>
            <w:r w:rsidR="00217BA0">
              <w:rPr>
                <w:rFonts w:ascii="Cambria" w:hAnsi="Cambria"/>
                <w:szCs w:val="24"/>
              </w:rPr>
              <w:t>hristliche Antworten auf die Gottesfrage</w:t>
            </w:r>
            <w:r w:rsidRPr="00861413">
              <w:rPr>
                <w:rFonts w:ascii="Cambria" w:hAnsi="Cambria"/>
                <w:szCs w:val="24"/>
              </w:rPr>
              <w:t xml:space="preserve"> </w:t>
            </w:r>
          </w:p>
          <w:p w14:paraId="0B50A41E" w14:textId="77777777" w:rsidR="00165977" w:rsidRPr="00861413" w:rsidRDefault="00165977" w:rsidP="00C34B48">
            <w:pPr>
              <w:rPr>
                <w:rFonts w:ascii="Cambria" w:hAnsi="Cambria"/>
                <w:szCs w:val="24"/>
              </w:rPr>
            </w:pPr>
            <w:r w:rsidRPr="00861413">
              <w:rPr>
                <w:rFonts w:ascii="Cambria" w:hAnsi="Cambria"/>
                <w:szCs w:val="24"/>
              </w:rPr>
              <w:t>IF</w:t>
            </w:r>
            <w:r w:rsidR="00217BA0">
              <w:rPr>
                <w:rFonts w:ascii="Cambria" w:hAnsi="Cambria"/>
                <w:szCs w:val="24"/>
              </w:rPr>
              <w:t xml:space="preserve">1: </w:t>
            </w:r>
            <w:r w:rsidRPr="00861413">
              <w:rPr>
                <w:rFonts w:ascii="Cambria" w:hAnsi="Cambria"/>
                <w:szCs w:val="24"/>
              </w:rPr>
              <w:t xml:space="preserve"> </w:t>
            </w:r>
            <w:r w:rsidR="00217BA0">
              <w:rPr>
                <w:rFonts w:ascii="Cambria" w:hAnsi="Cambria"/>
                <w:szCs w:val="24"/>
              </w:rPr>
              <w:t>Der Mensch in christlicher Perspektive</w:t>
            </w:r>
            <w:r w:rsidRPr="00861413">
              <w:rPr>
                <w:rFonts w:ascii="Cambria" w:hAnsi="Cambria"/>
                <w:szCs w:val="24"/>
              </w:rPr>
              <w:t xml:space="preserve">:  </w:t>
            </w:r>
          </w:p>
          <w:p w14:paraId="2FB4D43D" w14:textId="77777777" w:rsidR="00217BA0" w:rsidRDefault="00217BA0" w:rsidP="00C34B48">
            <w:pPr>
              <w:rPr>
                <w:rFonts w:ascii="Cambria" w:hAnsi="Cambria"/>
                <w:b/>
                <w:szCs w:val="24"/>
              </w:rPr>
            </w:pPr>
          </w:p>
          <w:p w14:paraId="473EEA9F" w14:textId="77777777" w:rsidR="00165977" w:rsidRDefault="00165977" w:rsidP="00C34B48">
            <w:pPr>
              <w:rPr>
                <w:rFonts w:ascii="Cambria" w:hAnsi="Cambria"/>
                <w:b/>
                <w:szCs w:val="24"/>
              </w:rPr>
            </w:pPr>
            <w:r w:rsidRPr="00861413">
              <w:rPr>
                <w:rFonts w:ascii="Cambria" w:hAnsi="Cambria"/>
                <w:b/>
                <w:szCs w:val="24"/>
              </w:rPr>
              <w:t>Inhaltliche Schwerpunkte:</w:t>
            </w:r>
          </w:p>
          <w:p w14:paraId="53BBB405" w14:textId="77777777" w:rsidR="00217BA0" w:rsidRPr="00861413" w:rsidRDefault="00217BA0" w:rsidP="00C34B48">
            <w:pPr>
              <w:rPr>
                <w:rFonts w:ascii="Cambria" w:hAnsi="Cambria"/>
                <w:b/>
                <w:szCs w:val="24"/>
              </w:rPr>
            </w:pPr>
            <w:r>
              <w:rPr>
                <w:rFonts w:ascii="Cambria" w:hAnsi="Cambria"/>
                <w:b/>
                <w:szCs w:val="24"/>
              </w:rPr>
              <w:t>IS 1: Der Mensch zwischen Freiheit und Ve</w:t>
            </w:r>
            <w:r w:rsidR="00483871">
              <w:rPr>
                <w:rFonts w:ascii="Cambria" w:hAnsi="Cambria"/>
                <w:b/>
                <w:szCs w:val="24"/>
              </w:rPr>
              <w:t>r</w:t>
            </w:r>
            <w:r>
              <w:rPr>
                <w:rFonts w:ascii="Cambria" w:hAnsi="Cambria"/>
                <w:b/>
                <w:szCs w:val="24"/>
              </w:rPr>
              <w:t>antwortung</w:t>
            </w:r>
          </w:p>
          <w:p w14:paraId="62F610FC" w14:textId="77777777" w:rsidR="00691C13" w:rsidRDefault="00217BA0" w:rsidP="00C34B48">
            <w:pPr>
              <w:rPr>
                <w:rFonts w:ascii="Cambria" w:hAnsi="Cambria"/>
                <w:szCs w:val="24"/>
              </w:rPr>
            </w:pPr>
            <w:r>
              <w:rPr>
                <w:rFonts w:ascii="Cambria" w:hAnsi="Cambria"/>
                <w:szCs w:val="24"/>
              </w:rPr>
              <w:t>IS</w:t>
            </w:r>
            <w:r w:rsidR="00165977" w:rsidRPr="00861413">
              <w:rPr>
                <w:rFonts w:ascii="Cambria" w:hAnsi="Cambria"/>
                <w:szCs w:val="24"/>
              </w:rPr>
              <w:t xml:space="preserve"> </w:t>
            </w:r>
            <w:r>
              <w:rPr>
                <w:rFonts w:ascii="Cambria" w:hAnsi="Cambria"/>
                <w:szCs w:val="24"/>
              </w:rPr>
              <w:t>2</w:t>
            </w:r>
            <w:r w:rsidR="00165977" w:rsidRPr="00861413">
              <w:rPr>
                <w:rFonts w:ascii="Cambria" w:hAnsi="Cambria"/>
                <w:szCs w:val="24"/>
              </w:rPr>
              <w:t xml:space="preserve">: </w:t>
            </w:r>
            <w:r>
              <w:rPr>
                <w:rFonts w:ascii="Cambria" w:hAnsi="Cambria"/>
                <w:szCs w:val="24"/>
              </w:rPr>
              <w:t xml:space="preserve">Die Frage nach der Existenz </w:t>
            </w:r>
            <w:r w:rsidR="00CB3F4A">
              <w:rPr>
                <w:rFonts w:ascii="Cambria" w:hAnsi="Cambria"/>
                <w:szCs w:val="24"/>
              </w:rPr>
              <w:t>Gottes</w:t>
            </w:r>
          </w:p>
          <w:p w14:paraId="14F68657" w14:textId="77777777" w:rsidR="00691C13" w:rsidRPr="00861413" w:rsidRDefault="00691C13" w:rsidP="00C34B48">
            <w:pPr>
              <w:rPr>
                <w:rFonts w:ascii="Cambria" w:hAnsi="Cambria"/>
                <w:szCs w:val="24"/>
              </w:rPr>
            </w:pPr>
            <w:r>
              <w:rPr>
                <w:rFonts w:ascii="Cambria" w:hAnsi="Cambria"/>
                <w:szCs w:val="24"/>
              </w:rPr>
              <w:t>Themen: Interpretationen der Auferstehung Jesu und die christliche Zukunftshoffnung</w:t>
            </w:r>
          </w:p>
          <w:p w14:paraId="508C7592" w14:textId="77777777" w:rsidR="00165977" w:rsidRPr="00861413" w:rsidRDefault="00165977" w:rsidP="00165977">
            <w:pPr>
              <w:rPr>
                <w:rFonts w:ascii="Cambria" w:hAnsi="Cambria"/>
                <w:szCs w:val="24"/>
              </w:rPr>
            </w:pPr>
          </w:p>
        </w:tc>
        <w:tc>
          <w:tcPr>
            <w:tcW w:w="5141" w:type="dxa"/>
            <w:tcBorders>
              <w:bottom w:val="single" w:sz="4" w:space="0" w:color="auto"/>
            </w:tcBorders>
          </w:tcPr>
          <w:p w14:paraId="37874432" w14:textId="77777777" w:rsidR="00495B4D" w:rsidRPr="00861413" w:rsidRDefault="00495B4D" w:rsidP="00495B4D">
            <w:pPr>
              <w:rPr>
                <w:rFonts w:ascii="Cambria" w:hAnsi="Cambria"/>
                <w:i/>
                <w:szCs w:val="24"/>
                <w:u w:val="single"/>
              </w:rPr>
            </w:pPr>
            <w:r>
              <w:rPr>
                <w:rFonts w:ascii="Cambria" w:hAnsi="Cambria"/>
                <w:i/>
                <w:szCs w:val="24"/>
                <w:u w:val="single"/>
              </w:rPr>
              <w:t>Unterrichtsvorhaben I</w:t>
            </w:r>
            <w:r w:rsidRPr="00861413">
              <w:rPr>
                <w:rFonts w:ascii="Cambria" w:hAnsi="Cambria"/>
                <w:i/>
                <w:szCs w:val="24"/>
                <w:u w:val="single"/>
              </w:rPr>
              <w:t>I:</w:t>
            </w:r>
          </w:p>
          <w:p w14:paraId="5B500A0E" w14:textId="77777777" w:rsidR="00495B4D" w:rsidRPr="00861413" w:rsidRDefault="00495B4D" w:rsidP="00495B4D">
            <w:pPr>
              <w:rPr>
                <w:rFonts w:ascii="Cambria" w:hAnsi="Cambria"/>
                <w:szCs w:val="24"/>
              </w:rPr>
            </w:pPr>
            <w:r>
              <w:rPr>
                <w:rFonts w:ascii="Cambria" w:hAnsi="Cambria"/>
                <w:b/>
                <w:szCs w:val="24"/>
              </w:rPr>
              <w:t>Thema</w:t>
            </w:r>
            <w:r w:rsidRPr="00861413">
              <w:rPr>
                <w:rFonts w:ascii="Cambria" w:hAnsi="Cambria"/>
                <w:szCs w:val="24"/>
              </w:rPr>
              <w:t xml:space="preserve">: Welchen Beitrag zu einer hoffnungsvollen Zukunft kann Kirche heute noch leisten? Das Verhältnis von Kirche zur Politik als Leitlinie </w:t>
            </w:r>
            <w:r w:rsidR="00483871">
              <w:rPr>
                <w:rFonts w:ascii="Cambria" w:hAnsi="Cambria"/>
                <w:szCs w:val="24"/>
              </w:rPr>
              <w:t>damals und heute</w:t>
            </w:r>
          </w:p>
          <w:p w14:paraId="289E9766" w14:textId="77777777" w:rsidR="00495B4D" w:rsidRPr="00861413" w:rsidRDefault="00495B4D" w:rsidP="00495B4D">
            <w:pPr>
              <w:rPr>
                <w:rFonts w:ascii="Cambria" w:hAnsi="Cambria"/>
                <w:szCs w:val="24"/>
              </w:rPr>
            </w:pPr>
          </w:p>
          <w:p w14:paraId="6722F580" w14:textId="77777777" w:rsidR="00495B4D" w:rsidRPr="00861413" w:rsidRDefault="00495B4D" w:rsidP="00495B4D">
            <w:pPr>
              <w:rPr>
                <w:rFonts w:ascii="Cambria" w:hAnsi="Cambria"/>
                <w:szCs w:val="24"/>
              </w:rPr>
            </w:pPr>
            <w:r w:rsidRPr="00861413">
              <w:rPr>
                <w:rFonts w:ascii="Cambria" w:hAnsi="Cambria"/>
                <w:b/>
                <w:szCs w:val="24"/>
              </w:rPr>
              <w:t>Inhaltsfelder</w:t>
            </w:r>
            <w:r w:rsidRPr="00861413">
              <w:rPr>
                <w:rFonts w:ascii="Cambria" w:hAnsi="Cambria"/>
                <w:szCs w:val="24"/>
              </w:rPr>
              <w:t>:</w:t>
            </w:r>
          </w:p>
          <w:p w14:paraId="43311A59" w14:textId="77777777" w:rsidR="00495B4D" w:rsidRPr="00861413" w:rsidRDefault="00495B4D" w:rsidP="00495B4D">
            <w:pPr>
              <w:rPr>
                <w:rFonts w:ascii="Cambria" w:hAnsi="Cambria"/>
                <w:szCs w:val="24"/>
              </w:rPr>
            </w:pPr>
            <w:r w:rsidRPr="00861413">
              <w:rPr>
                <w:rFonts w:ascii="Cambria" w:hAnsi="Cambria"/>
                <w:szCs w:val="24"/>
              </w:rPr>
              <w:t>IF 4: Die Kirche und ihre Aufgabe in der Welt</w:t>
            </w:r>
          </w:p>
          <w:p w14:paraId="4DCCA2EB" w14:textId="77777777" w:rsidR="00495B4D" w:rsidRPr="00861413" w:rsidRDefault="00495B4D" w:rsidP="00495B4D">
            <w:pPr>
              <w:rPr>
                <w:rFonts w:ascii="Cambria" w:hAnsi="Cambria"/>
                <w:szCs w:val="24"/>
              </w:rPr>
            </w:pPr>
            <w:r w:rsidRPr="00861413">
              <w:rPr>
                <w:rFonts w:ascii="Cambria" w:hAnsi="Cambria"/>
                <w:szCs w:val="24"/>
              </w:rPr>
              <w:t>IF 5: Verantwortliches Handeln aus christlicher Motivation</w:t>
            </w:r>
          </w:p>
          <w:p w14:paraId="3E93025D" w14:textId="77777777" w:rsidR="00495B4D" w:rsidRPr="00861413" w:rsidRDefault="00495B4D" w:rsidP="00495B4D">
            <w:pPr>
              <w:rPr>
                <w:rFonts w:ascii="Cambria" w:hAnsi="Cambria"/>
                <w:szCs w:val="24"/>
              </w:rPr>
            </w:pPr>
          </w:p>
          <w:p w14:paraId="28CE8054" w14:textId="77777777" w:rsidR="00495B4D" w:rsidRPr="00861413" w:rsidRDefault="00495B4D" w:rsidP="00495B4D">
            <w:pPr>
              <w:rPr>
                <w:rFonts w:ascii="Cambria" w:hAnsi="Cambria"/>
                <w:b/>
                <w:szCs w:val="24"/>
              </w:rPr>
            </w:pPr>
            <w:r w:rsidRPr="00861413">
              <w:rPr>
                <w:rFonts w:ascii="Cambria" w:hAnsi="Cambria"/>
                <w:b/>
                <w:szCs w:val="24"/>
              </w:rPr>
              <w:t>Inhaltliche Schwerpunkte:</w:t>
            </w:r>
          </w:p>
          <w:p w14:paraId="151DE87D" w14:textId="77777777" w:rsidR="00495B4D" w:rsidRPr="00861413" w:rsidRDefault="00495B4D" w:rsidP="00495B4D">
            <w:pPr>
              <w:rPr>
                <w:rFonts w:ascii="Cambria" w:hAnsi="Cambria"/>
                <w:szCs w:val="24"/>
              </w:rPr>
            </w:pPr>
            <w:r>
              <w:rPr>
                <w:rFonts w:ascii="Cambria" w:hAnsi="Cambria"/>
                <w:szCs w:val="24"/>
              </w:rPr>
              <w:t>IS</w:t>
            </w:r>
            <w:r w:rsidRPr="00861413">
              <w:rPr>
                <w:rFonts w:ascii="Cambria" w:hAnsi="Cambria"/>
                <w:szCs w:val="24"/>
              </w:rPr>
              <w:t xml:space="preserve"> 4: Der Auftrag der Kirche in einer sich wandelnden Welt</w:t>
            </w:r>
          </w:p>
          <w:p w14:paraId="376CD24F" w14:textId="77777777" w:rsidR="00495B4D" w:rsidRDefault="00495B4D" w:rsidP="00495B4D">
            <w:pPr>
              <w:rPr>
                <w:rFonts w:ascii="Cambria" w:hAnsi="Cambria"/>
                <w:szCs w:val="24"/>
              </w:rPr>
            </w:pPr>
            <w:r>
              <w:rPr>
                <w:rFonts w:ascii="Cambria" w:hAnsi="Cambria"/>
                <w:szCs w:val="24"/>
              </w:rPr>
              <w:t>IS</w:t>
            </w:r>
            <w:r w:rsidRPr="00861413">
              <w:rPr>
                <w:rFonts w:ascii="Cambria" w:hAnsi="Cambria"/>
                <w:szCs w:val="24"/>
              </w:rPr>
              <w:t xml:space="preserve"> 5: Gerechtigkeit und Frieden</w:t>
            </w:r>
          </w:p>
          <w:p w14:paraId="64CD04CD" w14:textId="77777777" w:rsidR="00495B4D" w:rsidRDefault="00495B4D" w:rsidP="00495B4D">
            <w:pPr>
              <w:rPr>
                <w:rFonts w:ascii="Cambria" w:hAnsi="Cambria"/>
                <w:szCs w:val="24"/>
              </w:rPr>
            </w:pPr>
          </w:p>
          <w:p w14:paraId="283E2017" w14:textId="77777777" w:rsidR="00691C13" w:rsidRPr="00861413" w:rsidRDefault="00495B4D" w:rsidP="00C34B48">
            <w:pPr>
              <w:rPr>
                <w:rFonts w:ascii="Cambria" w:hAnsi="Cambria"/>
                <w:szCs w:val="24"/>
              </w:rPr>
            </w:pPr>
            <w:r>
              <w:rPr>
                <w:rFonts w:ascii="Cambria" w:hAnsi="Cambria"/>
                <w:szCs w:val="24"/>
              </w:rPr>
              <w:t>Themen: Kirchengeschichte</w:t>
            </w:r>
          </w:p>
        </w:tc>
      </w:tr>
      <w:tr w:rsidR="00165977" w:rsidRPr="00861413" w14:paraId="49A5ECD1" w14:textId="77777777" w:rsidTr="005325E3">
        <w:tc>
          <w:tcPr>
            <w:tcW w:w="10192" w:type="dxa"/>
            <w:gridSpan w:val="2"/>
            <w:shd w:val="clear" w:color="auto" w:fill="D9D9D9"/>
          </w:tcPr>
          <w:p w14:paraId="2D7EDC13" w14:textId="77777777" w:rsidR="00165977" w:rsidRPr="00861413" w:rsidRDefault="00165977" w:rsidP="00C34B48">
            <w:pPr>
              <w:jc w:val="center"/>
              <w:rPr>
                <w:rFonts w:ascii="Cambria" w:hAnsi="Cambria"/>
                <w:b/>
                <w:szCs w:val="24"/>
              </w:rPr>
            </w:pPr>
            <w:r w:rsidRPr="00861413">
              <w:rPr>
                <w:rFonts w:ascii="Cambria" w:hAnsi="Cambria"/>
                <w:b/>
                <w:szCs w:val="24"/>
              </w:rPr>
              <w:t>Qualifikationsphase (Q 2) - Grundkurs - 2. Halbjahr</w:t>
            </w:r>
          </w:p>
          <w:p w14:paraId="76CDA0FC" w14:textId="77777777" w:rsidR="00165977" w:rsidRPr="00861413" w:rsidRDefault="00165977" w:rsidP="00C34B48">
            <w:pPr>
              <w:jc w:val="center"/>
              <w:rPr>
                <w:rFonts w:ascii="Cambria" w:hAnsi="Cambria"/>
                <w:i/>
                <w:szCs w:val="24"/>
                <w:u w:val="single"/>
              </w:rPr>
            </w:pPr>
            <w:r w:rsidRPr="00861413">
              <w:rPr>
                <w:rFonts w:ascii="Cambria" w:hAnsi="Cambria"/>
                <w:b/>
                <w:szCs w:val="24"/>
              </w:rPr>
              <w:t>Halbjahresthema: Auf der Suche nach Standhaftigkeit im verantwortlichen Handeln</w:t>
            </w:r>
          </w:p>
        </w:tc>
      </w:tr>
      <w:tr w:rsidR="00165977" w:rsidRPr="00861413" w14:paraId="13D221F9" w14:textId="77777777" w:rsidTr="005325E3">
        <w:tc>
          <w:tcPr>
            <w:tcW w:w="5051" w:type="dxa"/>
          </w:tcPr>
          <w:p w14:paraId="7D7ADEC5" w14:textId="77777777" w:rsidR="006F2793" w:rsidRPr="00861413" w:rsidRDefault="006F2793" w:rsidP="006F2793">
            <w:pPr>
              <w:rPr>
                <w:rFonts w:ascii="Cambria" w:hAnsi="Cambria"/>
                <w:i/>
                <w:szCs w:val="24"/>
                <w:u w:val="single"/>
              </w:rPr>
            </w:pPr>
            <w:r>
              <w:rPr>
                <w:rFonts w:ascii="Cambria" w:hAnsi="Cambria"/>
                <w:i/>
                <w:szCs w:val="24"/>
                <w:u w:val="single"/>
              </w:rPr>
              <w:t>Unterrichtsvorhaben I</w:t>
            </w:r>
            <w:r w:rsidRPr="00861413">
              <w:rPr>
                <w:rFonts w:ascii="Cambria" w:hAnsi="Cambria"/>
                <w:i/>
                <w:szCs w:val="24"/>
                <w:u w:val="single"/>
              </w:rPr>
              <w:t>:</w:t>
            </w:r>
          </w:p>
          <w:p w14:paraId="6DC12B64" w14:textId="77777777" w:rsidR="006F2793" w:rsidRPr="00861413" w:rsidRDefault="006F2793" w:rsidP="006F2793">
            <w:pPr>
              <w:rPr>
                <w:rFonts w:ascii="Cambria" w:hAnsi="Cambria"/>
                <w:szCs w:val="24"/>
              </w:rPr>
            </w:pPr>
            <w:r>
              <w:rPr>
                <w:rFonts w:ascii="Cambria" w:hAnsi="Cambria"/>
                <w:b/>
                <w:szCs w:val="24"/>
              </w:rPr>
              <w:t>Thema</w:t>
            </w:r>
            <w:r w:rsidRPr="00861413">
              <w:rPr>
                <w:rFonts w:ascii="Cambria" w:hAnsi="Cambria"/>
                <w:szCs w:val="24"/>
              </w:rPr>
              <w:t xml:space="preserve">: Was kann ich tun, um nachhaltig Gerechtigkeit </w:t>
            </w:r>
            <w:r>
              <w:rPr>
                <w:rFonts w:ascii="Cambria" w:hAnsi="Cambria"/>
                <w:szCs w:val="24"/>
              </w:rPr>
              <w:t>(</w:t>
            </w:r>
            <w:r w:rsidRPr="00861413">
              <w:rPr>
                <w:rFonts w:ascii="Cambria" w:hAnsi="Cambria"/>
                <w:szCs w:val="24"/>
              </w:rPr>
              <w:t>und Frieden</w:t>
            </w:r>
            <w:r>
              <w:rPr>
                <w:rFonts w:ascii="Cambria" w:hAnsi="Cambria"/>
                <w:szCs w:val="24"/>
              </w:rPr>
              <w:t>)</w:t>
            </w:r>
            <w:r w:rsidRPr="00861413">
              <w:rPr>
                <w:rFonts w:ascii="Cambria" w:hAnsi="Cambria"/>
                <w:szCs w:val="24"/>
              </w:rPr>
              <w:t xml:space="preserve"> zu realisieren? Der Mensch zwischen Freiheit und Verantwortung  vor dem Hintergrund </w:t>
            </w:r>
            <w:r>
              <w:rPr>
                <w:rFonts w:ascii="Cambria" w:hAnsi="Cambria"/>
                <w:szCs w:val="24"/>
              </w:rPr>
              <w:t>(</w:t>
            </w:r>
            <w:r w:rsidRPr="00861413">
              <w:rPr>
                <w:rFonts w:ascii="Cambria" w:hAnsi="Cambria"/>
                <w:szCs w:val="24"/>
              </w:rPr>
              <w:t>friedensethischer</w:t>
            </w:r>
            <w:r>
              <w:rPr>
                <w:rFonts w:ascii="Cambria" w:hAnsi="Cambria"/>
                <w:szCs w:val="24"/>
              </w:rPr>
              <w:t>)</w:t>
            </w:r>
            <w:r w:rsidRPr="00861413">
              <w:rPr>
                <w:rFonts w:ascii="Cambria" w:hAnsi="Cambria"/>
                <w:szCs w:val="24"/>
              </w:rPr>
              <w:t>/ sozialethischer Herausforderungen</w:t>
            </w:r>
          </w:p>
          <w:p w14:paraId="26AA9709" w14:textId="77777777" w:rsidR="006F2793" w:rsidRPr="00861413" w:rsidRDefault="006F2793" w:rsidP="006F2793">
            <w:pPr>
              <w:rPr>
                <w:rFonts w:ascii="Cambria" w:hAnsi="Cambria"/>
                <w:szCs w:val="24"/>
              </w:rPr>
            </w:pPr>
          </w:p>
          <w:p w14:paraId="797109E9" w14:textId="77777777" w:rsidR="006F2793" w:rsidRPr="00861413" w:rsidRDefault="006F2793" w:rsidP="006F2793">
            <w:pPr>
              <w:rPr>
                <w:rFonts w:ascii="Cambria" w:hAnsi="Cambria"/>
                <w:szCs w:val="24"/>
              </w:rPr>
            </w:pPr>
            <w:r w:rsidRPr="00861413">
              <w:rPr>
                <w:rFonts w:ascii="Cambria" w:hAnsi="Cambria"/>
                <w:b/>
                <w:szCs w:val="24"/>
              </w:rPr>
              <w:t>Inhaltsfelder</w:t>
            </w:r>
            <w:r w:rsidRPr="00861413">
              <w:rPr>
                <w:rFonts w:ascii="Cambria" w:hAnsi="Cambria"/>
                <w:szCs w:val="24"/>
              </w:rPr>
              <w:t>:</w:t>
            </w:r>
          </w:p>
          <w:p w14:paraId="00962117" w14:textId="77777777" w:rsidR="006F2793" w:rsidRPr="00861413" w:rsidRDefault="006F2793" w:rsidP="006F2793">
            <w:pPr>
              <w:rPr>
                <w:rFonts w:ascii="Cambria" w:hAnsi="Cambria"/>
                <w:szCs w:val="24"/>
              </w:rPr>
            </w:pPr>
            <w:r w:rsidRPr="00861413">
              <w:rPr>
                <w:rFonts w:ascii="Cambria" w:hAnsi="Cambria"/>
                <w:szCs w:val="24"/>
              </w:rPr>
              <w:t>IF 1: Der Mensch in christlicher Perspektive</w:t>
            </w:r>
          </w:p>
          <w:p w14:paraId="1A802322" w14:textId="77777777" w:rsidR="006F2793" w:rsidRPr="00861413" w:rsidRDefault="006F2793" w:rsidP="006F2793">
            <w:pPr>
              <w:rPr>
                <w:rFonts w:ascii="Cambria" w:hAnsi="Cambria"/>
                <w:szCs w:val="24"/>
              </w:rPr>
            </w:pPr>
            <w:r w:rsidRPr="00861413">
              <w:rPr>
                <w:rFonts w:ascii="Cambria" w:hAnsi="Cambria"/>
                <w:szCs w:val="24"/>
              </w:rPr>
              <w:t>IF 5: Verantwortliches Handeln aus christlicher Motivation</w:t>
            </w:r>
          </w:p>
          <w:p w14:paraId="40D09689" w14:textId="77777777" w:rsidR="006F2793" w:rsidRPr="00861413" w:rsidRDefault="006F2793" w:rsidP="006F2793">
            <w:pPr>
              <w:rPr>
                <w:rFonts w:ascii="Cambria" w:hAnsi="Cambria"/>
                <w:szCs w:val="24"/>
              </w:rPr>
            </w:pPr>
          </w:p>
          <w:p w14:paraId="1D2BDA2E" w14:textId="77777777" w:rsidR="006F2793" w:rsidRPr="00861413" w:rsidRDefault="006F2793" w:rsidP="006F2793">
            <w:pPr>
              <w:rPr>
                <w:rFonts w:ascii="Cambria" w:hAnsi="Cambria"/>
                <w:b/>
                <w:szCs w:val="24"/>
              </w:rPr>
            </w:pPr>
            <w:r w:rsidRPr="00861413">
              <w:rPr>
                <w:rFonts w:ascii="Cambria" w:hAnsi="Cambria"/>
                <w:b/>
                <w:szCs w:val="24"/>
              </w:rPr>
              <w:t>Inhaltliche Schwerpunkte:</w:t>
            </w:r>
          </w:p>
          <w:p w14:paraId="365DCEC2" w14:textId="77777777" w:rsidR="006F2793" w:rsidRPr="00861413" w:rsidRDefault="006F2793" w:rsidP="006F2793">
            <w:pPr>
              <w:rPr>
                <w:rFonts w:ascii="Cambria" w:hAnsi="Cambria"/>
                <w:szCs w:val="24"/>
              </w:rPr>
            </w:pPr>
            <w:r>
              <w:rPr>
                <w:rFonts w:ascii="Cambria" w:hAnsi="Cambria"/>
                <w:szCs w:val="24"/>
              </w:rPr>
              <w:t>IS</w:t>
            </w:r>
            <w:r w:rsidRPr="00861413">
              <w:rPr>
                <w:rFonts w:ascii="Cambria" w:hAnsi="Cambria"/>
                <w:szCs w:val="24"/>
              </w:rPr>
              <w:t xml:space="preserve"> 1: Der Mensch zwischen Freiheit und Verantwortung</w:t>
            </w:r>
          </w:p>
          <w:p w14:paraId="47D1BD38" w14:textId="77777777" w:rsidR="006F2793" w:rsidRPr="00861413" w:rsidRDefault="006F2793" w:rsidP="006F2793">
            <w:pPr>
              <w:rPr>
                <w:rFonts w:ascii="Cambria" w:hAnsi="Cambria"/>
                <w:i/>
                <w:szCs w:val="24"/>
                <w:u w:val="single"/>
              </w:rPr>
            </w:pPr>
            <w:r>
              <w:rPr>
                <w:rFonts w:ascii="Cambria" w:hAnsi="Cambria"/>
                <w:szCs w:val="24"/>
              </w:rPr>
              <w:t>IS</w:t>
            </w:r>
            <w:r w:rsidRPr="00861413">
              <w:rPr>
                <w:rFonts w:ascii="Cambria" w:hAnsi="Cambria"/>
                <w:szCs w:val="24"/>
              </w:rPr>
              <w:t xml:space="preserve"> 5: Gerechtigkeit und Frieden</w:t>
            </w:r>
          </w:p>
          <w:p w14:paraId="5454F7E4" w14:textId="77777777" w:rsidR="00495B4D" w:rsidRPr="00861413" w:rsidRDefault="00495B4D" w:rsidP="00495B4D">
            <w:pPr>
              <w:rPr>
                <w:rFonts w:ascii="Cambria" w:hAnsi="Cambria"/>
                <w:i/>
                <w:szCs w:val="24"/>
                <w:u w:val="single"/>
              </w:rPr>
            </w:pPr>
          </w:p>
        </w:tc>
        <w:tc>
          <w:tcPr>
            <w:tcW w:w="5141" w:type="dxa"/>
          </w:tcPr>
          <w:p w14:paraId="5AB6CAE8" w14:textId="77777777" w:rsidR="006F2793" w:rsidRPr="00861413" w:rsidRDefault="006F2793" w:rsidP="006F2793">
            <w:pPr>
              <w:rPr>
                <w:rFonts w:ascii="Cambria" w:hAnsi="Cambria"/>
                <w:i/>
                <w:szCs w:val="24"/>
                <w:u w:val="single"/>
              </w:rPr>
            </w:pPr>
            <w:r>
              <w:rPr>
                <w:rFonts w:ascii="Cambria" w:hAnsi="Cambria"/>
                <w:i/>
                <w:szCs w:val="24"/>
                <w:u w:val="single"/>
              </w:rPr>
              <w:t xml:space="preserve">Unterrichtsvorhaben II: </w:t>
            </w:r>
          </w:p>
          <w:p w14:paraId="31930165" w14:textId="77777777" w:rsidR="006F2793" w:rsidRPr="00861413" w:rsidRDefault="006F2793" w:rsidP="006F2793">
            <w:pPr>
              <w:rPr>
                <w:rFonts w:ascii="Cambria" w:hAnsi="Cambria"/>
                <w:szCs w:val="24"/>
              </w:rPr>
            </w:pPr>
            <w:r>
              <w:rPr>
                <w:rFonts w:ascii="Cambria" w:hAnsi="Cambria"/>
                <w:b/>
                <w:szCs w:val="24"/>
              </w:rPr>
              <w:t>Thema</w:t>
            </w:r>
            <w:r w:rsidRPr="00861413">
              <w:rPr>
                <w:rFonts w:ascii="Cambria" w:hAnsi="Cambria"/>
                <w:szCs w:val="24"/>
              </w:rPr>
              <w:t>: Muss ich Angst vor der Zukunft haben? Das christliche Welt- und Geschichtsverständnis als Hoffnungsangebot</w:t>
            </w:r>
          </w:p>
          <w:p w14:paraId="6FA954BC" w14:textId="77777777" w:rsidR="006F2793" w:rsidRDefault="006F2793" w:rsidP="006F2793">
            <w:pPr>
              <w:rPr>
                <w:rFonts w:ascii="Cambria" w:hAnsi="Cambria"/>
                <w:szCs w:val="24"/>
              </w:rPr>
            </w:pPr>
          </w:p>
          <w:p w14:paraId="4E24905B" w14:textId="77777777" w:rsidR="00CB3F4A" w:rsidRDefault="00CB3F4A" w:rsidP="006F2793">
            <w:pPr>
              <w:rPr>
                <w:rFonts w:ascii="Cambria" w:hAnsi="Cambria"/>
                <w:szCs w:val="24"/>
              </w:rPr>
            </w:pPr>
          </w:p>
          <w:p w14:paraId="6BC2C7CD" w14:textId="77777777" w:rsidR="00CB3F4A" w:rsidRPr="00861413" w:rsidRDefault="00CB3F4A" w:rsidP="006F2793">
            <w:pPr>
              <w:rPr>
                <w:rFonts w:ascii="Cambria" w:hAnsi="Cambria"/>
                <w:szCs w:val="24"/>
              </w:rPr>
            </w:pPr>
          </w:p>
          <w:p w14:paraId="2A77EE06" w14:textId="77777777" w:rsidR="006F2793" w:rsidRPr="00861413" w:rsidRDefault="006F2793" w:rsidP="006F2793">
            <w:pPr>
              <w:rPr>
                <w:rFonts w:ascii="Cambria" w:hAnsi="Cambria"/>
                <w:szCs w:val="24"/>
              </w:rPr>
            </w:pPr>
            <w:r w:rsidRPr="00861413">
              <w:rPr>
                <w:rFonts w:ascii="Cambria" w:hAnsi="Cambria"/>
                <w:b/>
                <w:szCs w:val="24"/>
              </w:rPr>
              <w:t>Inhaltsfelder</w:t>
            </w:r>
            <w:r w:rsidRPr="00861413">
              <w:rPr>
                <w:rFonts w:ascii="Cambria" w:hAnsi="Cambria"/>
                <w:szCs w:val="24"/>
              </w:rPr>
              <w:t>:</w:t>
            </w:r>
          </w:p>
          <w:p w14:paraId="55F31B0B" w14:textId="77777777" w:rsidR="006F2793" w:rsidRPr="00861413" w:rsidRDefault="006F2793" w:rsidP="006F2793">
            <w:pPr>
              <w:rPr>
                <w:rFonts w:ascii="Cambria" w:hAnsi="Cambria"/>
                <w:szCs w:val="24"/>
              </w:rPr>
            </w:pPr>
            <w:r w:rsidRPr="00861413">
              <w:rPr>
                <w:rFonts w:ascii="Cambria" w:hAnsi="Cambria"/>
                <w:szCs w:val="24"/>
              </w:rPr>
              <w:t>IF 6:  Die christliche Hoffnung auf Vollendung</w:t>
            </w:r>
          </w:p>
          <w:p w14:paraId="6A615E0B" w14:textId="77777777" w:rsidR="006F2793" w:rsidRDefault="006F2793" w:rsidP="006F2793">
            <w:pPr>
              <w:rPr>
                <w:rFonts w:ascii="Cambria" w:hAnsi="Cambria"/>
                <w:szCs w:val="24"/>
              </w:rPr>
            </w:pPr>
            <w:r w:rsidRPr="00861413">
              <w:rPr>
                <w:rFonts w:ascii="Cambria" w:hAnsi="Cambria"/>
                <w:szCs w:val="24"/>
              </w:rPr>
              <w:t>IF 3: Das Evangelium von Jesus Christus</w:t>
            </w:r>
          </w:p>
          <w:p w14:paraId="3461BF29" w14:textId="77777777" w:rsidR="00CB3F4A" w:rsidRPr="00861413" w:rsidRDefault="00CB3F4A" w:rsidP="006F2793">
            <w:pPr>
              <w:rPr>
                <w:rFonts w:ascii="Cambria" w:hAnsi="Cambria"/>
                <w:szCs w:val="24"/>
              </w:rPr>
            </w:pPr>
          </w:p>
          <w:p w14:paraId="24EF68B4" w14:textId="77777777" w:rsidR="006F2793" w:rsidRPr="00861413" w:rsidRDefault="006F2793" w:rsidP="006F2793">
            <w:pPr>
              <w:rPr>
                <w:rFonts w:ascii="Cambria" w:hAnsi="Cambria"/>
                <w:szCs w:val="24"/>
              </w:rPr>
            </w:pPr>
          </w:p>
          <w:p w14:paraId="0F908EF2" w14:textId="77777777" w:rsidR="006F2793" w:rsidRPr="00861413" w:rsidRDefault="006F2793" w:rsidP="006F2793">
            <w:pPr>
              <w:rPr>
                <w:rFonts w:ascii="Cambria" w:hAnsi="Cambria"/>
                <w:b/>
                <w:szCs w:val="24"/>
              </w:rPr>
            </w:pPr>
            <w:r w:rsidRPr="00861413">
              <w:rPr>
                <w:rFonts w:ascii="Cambria" w:hAnsi="Cambria"/>
                <w:b/>
                <w:szCs w:val="24"/>
              </w:rPr>
              <w:t>Inhaltliche Schwerpunkte:</w:t>
            </w:r>
          </w:p>
          <w:p w14:paraId="37C88D51" w14:textId="77777777" w:rsidR="006F2793" w:rsidRPr="00861413" w:rsidRDefault="006F2793" w:rsidP="006F2793">
            <w:pPr>
              <w:rPr>
                <w:rFonts w:ascii="Cambria" w:hAnsi="Cambria"/>
                <w:szCs w:val="24"/>
              </w:rPr>
            </w:pPr>
            <w:r>
              <w:rPr>
                <w:rFonts w:ascii="Cambria" w:hAnsi="Cambria"/>
                <w:szCs w:val="24"/>
              </w:rPr>
              <w:t>IS</w:t>
            </w:r>
            <w:r w:rsidRPr="00861413">
              <w:rPr>
                <w:rFonts w:ascii="Cambria" w:hAnsi="Cambria"/>
                <w:szCs w:val="24"/>
              </w:rPr>
              <w:t xml:space="preserve"> 6: Apokalyptische Bilder von Angst und Hoffnung</w:t>
            </w:r>
          </w:p>
          <w:p w14:paraId="23E22722" w14:textId="77777777" w:rsidR="006F2793" w:rsidRDefault="006F2793" w:rsidP="006F2793">
            <w:pPr>
              <w:rPr>
                <w:rFonts w:ascii="Cambria" w:hAnsi="Cambria"/>
                <w:szCs w:val="24"/>
              </w:rPr>
            </w:pPr>
            <w:r>
              <w:rPr>
                <w:rFonts w:ascii="Cambria" w:hAnsi="Cambria"/>
                <w:szCs w:val="24"/>
              </w:rPr>
              <w:t>IS</w:t>
            </w:r>
            <w:r w:rsidRPr="00861413">
              <w:rPr>
                <w:rFonts w:ascii="Cambria" w:hAnsi="Cambria"/>
                <w:szCs w:val="24"/>
              </w:rPr>
              <w:t xml:space="preserve"> 3: Reich-Gottes-Verkündigung Jesu in Tat und Wort</w:t>
            </w:r>
          </w:p>
          <w:p w14:paraId="3603FA80" w14:textId="77777777" w:rsidR="006F2793" w:rsidRDefault="006F2793" w:rsidP="006F2793">
            <w:pPr>
              <w:rPr>
                <w:rFonts w:ascii="Cambria" w:hAnsi="Cambria"/>
                <w:szCs w:val="24"/>
              </w:rPr>
            </w:pPr>
          </w:p>
          <w:p w14:paraId="51ADCE5A" w14:textId="77777777" w:rsidR="00165977" w:rsidRPr="00861413" w:rsidRDefault="006F2793" w:rsidP="006F2793">
            <w:pPr>
              <w:rPr>
                <w:rFonts w:ascii="Cambria" w:hAnsi="Cambria"/>
                <w:i/>
                <w:szCs w:val="24"/>
                <w:u w:val="single"/>
              </w:rPr>
            </w:pPr>
            <w:r>
              <w:rPr>
                <w:rFonts w:ascii="Cambria" w:hAnsi="Cambria"/>
                <w:szCs w:val="24"/>
              </w:rPr>
              <w:t>Themen: Handelt Gott in der Geschichte („Der Gott der Geschichte“)?</w:t>
            </w:r>
          </w:p>
        </w:tc>
      </w:tr>
    </w:tbl>
    <w:p w14:paraId="7F6E07AC" w14:textId="77777777" w:rsidR="007B40FD" w:rsidRDefault="007B40FD" w:rsidP="007B40FD">
      <w:pPr>
        <w:pStyle w:val="Listenabsatz"/>
        <w:rPr>
          <w:rFonts w:ascii="Calibri" w:hAnsi="Calibri"/>
          <w:szCs w:val="24"/>
        </w:rPr>
      </w:pPr>
    </w:p>
    <w:p w14:paraId="3B2956DB" w14:textId="77777777" w:rsidR="007B40FD" w:rsidRDefault="007B40FD" w:rsidP="001C1422">
      <w:pPr>
        <w:pStyle w:val="Listenabsatz"/>
        <w:ind w:left="0"/>
        <w:rPr>
          <w:rFonts w:ascii="Calibri" w:hAnsi="Calibri"/>
          <w:szCs w:val="24"/>
        </w:rPr>
      </w:pPr>
    </w:p>
    <w:p w14:paraId="3BF5F5B0" w14:textId="77777777" w:rsidR="001C1422" w:rsidRDefault="001C1422" w:rsidP="001C1422">
      <w:pPr>
        <w:pStyle w:val="Listenabsatz"/>
        <w:ind w:left="0"/>
        <w:rPr>
          <w:rFonts w:ascii="Calibri" w:hAnsi="Calibri"/>
          <w:szCs w:val="24"/>
        </w:rPr>
      </w:pPr>
    </w:p>
    <w:p w14:paraId="65DF2A84" w14:textId="77777777" w:rsidR="001C1422" w:rsidRDefault="001C1422" w:rsidP="001C1422">
      <w:pPr>
        <w:pStyle w:val="Listenabsatz"/>
        <w:ind w:left="0"/>
        <w:rPr>
          <w:rFonts w:ascii="Calibri" w:hAnsi="Calibri"/>
          <w:szCs w:val="24"/>
        </w:rPr>
      </w:pPr>
    </w:p>
    <w:p w14:paraId="3D6EF207" w14:textId="77777777" w:rsidR="001C1422" w:rsidRDefault="001C1422" w:rsidP="001C1422">
      <w:pPr>
        <w:pStyle w:val="Listenabsatz"/>
        <w:ind w:left="0"/>
        <w:rPr>
          <w:rFonts w:ascii="Calibri" w:hAnsi="Calibri"/>
          <w:szCs w:val="24"/>
        </w:rPr>
      </w:pPr>
    </w:p>
    <w:p w14:paraId="6447DBD8" w14:textId="77777777" w:rsidR="001C1422" w:rsidRDefault="001C1422" w:rsidP="001C1422">
      <w:pPr>
        <w:pStyle w:val="Listenabsatz"/>
        <w:ind w:left="0"/>
        <w:rPr>
          <w:rFonts w:ascii="Calibri" w:hAnsi="Calibri"/>
          <w:szCs w:val="24"/>
        </w:rPr>
      </w:pPr>
    </w:p>
    <w:p w14:paraId="33C9DD7D" w14:textId="77777777" w:rsidR="001C1422" w:rsidRDefault="001C1422" w:rsidP="001C1422">
      <w:pPr>
        <w:pStyle w:val="Listenabsatz"/>
        <w:ind w:left="0"/>
        <w:rPr>
          <w:rFonts w:ascii="Calibri" w:hAnsi="Calibri"/>
          <w:szCs w:val="24"/>
        </w:rPr>
      </w:pPr>
    </w:p>
    <w:p w14:paraId="6242CD17" w14:textId="77777777" w:rsidR="001C1422" w:rsidRDefault="001C1422" w:rsidP="001C1422">
      <w:pPr>
        <w:pStyle w:val="Listenabsatz"/>
        <w:ind w:left="0"/>
        <w:rPr>
          <w:rFonts w:ascii="Calibri" w:hAnsi="Calibri"/>
          <w:szCs w:val="24"/>
        </w:rPr>
      </w:pPr>
    </w:p>
    <w:p w14:paraId="37C2CC8A" w14:textId="77777777" w:rsidR="001C1422" w:rsidRPr="00861413" w:rsidRDefault="001C1422" w:rsidP="001C1422">
      <w:pPr>
        <w:pStyle w:val="berschrift3"/>
        <w:rPr>
          <w:rFonts w:ascii="Cambria" w:hAnsi="Cambria"/>
          <w:color w:val="FF0000"/>
        </w:rPr>
      </w:pPr>
      <w:r w:rsidRPr="00861413">
        <w:rPr>
          <w:rFonts w:ascii="Cambria" w:hAnsi="Cambria"/>
        </w:rPr>
        <w:lastRenderedPageBreak/>
        <w:t xml:space="preserve">2.1.2 </w:t>
      </w:r>
      <w:r w:rsidR="00A001A0">
        <w:rPr>
          <w:rFonts w:ascii="Cambria" w:hAnsi="Cambria"/>
        </w:rPr>
        <w:t>Konkretisierte</w:t>
      </w:r>
      <w:r w:rsidRPr="00861413">
        <w:rPr>
          <w:rFonts w:ascii="Cambria" w:hAnsi="Cambria"/>
        </w:rPr>
        <w:t xml:space="preserve"> Unterrichtsvorhaben (mit Kompetenzerwartungen) </w:t>
      </w:r>
    </w:p>
    <w:p w14:paraId="472D9429" w14:textId="77777777" w:rsidR="001C1422" w:rsidRPr="00861413" w:rsidRDefault="001C1422" w:rsidP="001C1422">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6"/>
        <w:gridCol w:w="5176"/>
      </w:tblGrid>
      <w:tr w:rsidR="001C1422" w:rsidRPr="00861413" w14:paraId="7C80DCAD" w14:textId="77777777" w:rsidTr="001F60F6">
        <w:tc>
          <w:tcPr>
            <w:tcW w:w="14426" w:type="dxa"/>
            <w:gridSpan w:val="2"/>
            <w:shd w:val="clear" w:color="auto" w:fill="D9D9D9"/>
          </w:tcPr>
          <w:p w14:paraId="3A99D46B" w14:textId="77777777" w:rsidR="001C1422" w:rsidRPr="00861413" w:rsidRDefault="001C1422" w:rsidP="001F60F6">
            <w:pPr>
              <w:jc w:val="center"/>
              <w:rPr>
                <w:rFonts w:ascii="Cambria" w:hAnsi="Cambria"/>
                <w:b/>
                <w:szCs w:val="24"/>
              </w:rPr>
            </w:pPr>
            <w:r w:rsidRPr="00861413">
              <w:rPr>
                <w:rFonts w:ascii="Cambria" w:hAnsi="Cambria"/>
                <w:b/>
                <w:szCs w:val="24"/>
              </w:rPr>
              <w:t>Einführungsphase 1. Halbjahr</w:t>
            </w:r>
          </w:p>
          <w:p w14:paraId="3A76D973" w14:textId="77777777" w:rsidR="001C1422" w:rsidRPr="00861413" w:rsidRDefault="001C1422" w:rsidP="001F60F6">
            <w:pPr>
              <w:jc w:val="center"/>
              <w:rPr>
                <w:rFonts w:ascii="Cambria" w:hAnsi="Cambria"/>
                <w:b/>
                <w:szCs w:val="24"/>
              </w:rPr>
            </w:pPr>
            <w:r w:rsidRPr="00861413">
              <w:rPr>
                <w:rFonts w:ascii="Cambria" w:hAnsi="Cambria"/>
                <w:b/>
                <w:szCs w:val="24"/>
              </w:rPr>
              <w:t>Halbjahresthema: Auf der Suche nach Identität und gelingendem Leben</w:t>
            </w:r>
          </w:p>
        </w:tc>
      </w:tr>
      <w:tr w:rsidR="001C1422" w:rsidRPr="00861413" w14:paraId="38BF97D4" w14:textId="77777777" w:rsidTr="001F60F6">
        <w:tc>
          <w:tcPr>
            <w:tcW w:w="7213" w:type="dxa"/>
          </w:tcPr>
          <w:p w14:paraId="769ED91F" w14:textId="77777777" w:rsidR="001C1422" w:rsidRPr="00861413" w:rsidRDefault="001C1422" w:rsidP="001F60F6">
            <w:pPr>
              <w:rPr>
                <w:rFonts w:ascii="Cambria" w:hAnsi="Cambria"/>
                <w:szCs w:val="24"/>
              </w:rPr>
            </w:pPr>
          </w:p>
          <w:p w14:paraId="46FC7944" w14:textId="77777777" w:rsidR="001C1422" w:rsidRPr="00B03267" w:rsidRDefault="001C1422" w:rsidP="001C1422">
            <w:pPr>
              <w:pStyle w:val="Listenabsatz"/>
              <w:ind w:left="0"/>
              <w:jc w:val="left"/>
              <w:rPr>
                <w:rFonts w:ascii="Calibri" w:hAnsi="Calibri"/>
                <w:i/>
                <w:szCs w:val="24"/>
                <w:u w:val="single"/>
              </w:rPr>
            </w:pPr>
            <w:r w:rsidRPr="00B03267">
              <w:rPr>
                <w:rFonts w:ascii="Calibri" w:hAnsi="Calibri"/>
                <w:i/>
                <w:szCs w:val="24"/>
                <w:u w:val="single"/>
              </w:rPr>
              <w:t>Unterrichtsvorhaben I</w:t>
            </w:r>
          </w:p>
          <w:p w14:paraId="5EC4FB0B" w14:textId="77777777" w:rsidR="001C1422" w:rsidRPr="00B03267" w:rsidRDefault="001C1422" w:rsidP="001C1422">
            <w:pPr>
              <w:pStyle w:val="Listenabsatz"/>
              <w:ind w:left="0"/>
              <w:jc w:val="left"/>
              <w:rPr>
                <w:rFonts w:ascii="Calibri" w:hAnsi="Calibri"/>
                <w:szCs w:val="24"/>
              </w:rPr>
            </w:pPr>
            <w:r w:rsidRPr="00B03267">
              <w:rPr>
                <w:rFonts w:ascii="Calibri" w:hAnsi="Calibri"/>
                <w:b/>
                <w:szCs w:val="24"/>
              </w:rPr>
              <w:t>Thema:</w:t>
            </w:r>
            <w:r w:rsidRPr="00B03267">
              <w:rPr>
                <w:rFonts w:ascii="Calibri" w:hAnsi="Calibri"/>
                <w:szCs w:val="24"/>
              </w:rPr>
              <w:t xml:space="preserve"> Gott schuf den Mensch nach seinem Bilde</w:t>
            </w:r>
            <w:r>
              <w:rPr>
                <w:rFonts w:ascii="Calibri" w:hAnsi="Calibri"/>
                <w:szCs w:val="24"/>
              </w:rPr>
              <w:t xml:space="preserve"> -</w:t>
            </w:r>
            <w:r w:rsidRPr="00B03267">
              <w:rPr>
                <w:rFonts w:ascii="Calibri" w:hAnsi="Calibri"/>
                <w:szCs w:val="24"/>
              </w:rPr>
              <w:t xml:space="preserve"> Der Mensch im Spannungsfeld zwischen Schöpfung und Evolution</w:t>
            </w:r>
          </w:p>
          <w:p w14:paraId="45DFD0ED" w14:textId="77777777" w:rsidR="001C1422" w:rsidRDefault="001C1422" w:rsidP="001C1422">
            <w:pPr>
              <w:pStyle w:val="Listenabsatz"/>
              <w:ind w:left="0"/>
              <w:jc w:val="left"/>
              <w:rPr>
                <w:rFonts w:ascii="Calibri" w:hAnsi="Calibri"/>
                <w:b/>
                <w:szCs w:val="24"/>
              </w:rPr>
            </w:pPr>
          </w:p>
          <w:p w14:paraId="365EFE92" w14:textId="77777777" w:rsidR="001C1422" w:rsidRPr="00861413" w:rsidRDefault="001C1422" w:rsidP="001F60F6">
            <w:pPr>
              <w:rPr>
                <w:rFonts w:ascii="Cambria" w:hAnsi="Cambria"/>
                <w:szCs w:val="24"/>
              </w:rPr>
            </w:pPr>
          </w:p>
          <w:p w14:paraId="75590525" w14:textId="77777777" w:rsidR="001C1422" w:rsidRPr="00861413" w:rsidRDefault="001C1422" w:rsidP="001F60F6">
            <w:pPr>
              <w:rPr>
                <w:rFonts w:ascii="Cambria" w:hAnsi="Cambria"/>
                <w:szCs w:val="24"/>
              </w:rPr>
            </w:pPr>
            <w:r w:rsidRPr="00861413">
              <w:rPr>
                <w:rFonts w:ascii="Cambria" w:hAnsi="Cambria"/>
                <w:b/>
                <w:szCs w:val="24"/>
              </w:rPr>
              <w:t>Kompetenzen</w:t>
            </w:r>
          </w:p>
          <w:p w14:paraId="73276209" w14:textId="77777777" w:rsidR="001C1422" w:rsidRPr="00861413" w:rsidRDefault="001C1422" w:rsidP="001F60F6">
            <w:pPr>
              <w:rPr>
                <w:rFonts w:ascii="Cambria" w:hAnsi="Cambria"/>
                <w:szCs w:val="24"/>
              </w:rPr>
            </w:pPr>
          </w:p>
          <w:p w14:paraId="48E8EE60" w14:textId="77777777" w:rsidR="001C1422" w:rsidRPr="00861413" w:rsidRDefault="001C1422" w:rsidP="001F60F6">
            <w:pPr>
              <w:rPr>
                <w:rFonts w:ascii="Cambria" w:hAnsi="Cambria"/>
                <w:b/>
                <w:szCs w:val="24"/>
              </w:rPr>
            </w:pPr>
            <w:r w:rsidRPr="00861413">
              <w:rPr>
                <w:rFonts w:ascii="Cambria" w:hAnsi="Cambria"/>
                <w:b/>
                <w:szCs w:val="24"/>
              </w:rPr>
              <w:t>Sachkompetenz</w:t>
            </w:r>
          </w:p>
          <w:p w14:paraId="2B0DC380" w14:textId="77777777" w:rsidR="001C1422" w:rsidRPr="00861413" w:rsidRDefault="001C1422" w:rsidP="001F60F6">
            <w:pPr>
              <w:rPr>
                <w:rFonts w:ascii="Cambria" w:hAnsi="Cambria"/>
                <w:i/>
                <w:szCs w:val="24"/>
              </w:rPr>
            </w:pPr>
            <w:r w:rsidRPr="00861413">
              <w:rPr>
                <w:rFonts w:ascii="Cambria" w:hAnsi="Cambria"/>
                <w:i/>
                <w:szCs w:val="24"/>
              </w:rPr>
              <w:t>Wahrnehmungskompetenz</w:t>
            </w:r>
          </w:p>
          <w:p w14:paraId="4A11CB2F"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27ACA111"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unterscheiden differierende Menschenbilder hinsichtlich ihrer Aussagen zum Wesen, der Bestimmung und den Handlungsspielräumen des Menschen (IF 1),</w:t>
            </w:r>
          </w:p>
          <w:p w14:paraId="24ABDE99"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benennen an Beispielen aus der biblischen Urgeschichte (Gen. 1-11) wesentliche Aspekte einer biblisch-christlichen Sicht des Menschen (IF 1),</w:t>
            </w:r>
          </w:p>
          <w:p w14:paraId="708749C1" w14:textId="77777777" w:rsidR="001C1422" w:rsidRPr="00A001A0" w:rsidRDefault="001C1422" w:rsidP="001C1422">
            <w:pPr>
              <w:numPr>
                <w:ilvl w:val="0"/>
                <w:numId w:val="14"/>
              </w:numPr>
              <w:jc w:val="left"/>
              <w:rPr>
                <w:rFonts w:ascii="Cambria" w:hAnsi="Cambria"/>
                <w:szCs w:val="24"/>
              </w:rPr>
            </w:pPr>
            <w:r w:rsidRPr="00A001A0">
              <w:rPr>
                <w:rFonts w:ascii="Cambria" w:hAnsi="Cambria"/>
                <w:szCs w:val="24"/>
              </w:rPr>
              <w:t>beschreiben konkrete Situationen des Umgangs mit menschlichem Leben als ethische Herausforderungen (IF 5).</w:t>
            </w:r>
          </w:p>
          <w:p w14:paraId="11255778" w14:textId="77777777" w:rsidR="001C1422" w:rsidRPr="00861413" w:rsidRDefault="001C1422" w:rsidP="001F60F6">
            <w:pPr>
              <w:ind w:left="360"/>
              <w:rPr>
                <w:rFonts w:ascii="Cambria" w:hAnsi="Cambria"/>
                <w:szCs w:val="24"/>
              </w:rPr>
            </w:pPr>
          </w:p>
          <w:p w14:paraId="60994EDD" w14:textId="77777777" w:rsidR="001C1422" w:rsidRPr="00861413" w:rsidRDefault="001C1422" w:rsidP="001F60F6">
            <w:pPr>
              <w:rPr>
                <w:rFonts w:ascii="Cambria" w:hAnsi="Cambria"/>
                <w:i/>
                <w:szCs w:val="24"/>
              </w:rPr>
            </w:pPr>
            <w:r w:rsidRPr="00861413">
              <w:rPr>
                <w:rFonts w:ascii="Cambria" w:hAnsi="Cambria"/>
                <w:i/>
                <w:szCs w:val="24"/>
              </w:rPr>
              <w:t>Deutungskompetenz</w:t>
            </w:r>
          </w:p>
          <w:p w14:paraId="74735DEE"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08E77803"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erläutern am Beispiel der biblischen Schöpfungsgeschichte Aspekte einer biblisch-christlichen Sicht des Menschen vor seinem historischen Hintergrund (IF 1),</w:t>
            </w:r>
          </w:p>
          <w:p w14:paraId="32F3CB01"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stellen vor dem eigenen biographischen Hintergrund die Genese ihrer Vorstellungen vom Menschen  - als Frau und Mann - dar (IF 1)</w:t>
            </w:r>
          </w:p>
          <w:p w14:paraId="4DBFBCE1"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deuten ethische Herausforderungen als religiös relevante Entscheidungssituationen (IF 5).</w:t>
            </w:r>
          </w:p>
          <w:p w14:paraId="4FBDE392" w14:textId="77777777" w:rsidR="001C1422" w:rsidRPr="00861413" w:rsidRDefault="001C1422" w:rsidP="001F60F6">
            <w:pPr>
              <w:ind w:left="360"/>
              <w:rPr>
                <w:rFonts w:ascii="Cambria" w:hAnsi="Cambria"/>
                <w:szCs w:val="24"/>
              </w:rPr>
            </w:pPr>
          </w:p>
          <w:p w14:paraId="42D03E17" w14:textId="77777777" w:rsidR="001C1422" w:rsidRPr="00861413" w:rsidRDefault="001C1422" w:rsidP="001F60F6">
            <w:pPr>
              <w:rPr>
                <w:rFonts w:ascii="Cambria" w:hAnsi="Cambria"/>
                <w:b/>
                <w:szCs w:val="24"/>
              </w:rPr>
            </w:pPr>
            <w:r w:rsidRPr="00861413">
              <w:rPr>
                <w:rFonts w:ascii="Cambria" w:hAnsi="Cambria"/>
                <w:b/>
                <w:szCs w:val="24"/>
              </w:rPr>
              <w:t>Urteilskompetenz</w:t>
            </w:r>
          </w:p>
          <w:p w14:paraId="49EAE154"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52D33FB6"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lastRenderedPageBreak/>
              <w:t>beurteilen die biblische Rede von Geschöpf und Ebenbild Gottes hinsichtlich ihrer lebenspraktischen Konsequenzen (IF 1).</w:t>
            </w:r>
          </w:p>
          <w:p w14:paraId="0D400E0D" w14:textId="77777777" w:rsidR="001C1422" w:rsidRDefault="001C1422" w:rsidP="001F60F6">
            <w:pPr>
              <w:rPr>
                <w:rFonts w:ascii="Cambria" w:hAnsi="Cambria"/>
                <w:szCs w:val="24"/>
              </w:rPr>
            </w:pPr>
          </w:p>
          <w:p w14:paraId="6D67AF88" w14:textId="77777777" w:rsidR="00A001A0" w:rsidRDefault="00A001A0" w:rsidP="001F60F6">
            <w:pPr>
              <w:rPr>
                <w:rFonts w:ascii="Cambria" w:hAnsi="Cambria"/>
                <w:szCs w:val="24"/>
              </w:rPr>
            </w:pPr>
          </w:p>
          <w:p w14:paraId="3DC5F80E" w14:textId="77777777" w:rsidR="00A001A0" w:rsidRDefault="00A001A0" w:rsidP="001F60F6">
            <w:pPr>
              <w:rPr>
                <w:rFonts w:ascii="Cambria" w:hAnsi="Cambria"/>
                <w:szCs w:val="24"/>
              </w:rPr>
            </w:pPr>
          </w:p>
          <w:p w14:paraId="6ECA1078" w14:textId="77777777" w:rsidR="00A001A0" w:rsidRDefault="00A001A0" w:rsidP="001F60F6">
            <w:pPr>
              <w:rPr>
                <w:rFonts w:ascii="Cambria" w:hAnsi="Cambria"/>
                <w:szCs w:val="24"/>
              </w:rPr>
            </w:pPr>
          </w:p>
          <w:p w14:paraId="58E6AE33" w14:textId="77777777" w:rsidR="00A001A0" w:rsidRDefault="00A001A0" w:rsidP="001F60F6">
            <w:pPr>
              <w:rPr>
                <w:rFonts w:ascii="Cambria" w:hAnsi="Cambria"/>
                <w:szCs w:val="24"/>
              </w:rPr>
            </w:pPr>
          </w:p>
          <w:p w14:paraId="24B5B5DE" w14:textId="77777777" w:rsidR="00A001A0" w:rsidRDefault="00A001A0" w:rsidP="001F60F6">
            <w:pPr>
              <w:rPr>
                <w:rFonts w:ascii="Cambria" w:hAnsi="Cambria"/>
                <w:szCs w:val="24"/>
              </w:rPr>
            </w:pPr>
          </w:p>
          <w:p w14:paraId="6A0EC93B" w14:textId="77777777" w:rsidR="00A001A0" w:rsidRDefault="00A001A0" w:rsidP="001F60F6">
            <w:pPr>
              <w:rPr>
                <w:rFonts w:ascii="Cambria" w:hAnsi="Cambria"/>
                <w:szCs w:val="24"/>
              </w:rPr>
            </w:pPr>
          </w:p>
          <w:p w14:paraId="544AD67E" w14:textId="77777777" w:rsidR="00A001A0" w:rsidRDefault="00A001A0" w:rsidP="001F60F6">
            <w:pPr>
              <w:rPr>
                <w:rFonts w:ascii="Cambria" w:hAnsi="Cambria"/>
                <w:szCs w:val="24"/>
              </w:rPr>
            </w:pPr>
          </w:p>
          <w:p w14:paraId="5613757E" w14:textId="77777777" w:rsidR="00A001A0" w:rsidRDefault="00A001A0" w:rsidP="001F60F6">
            <w:pPr>
              <w:rPr>
                <w:rFonts w:ascii="Cambria" w:hAnsi="Cambria"/>
                <w:szCs w:val="24"/>
              </w:rPr>
            </w:pPr>
          </w:p>
          <w:p w14:paraId="438F34D2" w14:textId="77777777" w:rsidR="00A001A0" w:rsidRDefault="00A001A0" w:rsidP="001F60F6">
            <w:pPr>
              <w:rPr>
                <w:rFonts w:ascii="Cambria" w:hAnsi="Cambria"/>
                <w:szCs w:val="24"/>
              </w:rPr>
            </w:pPr>
          </w:p>
          <w:p w14:paraId="67EA3228" w14:textId="77777777" w:rsidR="00A001A0" w:rsidRDefault="00A001A0" w:rsidP="001F60F6">
            <w:pPr>
              <w:rPr>
                <w:rFonts w:ascii="Cambria" w:hAnsi="Cambria"/>
                <w:szCs w:val="24"/>
              </w:rPr>
            </w:pPr>
          </w:p>
          <w:p w14:paraId="1E930884" w14:textId="77777777" w:rsidR="00A001A0" w:rsidRDefault="00A001A0" w:rsidP="001F60F6">
            <w:pPr>
              <w:rPr>
                <w:rFonts w:ascii="Cambria" w:hAnsi="Cambria"/>
                <w:szCs w:val="24"/>
              </w:rPr>
            </w:pPr>
          </w:p>
          <w:p w14:paraId="09BA7D95" w14:textId="77777777" w:rsidR="00A001A0" w:rsidRDefault="00A001A0" w:rsidP="001F60F6">
            <w:pPr>
              <w:rPr>
                <w:rFonts w:ascii="Cambria" w:hAnsi="Cambria"/>
                <w:szCs w:val="24"/>
              </w:rPr>
            </w:pPr>
          </w:p>
          <w:p w14:paraId="5270777F" w14:textId="77777777" w:rsidR="00A001A0" w:rsidRPr="00861413" w:rsidRDefault="00A001A0" w:rsidP="001F60F6">
            <w:pPr>
              <w:rPr>
                <w:rFonts w:ascii="Cambria" w:hAnsi="Cambria"/>
                <w:szCs w:val="24"/>
              </w:rPr>
            </w:pPr>
          </w:p>
          <w:p w14:paraId="3FA53015" w14:textId="77777777" w:rsidR="001C1422" w:rsidRPr="00861413" w:rsidRDefault="001C1422" w:rsidP="001F60F6">
            <w:pPr>
              <w:rPr>
                <w:rFonts w:ascii="Cambria" w:hAnsi="Cambria"/>
                <w:szCs w:val="24"/>
              </w:rPr>
            </w:pPr>
            <w:r w:rsidRPr="00861413">
              <w:rPr>
                <w:rFonts w:ascii="Cambria" w:hAnsi="Cambria"/>
                <w:b/>
                <w:szCs w:val="24"/>
              </w:rPr>
              <w:t>Inhaltsfelder</w:t>
            </w:r>
            <w:r w:rsidRPr="00861413">
              <w:rPr>
                <w:rFonts w:ascii="Cambria" w:hAnsi="Cambria"/>
                <w:szCs w:val="24"/>
              </w:rPr>
              <w:t>:</w:t>
            </w:r>
          </w:p>
          <w:p w14:paraId="3F327384" w14:textId="77777777" w:rsidR="001C1422" w:rsidRPr="00861413" w:rsidRDefault="001C1422" w:rsidP="001F60F6">
            <w:pPr>
              <w:rPr>
                <w:rFonts w:ascii="Cambria" w:hAnsi="Cambria"/>
                <w:szCs w:val="24"/>
              </w:rPr>
            </w:pPr>
            <w:r w:rsidRPr="00861413">
              <w:rPr>
                <w:rFonts w:ascii="Cambria" w:hAnsi="Cambria"/>
                <w:szCs w:val="24"/>
              </w:rPr>
              <w:t>IF 1:  Der Mensch in christlicher Perspektive</w:t>
            </w:r>
          </w:p>
          <w:p w14:paraId="0D865949" w14:textId="77777777" w:rsidR="001C1422" w:rsidRPr="00861413" w:rsidRDefault="001C1422" w:rsidP="001F60F6">
            <w:pPr>
              <w:rPr>
                <w:rFonts w:ascii="Cambria" w:hAnsi="Cambria"/>
                <w:szCs w:val="24"/>
              </w:rPr>
            </w:pPr>
            <w:r w:rsidRPr="00861413">
              <w:rPr>
                <w:rFonts w:ascii="Cambria" w:hAnsi="Cambria"/>
                <w:szCs w:val="24"/>
              </w:rPr>
              <w:t>IF 5: Verantwortliches Handeln aus christlicher Motivation</w:t>
            </w:r>
          </w:p>
          <w:p w14:paraId="761C002F" w14:textId="77777777" w:rsidR="001C1422" w:rsidRPr="00861413" w:rsidRDefault="001C1422" w:rsidP="001F60F6">
            <w:pPr>
              <w:rPr>
                <w:rFonts w:ascii="Cambria" w:hAnsi="Cambria"/>
                <w:szCs w:val="24"/>
              </w:rPr>
            </w:pPr>
          </w:p>
          <w:p w14:paraId="2B4013E5" w14:textId="77777777" w:rsidR="001C1422" w:rsidRPr="00861413" w:rsidRDefault="001C1422" w:rsidP="001F60F6">
            <w:pPr>
              <w:rPr>
                <w:rFonts w:ascii="Cambria" w:hAnsi="Cambria"/>
                <w:b/>
                <w:szCs w:val="24"/>
              </w:rPr>
            </w:pPr>
            <w:r w:rsidRPr="00861413">
              <w:rPr>
                <w:rFonts w:ascii="Cambria" w:hAnsi="Cambria"/>
                <w:b/>
                <w:szCs w:val="24"/>
              </w:rPr>
              <w:t>Inhaltliche Schwerpunkte:</w:t>
            </w:r>
          </w:p>
          <w:p w14:paraId="544805BE" w14:textId="77777777" w:rsidR="001C1422" w:rsidRPr="00861413" w:rsidRDefault="001C1422" w:rsidP="001F60F6">
            <w:pPr>
              <w:rPr>
                <w:rFonts w:ascii="Cambria" w:hAnsi="Cambria"/>
                <w:szCs w:val="24"/>
              </w:rPr>
            </w:pPr>
            <w:r w:rsidRPr="00861413">
              <w:rPr>
                <w:rFonts w:ascii="Cambria" w:hAnsi="Cambria"/>
                <w:szCs w:val="24"/>
              </w:rPr>
              <w:t>IS 1: Der Mensch als Geschöpf und Ebenbild Gottes</w:t>
            </w:r>
          </w:p>
          <w:p w14:paraId="6A1123C9" w14:textId="77777777" w:rsidR="001C1422" w:rsidRPr="00861413" w:rsidRDefault="001C1422" w:rsidP="001F60F6">
            <w:pPr>
              <w:rPr>
                <w:rFonts w:ascii="Cambria" w:hAnsi="Cambria"/>
                <w:szCs w:val="24"/>
              </w:rPr>
            </w:pPr>
            <w:r w:rsidRPr="00861413">
              <w:rPr>
                <w:rFonts w:ascii="Cambria" w:hAnsi="Cambria"/>
                <w:szCs w:val="24"/>
              </w:rPr>
              <w:t>IS 5: Schöpfungsverantwortung und der Umgang mit Leben</w:t>
            </w:r>
          </w:p>
        </w:tc>
        <w:tc>
          <w:tcPr>
            <w:tcW w:w="7213" w:type="dxa"/>
          </w:tcPr>
          <w:p w14:paraId="2E96C716" w14:textId="77777777" w:rsidR="001C1422" w:rsidRPr="00861413" w:rsidRDefault="001C1422" w:rsidP="001F60F6">
            <w:pPr>
              <w:rPr>
                <w:rFonts w:ascii="Cambria" w:hAnsi="Cambria"/>
                <w:i/>
                <w:szCs w:val="24"/>
                <w:u w:val="single"/>
              </w:rPr>
            </w:pPr>
          </w:p>
          <w:p w14:paraId="69607480" w14:textId="77777777" w:rsidR="001C1422" w:rsidRPr="00861413" w:rsidRDefault="001C1422" w:rsidP="001C1422">
            <w:pPr>
              <w:rPr>
                <w:rFonts w:ascii="Cambria" w:hAnsi="Cambria"/>
                <w:i/>
                <w:szCs w:val="24"/>
                <w:u w:val="single"/>
              </w:rPr>
            </w:pPr>
            <w:r w:rsidRPr="00861413">
              <w:rPr>
                <w:rFonts w:ascii="Cambria" w:hAnsi="Cambria"/>
                <w:i/>
                <w:szCs w:val="24"/>
                <w:u w:val="single"/>
              </w:rPr>
              <w:t>Unterrichtsvorhaben II</w:t>
            </w:r>
          </w:p>
          <w:p w14:paraId="346246B7" w14:textId="77777777" w:rsidR="001C1422" w:rsidRPr="00861413" w:rsidRDefault="001C1422" w:rsidP="001C1422">
            <w:pPr>
              <w:rPr>
                <w:rFonts w:ascii="Cambria" w:hAnsi="Cambria"/>
                <w:szCs w:val="24"/>
              </w:rPr>
            </w:pPr>
            <w:r w:rsidRPr="00861413">
              <w:rPr>
                <w:rFonts w:ascii="Cambria" w:hAnsi="Cambria"/>
                <w:b/>
                <w:szCs w:val="24"/>
              </w:rPr>
              <w:t>Thema</w:t>
            </w:r>
            <w:r w:rsidRPr="00861413">
              <w:rPr>
                <w:rFonts w:ascii="Cambria" w:hAnsi="Cambria"/>
                <w:szCs w:val="24"/>
              </w:rPr>
              <w:t>: Was soll ich tun? Wie gehe ich mit der Schöpfung um? Der Mensch zwischen Freiheit und Verantwortung vor dem Hintergrund umweltethischer Herausforderungen</w:t>
            </w:r>
          </w:p>
          <w:p w14:paraId="393FA9C1" w14:textId="77777777" w:rsidR="001C1422" w:rsidRPr="00861413" w:rsidRDefault="001C1422" w:rsidP="001F60F6">
            <w:pPr>
              <w:rPr>
                <w:rFonts w:ascii="Cambria" w:hAnsi="Cambria"/>
                <w:szCs w:val="24"/>
              </w:rPr>
            </w:pPr>
          </w:p>
          <w:p w14:paraId="5A6031B2" w14:textId="77777777" w:rsidR="001C1422" w:rsidRPr="00861413" w:rsidRDefault="001C1422" w:rsidP="001F60F6">
            <w:pPr>
              <w:rPr>
                <w:rFonts w:ascii="Cambria" w:hAnsi="Cambria"/>
                <w:b/>
                <w:szCs w:val="24"/>
              </w:rPr>
            </w:pPr>
            <w:r w:rsidRPr="00861413">
              <w:rPr>
                <w:rFonts w:ascii="Cambria" w:hAnsi="Cambria"/>
                <w:b/>
                <w:szCs w:val="24"/>
              </w:rPr>
              <w:t>Kompetenzen</w:t>
            </w:r>
          </w:p>
          <w:p w14:paraId="375F58AD" w14:textId="77777777" w:rsidR="001C1422" w:rsidRPr="00861413" w:rsidRDefault="001C1422" w:rsidP="001F60F6">
            <w:pPr>
              <w:rPr>
                <w:rFonts w:ascii="Cambria" w:hAnsi="Cambria"/>
                <w:szCs w:val="24"/>
              </w:rPr>
            </w:pPr>
          </w:p>
          <w:p w14:paraId="5FD9A49C" w14:textId="77777777" w:rsidR="001C1422" w:rsidRPr="00861413" w:rsidRDefault="001C1422" w:rsidP="001F60F6">
            <w:pPr>
              <w:rPr>
                <w:rFonts w:ascii="Cambria" w:hAnsi="Cambria"/>
                <w:b/>
                <w:szCs w:val="24"/>
              </w:rPr>
            </w:pPr>
            <w:r w:rsidRPr="00861413">
              <w:rPr>
                <w:rFonts w:ascii="Cambria" w:hAnsi="Cambria"/>
                <w:b/>
                <w:szCs w:val="24"/>
              </w:rPr>
              <w:t>Sachkompetenz</w:t>
            </w:r>
          </w:p>
          <w:p w14:paraId="3B8CE49E" w14:textId="77777777" w:rsidR="001C1422" w:rsidRPr="00861413" w:rsidRDefault="001C1422" w:rsidP="001F60F6">
            <w:pPr>
              <w:rPr>
                <w:rFonts w:ascii="Cambria" w:hAnsi="Cambria"/>
                <w:i/>
                <w:szCs w:val="24"/>
              </w:rPr>
            </w:pPr>
            <w:r w:rsidRPr="00861413">
              <w:rPr>
                <w:rFonts w:ascii="Cambria" w:hAnsi="Cambria"/>
                <w:i/>
                <w:szCs w:val="24"/>
              </w:rPr>
              <w:t>Wahrnehmungskompetenz</w:t>
            </w:r>
          </w:p>
          <w:p w14:paraId="272B431D"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41BA6E7A" w14:textId="77777777" w:rsidR="001C1422" w:rsidRPr="00A001A0" w:rsidRDefault="001C1422" w:rsidP="001C1422">
            <w:pPr>
              <w:numPr>
                <w:ilvl w:val="0"/>
                <w:numId w:val="14"/>
              </w:numPr>
              <w:jc w:val="left"/>
              <w:rPr>
                <w:rFonts w:ascii="Cambria" w:hAnsi="Cambria"/>
                <w:b/>
                <w:szCs w:val="24"/>
              </w:rPr>
            </w:pPr>
            <w:r w:rsidRPr="00A001A0">
              <w:rPr>
                <w:rFonts w:ascii="Cambria" w:hAnsi="Cambria"/>
                <w:b/>
                <w:szCs w:val="24"/>
              </w:rPr>
              <w:t>beschreiben konkrete Situationen des Umgangs mit menschlichem Leben als ethische Herausforderungen (IF 5),</w:t>
            </w:r>
          </w:p>
          <w:p w14:paraId="282D07FA" w14:textId="77777777" w:rsidR="001C1422" w:rsidRPr="00861413" w:rsidRDefault="001C1422" w:rsidP="001C1422">
            <w:pPr>
              <w:numPr>
                <w:ilvl w:val="0"/>
                <w:numId w:val="14"/>
              </w:numPr>
              <w:jc w:val="left"/>
              <w:rPr>
                <w:rFonts w:ascii="Cambria" w:hAnsi="Cambria"/>
                <w:szCs w:val="24"/>
              </w:rPr>
            </w:pPr>
            <w:r w:rsidRPr="00861413">
              <w:rPr>
                <w:rFonts w:ascii="Cambria" w:hAnsi="Cambria"/>
                <w:szCs w:val="24"/>
              </w:rPr>
              <w:t xml:space="preserve">unterscheiden differierende Menschenbilder hinsichtlich ihrer Aussagen zum Wesen, der Bestimmung und den Handlungsspielräumen des Menschen (IF 1), </w:t>
            </w:r>
          </w:p>
          <w:p w14:paraId="6297CA80"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identifizieren christliche Beiträge in der gesellschaftlichen Diskussion zu Natur und Umwelt unter dem Aspekt „Schöpfungsverantwortung“ (IF 5).</w:t>
            </w:r>
          </w:p>
          <w:p w14:paraId="744071AE" w14:textId="77777777" w:rsidR="001C1422" w:rsidRDefault="001C1422" w:rsidP="001F60F6">
            <w:pPr>
              <w:rPr>
                <w:rFonts w:ascii="Cambria" w:hAnsi="Cambria"/>
                <w:b/>
                <w:szCs w:val="24"/>
              </w:rPr>
            </w:pPr>
          </w:p>
          <w:p w14:paraId="6756109A" w14:textId="77777777" w:rsidR="00A001A0" w:rsidRDefault="00A001A0" w:rsidP="001F60F6">
            <w:pPr>
              <w:rPr>
                <w:rFonts w:ascii="Cambria" w:hAnsi="Cambria"/>
                <w:b/>
                <w:szCs w:val="24"/>
              </w:rPr>
            </w:pPr>
          </w:p>
          <w:p w14:paraId="6BC7CF77" w14:textId="77777777" w:rsidR="00A001A0" w:rsidRPr="00861413" w:rsidRDefault="00A001A0" w:rsidP="001F60F6">
            <w:pPr>
              <w:rPr>
                <w:rFonts w:ascii="Cambria" w:hAnsi="Cambria"/>
                <w:b/>
                <w:szCs w:val="24"/>
              </w:rPr>
            </w:pPr>
          </w:p>
          <w:p w14:paraId="6B6EFB2B" w14:textId="77777777" w:rsidR="001C1422" w:rsidRPr="00861413" w:rsidRDefault="001C1422" w:rsidP="001F60F6">
            <w:pPr>
              <w:rPr>
                <w:rFonts w:ascii="Cambria" w:hAnsi="Cambria"/>
                <w:i/>
                <w:szCs w:val="24"/>
              </w:rPr>
            </w:pPr>
            <w:r w:rsidRPr="00861413">
              <w:rPr>
                <w:rFonts w:ascii="Cambria" w:hAnsi="Cambria"/>
                <w:i/>
                <w:szCs w:val="24"/>
              </w:rPr>
              <w:t>Deutungskompetenz</w:t>
            </w:r>
          </w:p>
          <w:p w14:paraId="1BA6930A"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6063A832" w14:textId="77777777" w:rsidR="001C1422" w:rsidRPr="00861413" w:rsidRDefault="001C1422" w:rsidP="001C1422">
            <w:pPr>
              <w:numPr>
                <w:ilvl w:val="0"/>
                <w:numId w:val="14"/>
              </w:numPr>
              <w:jc w:val="left"/>
              <w:rPr>
                <w:rFonts w:ascii="Cambria" w:hAnsi="Cambria"/>
                <w:szCs w:val="24"/>
              </w:rPr>
            </w:pPr>
            <w:r w:rsidRPr="00861413">
              <w:rPr>
                <w:rFonts w:ascii="Cambria" w:hAnsi="Cambria"/>
                <w:szCs w:val="24"/>
              </w:rPr>
              <w:t>deuten ethische Herausforderungen als religiös relevante Entscheidungssituationen (IF 5).</w:t>
            </w:r>
          </w:p>
          <w:p w14:paraId="6A385D87"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stellen Konsequenzen der biblischen Rede von der Schöpfung für den Umgang mit Natur und Mitwelt dar (IF 5)</w:t>
            </w:r>
          </w:p>
          <w:p w14:paraId="0F68FC4E"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 xml:space="preserve">stellen Zusammenhänge zwischen ethischen sowie religiösen Prinzipien und der Frage nach dem Umgang mit Leben her (IF 5) </w:t>
            </w:r>
          </w:p>
          <w:p w14:paraId="49A40444" w14:textId="77777777" w:rsidR="001C1422" w:rsidRDefault="001C1422" w:rsidP="001F60F6">
            <w:pPr>
              <w:rPr>
                <w:rFonts w:ascii="Cambria" w:hAnsi="Cambria"/>
                <w:szCs w:val="24"/>
              </w:rPr>
            </w:pPr>
          </w:p>
          <w:p w14:paraId="34448CEE" w14:textId="77777777" w:rsidR="00A001A0" w:rsidRDefault="00A001A0" w:rsidP="001F60F6">
            <w:pPr>
              <w:rPr>
                <w:rFonts w:ascii="Cambria" w:hAnsi="Cambria"/>
                <w:szCs w:val="24"/>
              </w:rPr>
            </w:pPr>
          </w:p>
          <w:p w14:paraId="44DF5356" w14:textId="77777777" w:rsidR="00A001A0" w:rsidRPr="00861413" w:rsidRDefault="00A001A0" w:rsidP="001F60F6">
            <w:pPr>
              <w:rPr>
                <w:rFonts w:ascii="Cambria" w:hAnsi="Cambria"/>
                <w:szCs w:val="24"/>
              </w:rPr>
            </w:pPr>
          </w:p>
          <w:p w14:paraId="468CF205" w14:textId="77777777" w:rsidR="001C1422" w:rsidRPr="00861413" w:rsidRDefault="001C1422" w:rsidP="001F60F6">
            <w:pPr>
              <w:rPr>
                <w:rFonts w:ascii="Cambria" w:hAnsi="Cambria"/>
                <w:b/>
                <w:szCs w:val="24"/>
              </w:rPr>
            </w:pPr>
            <w:r w:rsidRPr="00861413">
              <w:rPr>
                <w:rFonts w:ascii="Cambria" w:hAnsi="Cambria"/>
                <w:b/>
                <w:szCs w:val="24"/>
              </w:rPr>
              <w:t>Urteilskompetenz</w:t>
            </w:r>
          </w:p>
          <w:p w14:paraId="282D733F"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72AB1206"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lastRenderedPageBreak/>
              <w:t>beurteilen verschiedene ethische Positionen zum Umgang mit Leben und wägen diese in ihren Konsequenzen gegeneinander ab (IF 5)</w:t>
            </w:r>
          </w:p>
          <w:p w14:paraId="27DF5DBA" w14:textId="77777777" w:rsidR="001C1422" w:rsidRPr="00861413" w:rsidRDefault="001C1422" w:rsidP="001C1422">
            <w:pPr>
              <w:numPr>
                <w:ilvl w:val="0"/>
                <w:numId w:val="14"/>
              </w:numPr>
              <w:jc w:val="left"/>
              <w:rPr>
                <w:rFonts w:ascii="Cambria" w:hAnsi="Cambria"/>
                <w:szCs w:val="24"/>
              </w:rPr>
            </w:pPr>
            <w:r w:rsidRPr="00861413">
              <w:rPr>
                <w:rFonts w:ascii="Cambria" w:hAnsi="Cambria"/>
                <w:szCs w:val="24"/>
              </w:rPr>
              <w:t xml:space="preserve">beurteilen die biblische Rede von Geschöpf und Ebenbild Gottes hinsichtlich ihrer lebenspraktischen Konsequenzen (IF 1). </w:t>
            </w:r>
          </w:p>
          <w:p w14:paraId="3F1B71A0"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bewerten die Schlüssigkeit, Tragfähigkeit und die Konsequenzen der verschiedenen Redeweisen von „Natur“ und „Schöpfung“ in ethischen Kontexten und an Beispielen verantwortlichen Handelns (IF 5)</w:t>
            </w:r>
          </w:p>
          <w:p w14:paraId="1AE2E4CA"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 xml:space="preserve">beurteilen christliche Stellungnahmen zu ethischen Problemen im Horizont biblischer Begründungen (IF 5) </w:t>
            </w:r>
          </w:p>
          <w:p w14:paraId="0D6FCECF" w14:textId="77777777" w:rsidR="001C1422" w:rsidRDefault="001C1422" w:rsidP="001F60F6">
            <w:pPr>
              <w:rPr>
                <w:rFonts w:ascii="Cambria" w:hAnsi="Cambria"/>
                <w:b/>
                <w:szCs w:val="24"/>
              </w:rPr>
            </w:pPr>
          </w:p>
          <w:p w14:paraId="155DA23C" w14:textId="77777777" w:rsidR="000255F6" w:rsidRPr="00861413" w:rsidRDefault="000255F6" w:rsidP="001F60F6">
            <w:pPr>
              <w:rPr>
                <w:rFonts w:ascii="Cambria" w:hAnsi="Cambria"/>
                <w:b/>
                <w:szCs w:val="24"/>
              </w:rPr>
            </w:pPr>
          </w:p>
          <w:p w14:paraId="442592C4" w14:textId="77777777" w:rsidR="001C1422" w:rsidRPr="00861413" w:rsidRDefault="001C1422" w:rsidP="001F60F6">
            <w:pPr>
              <w:rPr>
                <w:rFonts w:ascii="Cambria" w:hAnsi="Cambria"/>
                <w:szCs w:val="24"/>
              </w:rPr>
            </w:pPr>
            <w:r w:rsidRPr="00861413">
              <w:rPr>
                <w:rFonts w:ascii="Cambria" w:hAnsi="Cambria"/>
                <w:b/>
                <w:szCs w:val="24"/>
              </w:rPr>
              <w:t>Inhaltsfelder</w:t>
            </w:r>
            <w:r w:rsidRPr="00861413">
              <w:rPr>
                <w:rFonts w:ascii="Cambria" w:hAnsi="Cambria"/>
                <w:szCs w:val="24"/>
              </w:rPr>
              <w:t>:</w:t>
            </w:r>
          </w:p>
          <w:p w14:paraId="707C412B" w14:textId="77777777" w:rsidR="001C1422" w:rsidRPr="00861413" w:rsidRDefault="001C1422" w:rsidP="001F60F6">
            <w:pPr>
              <w:rPr>
                <w:rFonts w:ascii="Cambria" w:hAnsi="Cambria"/>
                <w:szCs w:val="24"/>
              </w:rPr>
            </w:pPr>
            <w:r w:rsidRPr="00861413">
              <w:rPr>
                <w:rFonts w:ascii="Cambria" w:hAnsi="Cambria"/>
                <w:szCs w:val="24"/>
              </w:rPr>
              <w:t>IF 5: Verantwortliches Handeln aus christlicher Motivation</w:t>
            </w:r>
          </w:p>
          <w:p w14:paraId="69DCF1E6" w14:textId="77777777" w:rsidR="001C1422" w:rsidRPr="00861413" w:rsidRDefault="001C1422" w:rsidP="001F60F6">
            <w:pPr>
              <w:rPr>
                <w:rFonts w:ascii="Cambria" w:hAnsi="Cambria"/>
                <w:szCs w:val="24"/>
              </w:rPr>
            </w:pPr>
            <w:r w:rsidRPr="00861413">
              <w:rPr>
                <w:rFonts w:ascii="Cambria" w:hAnsi="Cambria"/>
                <w:szCs w:val="24"/>
              </w:rPr>
              <w:t>IF 1:  Der Mensch in christlicher Perspektive</w:t>
            </w:r>
          </w:p>
          <w:p w14:paraId="5C38F851" w14:textId="77777777" w:rsidR="001C1422" w:rsidRPr="00861413" w:rsidRDefault="001C1422" w:rsidP="001F60F6">
            <w:pPr>
              <w:rPr>
                <w:rFonts w:ascii="Cambria" w:hAnsi="Cambria"/>
                <w:szCs w:val="24"/>
              </w:rPr>
            </w:pPr>
          </w:p>
          <w:p w14:paraId="109B2D9F" w14:textId="77777777" w:rsidR="001C1422" w:rsidRPr="00861413" w:rsidRDefault="001C1422" w:rsidP="001F60F6">
            <w:pPr>
              <w:rPr>
                <w:rFonts w:ascii="Cambria" w:hAnsi="Cambria"/>
                <w:b/>
                <w:szCs w:val="24"/>
              </w:rPr>
            </w:pPr>
            <w:r w:rsidRPr="00861413">
              <w:rPr>
                <w:rFonts w:ascii="Cambria" w:hAnsi="Cambria"/>
                <w:b/>
                <w:szCs w:val="24"/>
              </w:rPr>
              <w:t>Inhaltliche Schwerpunkte:</w:t>
            </w:r>
          </w:p>
          <w:p w14:paraId="2C31D958" w14:textId="77777777" w:rsidR="001C1422" w:rsidRPr="00861413" w:rsidRDefault="001C1422" w:rsidP="001F60F6">
            <w:pPr>
              <w:rPr>
                <w:rFonts w:ascii="Cambria" w:hAnsi="Cambria"/>
                <w:szCs w:val="24"/>
              </w:rPr>
            </w:pPr>
            <w:r w:rsidRPr="00861413">
              <w:rPr>
                <w:rFonts w:ascii="Cambria" w:hAnsi="Cambria"/>
                <w:szCs w:val="24"/>
              </w:rPr>
              <w:t>IS 5: Schöpfungsverantwortung und der Umgang mit Leben</w:t>
            </w:r>
          </w:p>
          <w:p w14:paraId="0F6BE1BC" w14:textId="77777777" w:rsidR="001C1422" w:rsidRPr="00861413" w:rsidRDefault="001C1422" w:rsidP="001F60F6">
            <w:pPr>
              <w:rPr>
                <w:rFonts w:ascii="Cambria" w:hAnsi="Cambria"/>
                <w:szCs w:val="24"/>
              </w:rPr>
            </w:pPr>
            <w:r w:rsidRPr="00861413">
              <w:rPr>
                <w:rFonts w:ascii="Cambria" w:hAnsi="Cambria"/>
                <w:szCs w:val="24"/>
              </w:rPr>
              <w:t>IS 1: Der Mensch als Geschöpf und Ebenbild Gottes</w:t>
            </w:r>
          </w:p>
        </w:tc>
      </w:tr>
    </w:tbl>
    <w:p w14:paraId="29307224" w14:textId="77777777" w:rsidR="001C1422" w:rsidRDefault="001C1422" w:rsidP="001C1422">
      <w:pPr>
        <w:jc w:val="left"/>
      </w:pPr>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2"/>
      </w:tblGrid>
      <w:tr w:rsidR="001C1422" w:rsidRPr="00861413" w14:paraId="602DFF1B" w14:textId="77777777" w:rsidTr="001F60F6">
        <w:tc>
          <w:tcPr>
            <w:tcW w:w="14426" w:type="dxa"/>
            <w:shd w:val="clear" w:color="auto" w:fill="auto"/>
          </w:tcPr>
          <w:p w14:paraId="4297858D" w14:textId="77777777" w:rsidR="001C1422" w:rsidRPr="00861413" w:rsidRDefault="001C1422" w:rsidP="001F60F6">
            <w:pPr>
              <w:rPr>
                <w:rFonts w:ascii="Cambria" w:hAnsi="Cambria" w:cs="Arial"/>
                <w:b/>
                <w:i/>
                <w:szCs w:val="24"/>
                <w:u w:val="single"/>
              </w:rPr>
            </w:pPr>
          </w:p>
          <w:p w14:paraId="49EB4E16" w14:textId="77777777" w:rsidR="001C1422" w:rsidRPr="00861413" w:rsidRDefault="001C1422" w:rsidP="001F60F6">
            <w:pPr>
              <w:rPr>
                <w:rFonts w:ascii="Cambria" w:hAnsi="Cambria" w:cs="Arial"/>
                <w:b/>
                <w:i/>
                <w:szCs w:val="24"/>
                <w:u w:val="single"/>
              </w:rPr>
            </w:pPr>
            <w:r w:rsidRPr="00861413">
              <w:rPr>
                <w:rFonts w:ascii="Cambria" w:hAnsi="Cambria" w:cs="Arial"/>
                <w:b/>
                <w:i/>
                <w:szCs w:val="24"/>
                <w:u w:val="single"/>
              </w:rPr>
              <w:t>Übergeordnete KE, die im 1. Hj. schwerpunktmäßig angesteuert werden sollen:</w:t>
            </w:r>
          </w:p>
          <w:p w14:paraId="631F6FFE" w14:textId="77777777" w:rsidR="001C1422" w:rsidRPr="00861413" w:rsidRDefault="001C1422" w:rsidP="001F60F6">
            <w:pPr>
              <w:rPr>
                <w:rFonts w:ascii="Cambria" w:hAnsi="Cambria" w:cs="Arial"/>
                <w:i/>
                <w:szCs w:val="24"/>
                <w:u w:val="single"/>
              </w:rPr>
            </w:pPr>
          </w:p>
          <w:p w14:paraId="4818407C" w14:textId="77777777" w:rsidR="001C1422" w:rsidRPr="00861413" w:rsidRDefault="001C1422" w:rsidP="001F60F6">
            <w:pPr>
              <w:rPr>
                <w:rFonts w:ascii="Cambria" w:hAnsi="Cambria" w:cs="Arial"/>
                <w:b/>
                <w:szCs w:val="24"/>
              </w:rPr>
            </w:pPr>
            <w:r w:rsidRPr="00861413">
              <w:rPr>
                <w:rFonts w:ascii="Cambria" w:hAnsi="Cambria" w:cs="Arial"/>
                <w:b/>
                <w:szCs w:val="24"/>
              </w:rPr>
              <w:t>Sachkompetenz</w:t>
            </w:r>
          </w:p>
          <w:p w14:paraId="656EAD63" w14:textId="77777777" w:rsidR="001C1422" w:rsidRPr="00861413" w:rsidRDefault="001C1422" w:rsidP="001F60F6">
            <w:pPr>
              <w:rPr>
                <w:rFonts w:ascii="Cambria" w:hAnsi="Cambria" w:cs="Arial"/>
                <w:i/>
                <w:szCs w:val="24"/>
              </w:rPr>
            </w:pPr>
            <w:r w:rsidRPr="00861413">
              <w:rPr>
                <w:rFonts w:ascii="Cambria" w:hAnsi="Cambria" w:cs="Arial"/>
                <w:i/>
                <w:szCs w:val="24"/>
              </w:rPr>
              <w:t>Wahrnehmungskompetenz</w:t>
            </w:r>
          </w:p>
          <w:p w14:paraId="61FE8EB9"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7DB62E4A" w14:textId="77777777" w:rsidR="001C1422" w:rsidRPr="00861413" w:rsidRDefault="001C1422" w:rsidP="001C1422">
            <w:pPr>
              <w:pStyle w:val="Aufzhlungszeichen"/>
              <w:numPr>
                <w:ilvl w:val="0"/>
                <w:numId w:val="15"/>
              </w:numPr>
              <w:spacing w:after="0"/>
              <w:ind w:left="357" w:hanging="357"/>
              <w:rPr>
                <w:rFonts w:ascii="Cambria" w:hAnsi="Cambria"/>
                <w:sz w:val="24"/>
                <w:szCs w:val="24"/>
              </w:rPr>
            </w:pPr>
            <w:r w:rsidRPr="00861413">
              <w:rPr>
                <w:rFonts w:ascii="Cambria" w:hAnsi="Cambria"/>
                <w:sz w:val="24"/>
                <w:szCs w:val="24"/>
              </w:rPr>
              <w:t>identifizieren in Alltagssituationen religiöse Fragen (SK 1),</w:t>
            </w:r>
          </w:p>
          <w:p w14:paraId="511AB9FA" w14:textId="77777777" w:rsidR="001C1422" w:rsidRPr="00861413" w:rsidRDefault="001C1422" w:rsidP="001C1422">
            <w:pPr>
              <w:pStyle w:val="Aufzhlungszeichen"/>
              <w:numPr>
                <w:ilvl w:val="0"/>
                <w:numId w:val="15"/>
              </w:numPr>
              <w:spacing w:after="0"/>
              <w:ind w:left="357" w:hanging="357"/>
              <w:rPr>
                <w:rFonts w:ascii="Cambria" w:hAnsi="Cambria"/>
                <w:sz w:val="24"/>
                <w:szCs w:val="24"/>
              </w:rPr>
            </w:pPr>
            <w:r w:rsidRPr="00861413">
              <w:rPr>
                <w:rFonts w:ascii="Cambria" w:hAnsi="Cambria"/>
                <w:sz w:val="24"/>
                <w:szCs w:val="24"/>
              </w:rPr>
              <w:t>vergleichen eigene Erfahrungen und Überzeugungen mit den Aussagen des christlichen Glaubens (SK 3),</w:t>
            </w:r>
          </w:p>
          <w:p w14:paraId="095D97A5" w14:textId="77777777" w:rsidR="001C1422" w:rsidRPr="00861413" w:rsidRDefault="001C1422" w:rsidP="001C1422">
            <w:pPr>
              <w:pStyle w:val="Aufzhlungszeichen"/>
              <w:numPr>
                <w:ilvl w:val="0"/>
                <w:numId w:val="15"/>
              </w:numPr>
              <w:spacing w:after="0"/>
              <w:ind w:left="357" w:hanging="357"/>
              <w:rPr>
                <w:rFonts w:ascii="Cambria" w:hAnsi="Cambria"/>
                <w:sz w:val="24"/>
                <w:szCs w:val="24"/>
              </w:rPr>
            </w:pPr>
            <w:r w:rsidRPr="00861413">
              <w:rPr>
                <w:rFonts w:ascii="Cambria" w:hAnsi="Cambria"/>
                <w:sz w:val="24"/>
                <w:szCs w:val="24"/>
              </w:rPr>
              <w:t>identifizieren Religion als eine das eigene Leben und die gesellschaftliche Wirklichkeit gestaltende Dimension (SK 4),</w:t>
            </w:r>
          </w:p>
          <w:p w14:paraId="668F5707" w14:textId="77777777" w:rsidR="001C1422" w:rsidRPr="00861413" w:rsidRDefault="001C1422" w:rsidP="001C1422">
            <w:pPr>
              <w:pStyle w:val="Aufzhlungszeichen"/>
              <w:numPr>
                <w:ilvl w:val="0"/>
                <w:numId w:val="15"/>
              </w:numPr>
              <w:spacing w:after="0"/>
              <w:ind w:left="357" w:hanging="357"/>
              <w:rPr>
                <w:rFonts w:ascii="Cambria" w:hAnsi="Cambria"/>
                <w:sz w:val="24"/>
                <w:szCs w:val="24"/>
              </w:rPr>
            </w:pPr>
            <w:r w:rsidRPr="00861413">
              <w:rPr>
                <w:rFonts w:ascii="Cambria" w:hAnsi="Cambria"/>
                <w:sz w:val="24"/>
                <w:szCs w:val="24"/>
              </w:rPr>
              <w:t xml:space="preserve">unterscheiden säkulare von religiösen, insbesondere christlichen Deutungsangeboten (SK 5). </w:t>
            </w:r>
          </w:p>
          <w:p w14:paraId="240A8954" w14:textId="77777777" w:rsidR="001C1422" w:rsidRPr="00861413" w:rsidRDefault="001C1422" w:rsidP="001F60F6">
            <w:pPr>
              <w:pStyle w:val="Aufzhlungszeichen"/>
              <w:tabs>
                <w:tab w:val="clear" w:pos="360"/>
              </w:tabs>
              <w:spacing w:after="0"/>
              <w:rPr>
                <w:rFonts w:ascii="Cambria" w:hAnsi="Cambria"/>
                <w:sz w:val="24"/>
                <w:szCs w:val="24"/>
              </w:rPr>
            </w:pPr>
          </w:p>
          <w:p w14:paraId="43431091" w14:textId="77777777" w:rsidR="001C1422" w:rsidRPr="00861413" w:rsidRDefault="001C1422" w:rsidP="001F60F6">
            <w:pPr>
              <w:rPr>
                <w:rFonts w:ascii="Cambria" w:hAnsi="Cambria" w:cs="Arial"/>
                <w:i/>
                <w:szCs w:val="24"/>
              </w:rPr>
            </w:pPr>
            <w:r w:rsidRPr="00861413">
              <w:rPr>
                <w:rFonts w:ascii="Cambria" w:hAnsi="Cambria" w:cs="Arial"/>
                <w:i/>
                <w:szCs w:val="24"/>
              </w:rPr>
              <w:t>Deutungskompetenz</w:t>
            </w:r>
          </w:p>
          <w:p w14:paraId="7EDF553A"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58D58802" w14:textId="77777777" w:rsidR="001C1422" w:rsidRPr="00861413" w:rsidRDefault="001C1422" w:rsidP="001C1422">
            <w:pPr>
              <w:pStyle w:val="Aufzhlungszeichen"/>
              <w:numPr>
                <w:ilvl w:val="0"/>
                <w:numId w:val="15"/>
              </w:numPr>
              <w:spacing w:after="0"/>
              <w:ind w:left="357" w:hanging="357"/>
              <w:rPr>
                <w:rFonts w:ascii="Cambria" w:hAnsi="Cambria"/>
                <w:sz w:val="24"/>
                <w:szCs w:val="24"/>
              </w:rPr>
            </w:pPr>
            <w:r w:rsidRPr="00861413">
              <w:rPr>
                <w:rFonts w:ascii="Cambria" w:hAnsi="Cambria"/>
                <w:sz w:val="24"/>
                <w:szCs w:val="24"/>
              </w:rPr>
              <w:t>erläutern Ausgangspunkte menschlichen Fragens nach dem Ganzen der Wirklichkeit und dem Grund und Sinn der persönlichen Existenz (SK 6),</w:t>
            </w:r>
          </w:p>
          <w:p w14:paraId="12CF8AF9" w14:textId="77777777" w:rsidR="001C1422" w:rsidRPr="00861413" w:rsidRDefault="001C1422" w:rsidP="001C1422">
            <w:pPr>
              <w:pStyle w:val="Aufzhlungszeichen"/>
              <w:numPr>
                <w:ilvl w:val="0"/>
                <w:numId w:val="15"/>
              </w:numPr>
              <w:spacing w:after="0"/>
              <w:ind w:left="357" w:hanging="357"/>
              <w:rPr>
                <w:rFonts w:ascii="Cambria" w:hAnsi="Cambria" w:cs="Arial"/>
                <w:bCs/>
                <w:sz w:val="24"/>
                <w:szCs w:val="24"/>
              </w:rPr>
            </w:pPr>
            <w:r w:rsidRPr="00861413">
              <w:rPr>
                <w:rFonts w:ascii="Cambria" w:hAnsi="Cambria"/>
                <w:sz w:val="24"/>
                <w:szCs w:val="24"/>
              </w:rPr>
              <w:t>entfalten unterschiedliche Antwortversuche auf das menschliche Fragen nach Grund, Sinn und Ziel der Welt des Menschen und der eigenen Existenz (SK 7),</w:t>
            </w:r>
          </w:p>
          <w:p w14:paraId="3F13288E" w14:textId="77777777" w:rsidR="001C1422" w:rsidRPr="00861413" w:rsidRDefault="001C1422" w:rsidP="001C1422">
            <w:pPr>
              <w:pStyle w:val="Aufzhlungszeichen"/>
              <w:numPr>
                <w:ilvl w:val="0"/>
                <w:numId w:val="15"/>
              </w:numPr>
              <w:spacing w:after="0"/>
              <w:ind w:left="357" w:hanging="357"/>
              <w:rPr>
                <w:rFonts w:ascii="Cambria" w:hAnsi="Cambria" w:cs="Arial"/>
                <w:bCs/>
                <w:sz w:val="24"/>
                <w:szCs w:val="24"/>
              </w:rPr>
            </w:pPr>
            <w:r w:rsidRPr="00861413">
              <w:rPr>
                <w:rFonts w:ascii="Cambria" w:hAnsi="Cambria"/>
                <w:sz w:val="24"/>
                <w:szCs w:val="24"/>
              </w:rPr>
              <w:t>setzen Glaubensaussagen in Beziehung zum eigenen Leben und zur gesellschaftlichen Wirklichkeit und weisen deren Bedeutung auf (SK 8).</w:t>
            </w:r>
          </w:p>
          <w:p w14:paraId="5D07AEF8" w14:textId="77777777" w:rsidR="001C1422" w:rsidRPr="00861413" w:rsidRDefault="001C1422" w:rsidP="001F60F6">
            <w:pPr>
              <w:rPr>
                <w:rFonts w:ascii="Cambria" w:hAnsi="Cambria" w:cs="Arial"/>
                <w:i/>
                <w:szCs w:val="24"/>
              </w:rPr>
            </w:pPr>
          </w:p>
          <w:p w14:paraId="0AD042B4" w14:textId="77777777" w:rsidR="001C1422" w:rsidRPr="00861413" w:rsidRDefault="001C1422" w:rsidP="001F60F6">
            <w:pPr>
              <w:rPr>
                <w:rFonts w:ascii="Cambria" w:hAnsi="Cambria" w:cs="Arial"/>
                <w:b/>
                <w:szCs w:val="24"/>
              </w:rPr>
            </w:pPr>
            <w:r w:rsidRPr="00861413">
              <w:rPr>
                <w:rFonts w:ascii="Cambria" w:hAnsi="Cambria" w:cs="Arial"/>
                <w:b/>
                <w:szCs w:val="24"/>
              </w:rPr>
              <w:t>Urteilskompetenz</w:t>
            </w:r>
          </w:p>
          <w:p w14:paraId="729BA85D"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5896E1BC" w14:textId="77777777" w:rsidR="001C1422" w:rsidRPr="00861413" w:rsidRDefault="001C1422" w:rsidP="001C1422">
            <w:pPr>
              <w:pStyle w:val="Aufzhlungszeichen"/>
              <w:numPr>
                <w:ilvl w:val="0"/>
                <w:numId w:val="15"/>
              </w:numPr>
              <w:spacing w:after="0"/>
              <w:ind w:left="357" w:hanging="357"/>
              <w:rPr>
                <w:rFonts w:ascii="Cambria" w:hAnsi="Cambria" w:cs="Arial"/>
                <w:bCs/>
                <w:sz w:val="24"/>
                <w:szCs w:val="24"/>
              </w:rPr>
            </w:pPr>
            <w:r w:rsidRPr="00861413">
              <w:rPr>
                <w:rFonts w:ascii="Cambria" w:hAnsi="Cambria"/>
                <w:sz w:val="24"/>
                <w:szCs w:val="24"/>
              </w:rPr>
              <w:t>erörtern religiöse und säkulare Deutungsangebote im Hinblick auf ihreTragfähigkeit, Plausibilität und Glaubwürdigkeit (UK 2),</w:t>
            </w:r>
          </w:p>
          <w:p w14:paraId="2F5EBD25" w14:textId="77777777" w:rsidR="001C1422" w:rsidRPr="00861413" w:rsidRDefault="001C1422" w:rsidP="001C1422">
            <w:pPr>
              <w:pStyle w:val="Aufzhlungszeichen"/>
              <w:numPr>
                <w:ilvl w:val="0"/>
                <w:numId w:val="15"/>
              </w:numPr>
              <w:spacing w:after="0"/>
              <w:ind w:left="357" w:hanging="357"/>
              <w:rPr>
                <w:rFonts w:ascii="Cambria" w:hAnsi="Cambria" w:cs="Arial"/>
                <w:bCs/>
                <w:sz w:val="24"/>
                <w:szCs w:val="24"/>
              </w:rPr>
            </w:pPr>
            <w:r w:rsidRPr="00861413">
              <w:rPr>
                <w:rFonts w:ascii="Cambria" w:hAnsi="Cambria"/>
                <w:sz w:val="24"/>
                <w:szCs w:val="24"/>
              </w:rPr>
              <w:t>erörtern religiöse und säkulare Deutungsangebote im Kontext der Pluralität (UK 3).</w:t>
            </w:r>
          </w:p>
          <w:p w14:paraId="608AF1BB" w14:textId="77777777" w:rsidR="001C1422" w:rsidRPr="00861413" w:rsidRDefault="001C1422" w:rsidP="001F60F6">
            <w:pPr>
              <w:rPr>
                <w:rFonts w:ascii="Cambria" w:hAnsi="Cambria" w:cs="Arial"/>
                <w:i/>
                <w:szCs w:val="24"/>
                <w:u w:val="single"/>
              </w:rPr>
            </w:pPr>
          </w:p>
          <w:p w14:paraId="4D68831A" w14:textId="77777777" w:rsidR="001C1422" w:rsidRPr="00861413" w:rsidRDefault="001C1422" w:rsidP="001F60F6">
            <w:pPr>
              <w:rPr>
                <w:rFonts w:ascii="Cambria" w:hAnsi="Cambria" w:cs="Arial"/>
                <w:b/>
                <w:szCs w:val="24"/>
              </w:rPr>
            </w:pPr>
            <w:r w:rsidRPr="00861413">
              <w:rPr>
                <w:rFonts w:ascii="Cambria" w:hAnsi="Cambria" w:cs="Arial"/>
                <w:b/>
                <w:szCs w:val="24"/>
              </w:rPr>
              <w:t>Handlungskompetenz</w:t>
            </w:r>
          </w:p>
          <w:p w14:paraId="3D7A5310" w14:textId="77777777" w:rsidR="001C1422" w:rsidRPr="00861413" w:rsidRDefault="001C1422" w:rsidP="001F60F6">
            <w:pPr>
              <w:rPr>
                <w:rFonts w:ascii="Cambria" w:hAnsi="Cambria" w:cs="Arial"/>
                <w:i/>
                <w:szCs w:val="24"/>
              </w:rPr>
            </w:pPr>
            <w:r w:rsidRPr="00861413">
              <w:rPr>
                <w:rFonts w:ascii="Cambria" w:hAnsi="Cambria" w:cs="Arial"/>
                <w:i/>
                <w:szCs w:val="24"/>
              </w:rPr>
              <w:t>Dialogkompetenz</w:t>
            </w:r>
          </w:p>
          <w:p w14:paraId="18D165C1"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343967E5" w14:textId="77777777" w:rsidR="001C1422" w:rsidRPr="00861413" w:rsidRDefault="001C1422" w:rsidP="001C1422">
            <w:pPr>
              <w:pStyle w:val="Aufzhlungszeichen"/>
              <w:numPr>
                <w:ilvl w:val="0"/>
                <w:numId w:val="15"/>
              </w:numPr>
              <w:spacing w:after="0"/>
              <w:ind w:left="357" w:hanging="357"/>
              <w:rPr>
                <w:rFonts w:ascii="Cambria" w:hAnsi="Cambria"/>
                <w:sz w:val="24"/>
                <w:szCs w:val="24"/>
              </w:rPr>
            </w:pPr>
            <w:r w:rsidRPr="00861413">
              <w:rPr>
                <w:rFonts w:ascii="Cambria" w:hAnsi="Cambria"/>
                <w:sz w:val="24"/>
                <w:szCs w:val="24"/>
              </w:rPr>
              <w:t>nehmen die Perspektive einer anderen Position bzw. religiösen Überzeugung ein und berücksichtigen diese im Dialog mit anderen (HK 1),</w:t>
            </w:r>
          </w:p>
          <w:p w14:paraId="19537A4F"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sz w:val="24"/>
                <w:szCs w:val="24"/>
              </w:rPr>
              <w:t>formulieren zu weniger komplexen Fragestellungen eigene Positionen und legen sie argumentativ dar (HK 2),</w:t>
            </w:r>
          </w:p>
          <w:p w14:paraId="3287F26E" w14:textId="77777777" w:rsidR="001C1422" w:rsidRPr="00861413" w:rsidRDefault="001C1422" w:rsidP="001F60F6">
            <w:pPr>
              <w:rPr>
                <w:rFonts w:ascii="Cambria" w:hAnsi="Cambria" w:cs="Arial"/>
                <w:b/>
                <w:szCs w:val="24"/>
              </w:rPr>
            </w:pPr>
          </w:p>
          <w:p w14:paraId="246C359D" w14:textId="77777777" w:rsidR="001C1422" w:rsidRPr="00861413" w:rsidRDefault="001C1422" w:rsidP="001F60F6">
            <w:pPr>
              <w:rPr>
                <w:rFonts w:ascii="Cambria" w:hAnsi="Cambria" w:cs="Arial"/>
                <w:b/>
                <w:szCs w:val="24"/>
              </w:rPr>
            </w:pPr>
          </w:p>
          <w:p w14:paraId="66517EBB" w14:textId="77777777" w:rsidR="001C1422" w:rsidRPr="00861413" w:rsidRDefault="001C1422" w:rsidP="001F60F6">
            <w:pPr>
              <w:rPr>
                <w:rFonts w:ascii="Cambria" w:hAnsi="Cambria" w:cs="Arial"/>
                <w:i/>
                <w:szCs w:val="24"/>
              </w:rPr>
            </w:pPr>
            <w:r w:rsidRPr="00861413">
              <w:rPr>
                <w:rFonts w:ascii="Cambria" w:hAnsi="Cambria" w:cs="Arial"/>
                <w:i/>
                <w:szCs w:val="24"/>
              </w:rPr>
              <w:t>Gestaltungskompetenz</w:t>
            </w:r>
          </w:p>
          <w:p w14:paraId="5F77BCB3"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0F8F0708"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sz w:val="24"/>
                <w:szCs w:val="24"/>
              </w:rPr>
              <w:t xml:space="preserve">gestalten Formen eines konstruktiven Austausches zu kontroversen Themen im Dialog mit religiösen und nicht-religiösen Überzeugungen (HK 5). </w:t>
            </w:r>
          </w:p>
          <w:p w14:paraId="7D0D75E0" w14:textId="77777777" w:rsidR="001C1422" w:rsidRPr="00861413" w:rsidRDefault="001C1422" w:rsidP="001F60F6">
            <w:pPr>
              <w:pStyle w:val="Aufzhlungszeichen"/>
              <w:tabs>
                <w:tab w:val="clear" w:pos="360"/>
              </w:tabs>
              <w:spacing w:after="0"/>
              <w:ind w:left="0" w:firstLine="0"/>
              <w:rPr>
                <w:rFonts w:ascii="Cambria" w:hAnsi="Cambria" w:cs="Arial"/>
                <w:sz w:val="24"/>
                <w:szCs w:val="24"/>
              </w:rPr>
            </w:pPr>
          </w:p>
          <w:p w14:paraId="08700685" w14:textId="77777777" w:rsidR="001C1422" w:rsidRPr="00861413" w:rsidRDefault="001C1422" w:rsidP="001F60F6">
            <w:pPr>
              <w:rPr>
                <w:rFonts w:ascii="Cambria" w:hAnsi="Cambria" w:cs="Arial"/>
                <w:b/>
                <w:szCs w:val="24"/>
              </w:rPr>
            </w:pPr>
            <w:r w:rsidRPr="00861413">
              <w:rPr>
                <w:rFonts w:ascii="Cambria" w:hAnsi="Cambria" w:cs="Arial"/>
                <w:b/>
                <w:szCs w:val="24"/>
              </w:rPr>
              <w:t>Methodenkompetenz</w:t>
            </w:r>
          </w:p>
          <w:p w14:paraId="4CB6BE69"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19B38E6D" w14:textId="77777777" w:rsidR="001C1422" w:rsidRPr="00861413" w:rsidRDefault="001C1422" w:rsidP="001C1422">
            <w:pPr>
              <w:pStyle w:val="Aufzhlungszeichen"/>
              <w:numPr>
                <w:ilvl w:val="0"/>
                <w:numId w:val="15"/>
              </w:numPr>
              <w:spacing w:after="0"/>
              <w:ind w:left="357" w:hanging="357"/>
              <w:rPr>
                <w:rFonts w:ascii="Cambria" w:hAnsi="Cambria"/>
                <w:sz w:val="24"/>
                <w:szCs w:val="24"/>
              </w:rPr>
            </w:pPr>
            <w:r w:rsidRPr="00861413">
              <w:rPr>
                <w:rFonts w:ascii="Cambria" w:hAnsi="Cambria"/>
                <w:sz w:val="24"/>
                <w:szCs w:val="24"/>
              </w:rPr>
              <w:t>beschreiben Sachverhalte in begrenzten thematischen Zusammenhängen unter Verwendung eines Grundrepertoires theologischer Begriffe (MK 1),</w:t>
            </w:r>
          </w:p>
          <w:p w14:paraId="186B9BA1"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sz w:val="24"/>
                <w:szCs w:val="24"/>
              </w:rPr>
              <w:t>erläutern einzelne Schritte einer historisch-kritischen Texterschließung,</w:t>
            </w:r>
          </w:p>
          <w:p w14:paraId="733E3385"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sz w:val="24"/>
                <w:szCs w:val="24"/>
              </w:rPr>
              <w:t xml:space="preserve">erschließen angeleitet biblische Texte unter Berücksichtigung unterschiedlicher methodischer Zugänge (MK 2), </w:t>
            </w:r>
          </w:p>
          <w:p w14:paraId="344B72D3"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sz w:val="24"/>
                <w:szCs w:val="24"/>
              </w:rPr>
              <w:lastRenderedPageBreak/>
              <w:t>identifizieren Merkmale religiöser Sprache, benennen ihre Besonderheiten und erläutern ihre Bedeutung (MK 3),</w:t>
            </w:r>
          </w:p>
          <w:p w14:paraId="4D80C5B8"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sz w:val="24"/>
                <w:szCs w:val="24"/>
              </w:rPr>
              <w:t>analysieren kriterienorientiert biblische, kirchliche, theologische und andere religiös relevante Dokumente in Grundzügen (MK 5).</w:t>
            </w:r>
          </w:p>
        </w:tc>
      </w:tr>
      <w:tr w:rsidR="001C1422" w:rsidRPr="00861413" w14:paraId="2E05CA33" w14:textId="77777777" w:rsidTr="001F60F6">
        <w:tc>
          <w:tcPr>
            <w:tcW w:w="14426" w:type="dxa"/>
            <w:tcBorders>
              <w:bottom w:val="single" w:sz="4" w:space="0" w:color="auto"/>
            </w:tcBorders>
            <w:shd w:val="clear" w:color="auto" w:fill="auto"/>
          </w:tcPr>
          <w:p w14:paraId="5FA091CA" w14:textId="77777777" w:rsidR="001C1422" w:rsidRPr="004F2A88" w:rsidRDefault="001C1422" w:rsidP="001F60F6">
            <w:pPr>
              <w:rPr>
                <w:rFonts w:ascii="Cambria" w:hAnsi="Cambria" w:cs="Arial"/>
                <w:b/>
                <w:i/>
                <w:szCs w:val="24"/>
              </w:rPr>
            </w:pPr>
            <w:r w:rsidRPr="004F2A88">
              <w:rPr>
                <w:rFonts w:ascii="Cambria" w:hAnsi="Cambria" w:cs="Arial"/>
                <w:b/>
                <w:i/>
                <w:szCs w:val="24"/>
              </w:rPr>
              <w:lastRenderedPageBreak/>
              <w:t xml:space="preserve">Kompetenzsicherungsaufgabe: </w:t>
            </w:r>
            <w:r w:rsidRPr="004F2A88">
              <w:rPr>
                <w:rFonts w:ascii="Cambria" w:hAnsi="Cambria" w:cs="Arial"/>
                <w:i/>
                <w:szCs w:val="24"/>
              </w:rPr>
              <w:t xml:space="preserve">vgl. </w:t>
            </w:r>
            <w:r>
              <w:rPr>
                <w:rFonts w:ascii="Cambria" w:hAnsi="Cambria" w:cs="Arial"/>
                <w:i/>
                <w:szCs w:val="24"/>
              </w:rPr>
              <w:t>unter 5.1. Beispiel für eine KSA</w:t>
            </w:r>
            <w:r w:rsidRPr="004F2A88">
              <w:rPr>
                <w:rFonts w:ascii="Cambria" w:hAnsi="Cambria" w:cs="Arial"/>
                <w:i/>
                <w:szCs w:val="24"/>
              </w:rPr>
              <w:t xml:space="preserve"> ab S. 45ff. </w:t>
            </w:r>
          </w:p>
        </w:tc>
      </w:tr>
    </w:tbl>
    <w:p w14:paraId="2F2ADBDF" w14:textId="77777777" w:rsidR="001C1422" w:rsidRPr="00861413" w:rsidRDefault="001C1422" w:rsidP="001C1422">
      <w:pP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5263"/>
      </w:tblGrid>
      <w:tr w:rsidR="001C1422" w:rsidRPr="00861413" w14:paraId="50E44145" w14:textId="77777777" w:rsidTr="001F60F6">
        <w:tc>
          <w:tcPr>
            <w:tcW w:w="14426" w:type="dxa"/>
            <w:gridSpan w:val="2"/>
            <w:shd w:val="clear" w:color="auto" w:fill="D9D9D9"/>
          </w:tcPr>
          <w:p w14:paraId="1A41CF95" w14:textId="77777777" w:rsidR="001C1422" w:rsidRPr="00861413" w:rsidRDefault="001C1422" w:rsidP="001F60F6">
            <w:pPr>
              <w:jc w:val="center"/>
              <w:rPr>
                <w:rFonts w:ascii="Cambria" w:hAnsi="Cambria"/>
                <w:b/>
                <w:szCs w:val="24"/>
              </w:rPr>
            </w:pPr>
            <w:r w:rsidRPr="00861413">
              <w:rPr>
                <w:rFonts w:ascii="Cambria" w:hAnsi="Cambria"/>
                <w:b/>
                <w:szCs w:val="24"/>
              </w:rPr>
              <w:t>Einführungsphase 2. Halbjahr</w:t>
            </w:r>
          </w:p>
          <w:p w14:paraId="69C54B3D" w14:textId="77777777" w:rsidR="001C1422" w:rsidRPr="00861413" w:rsidRDefault="001C1422" w:rsidP="000255F6">
            <w:pPr>
              <w:jc w:val="center"/>
              <w:rPr>
                <w:rFonts w:ascii="Cambria" w:hAnsi="Cambria"/>
                <w:i/>
                <w:szCs w:val="24"/>
                <w:u w:val="single"/>
              </w:rPr>
            </w:pPr>
            <w:r w:rsidRPr="00861413">
              <w:rPr>
                <w:rFonts w:ascii="Cambria" w:hAnsi="Cambria"/>
                <w:b/>
                <w:szCs w:val="24"/>
              </w:rPr>
              <w:t xml:space="preserve">Halbjahresthema: </w:t>
            </w:r>
            <w:r w:rsidR="000255F6" w:rsidRPr="000255F6">
              <w:rPr>
                <w:rFonts w:ascii="Calibri" w:hAnsi="Calibri"/>
                <w:b/>
                <w:bCs/>
                <w:szCs w:val="24"/>
                <w:lang w:eastAsia="en-US"/>
              </w:rPr>
              <w:t>Auf der Suche nach Zugehörigkeit und Hoffnung im Leben</w:t>
            </w:r>
          </w:p>
        </w:tc>
      </w:tr>
      <w:tr w:rsidR="001C1422" w:rsidRPr="00861413" w14:paraId="3F508F12" w14:textId="77777777" w:rsidTr="001F60F6">
        <w:tc>
          <w:tcPr>
            <w:tcW w:w="7213" w:type="dxa"/>
            <w:tcBorders>
              <w:bottom w:val="single" w:sz="4" w:space="0" w:color="auto"/>
            </w:tcBorders>
          </w:tcPr>
          <w:p w14:paraId="5FA8D34C" w14:textId="77777777" w:rsidR="001C1422" w:rsidRPr="00861413" w:rsidRDefault="001C1422" w:rsidP="001F60F6">
            <w:pPr>
              <w:rPr>
                <w:rFonts w:ascii="Cambria" w:hAnsi="Cambria"/>
                <w:i/>
                <w:szCs w:val="24"/>
                <w:u w:val="single"/>
              </w:rPr>
            </w:pPr>
          </w:p>
          <w:p w14:paraId="6ABF05A4" w14:textId="77777777" w:rsidR="001C1422" w:rsidRPr="00861413" w:rsidRDefault="000255F6" w:rsidP="001F60F6">
            <w:pPr>
              <w:rPr>
                <w:rFonts w:ascii="Cambria" w:hAnsi="Cambria"/>
                <w:i/>
                <w:szCs w:val="24"/>
                <w:u w:val="single"/>
              </w:rPr>
            </w:pPr>
            <w:r>
              <w:rPr>
                <w:rFonts w:ascii="Cambria" w:hAnsi="Cambria"/>
                <w:i/>
                <w:szCs w:val="24"/>
                <w:u w:val="single"/>
              </w:rPr>
              <w:t>Unterrichtsvorhaben I</w:t>
            </w:r>
            <w:r w:rsidR="001C1422" w:rsidRPr="00861413">
              <w:rPr>
                <w:rFonts w:ascii="Cambria" w:hAnsi="Cambria"/>
                <w:i/>
                <w:szCs w:val="24"/>
                <w:u w:val="single"/>
              </w:rPr>
              <w:t>:</w:t>
            </w:r>
          </w:p>
          <w:p w14:paraId="3D484829" w14:textId="77777777" w:rsidR="001C1422" w:rsidRPr="000255F6" w:rsidRDefault="000255F6" w:rsidP="000255F6">
            <w:pPr>
              <w:pStyle w:val="Listenabsatz"/>
              <w:ind w:left="0"/>
              <w:rPr>
                <w:rFonts w:ascii="Calibri" w:hAnsi="Calibri"/>
                <w:szCs w:val="24"/>
              </w:rPr>
            </w:pPr>
            <w:r w:rsidRPr="00B03267">
              <w:rPr>
                <w:rFonts w:ascii="Calibri" w:hAnsi="Calibri"/>
                <w:b/>
                <w:szCs w:val="24"/>
              </w:rPr>
              <w:t>Thema:</w:t>
            </w:r>
            <w:r w:rsidRPr="00B03267">
              <w:rPr>
                <w:rFonts w:ascii="Calibri" w:hAnsi="Calibri"/>
                <w:szCs w:val="24"/>
              </w:rPr>
              <w:t xml:space="preserve"> Kirche der Zukunft</w:t>
            </w:r>
            <w:r>
              <w:rPr>
                <w:rFonts w:ascii="Calibri" w:hAnsi="Calibri"/>
                <w:szCs w:val="24"/>
              </w:rPr>
              <w:t xml:space="preserve"> - </w:t>
            </w:r>
            <w:r w:rsidRPr="00B03267">
              <w:rPr>
                <w:rFonts w:ascii="Calibri" w:hAnsi="Calibri"/>
                <w:szCs w:val="24"/>
              </w:rPr>
              <w:t xml:space="preserve"> Kirche gestaltet Zukunft?!</w:t>
            </w:r>
          </w:p>
          <w:p w14:paraId="19050FBC" w14:textId="77777777" w:rsidR="001C1422" w:rsidRDefault="001C1422" w:rsidP="001F60F6">
            <w:pPr>
              <w:rPr>
                <w:rFonts w:ascii="Cambria" w:hAnsi="Cambria"/>
                <w:szCs w:val="24"/>
              </w:rPr>
            </w:pPr>
          </w:p>
          <w:p w14:paraId="723953AB" w14:textId="77777777" w:rsidR="000255F6" w:rsidRDefault="000255F6" w:rsidP="001F60F6">
            <w:pPr>
              <w:rPr>
                <w:rFonts w:ascii="Cambria" w:hAnsi="Cambria"/>
                <w:szCs w:val="24"/>
              </w:rPr>
            </w:pPr>
          </w:p>
          <w:p w14:paraId="1C4BC60D" w14:textId="77777777" w:rsidR="000255F6" w:rsidRDefault="000255F6" w:rsidP="001F60F6">
            <w:pPr>
              <w:rPr>
                <w:rFonts w:ascii="Cambria" w:hAnsi="Cambria"/>
                <w:szCs w:val="24"/>
              </w:rPr>
            </w:pPr>
          </w:p>
          <w:p w14:paraId="21F9AF2D" w14:textId="77777777" w:rsidR="000255F6" w:rsidRDefault="000255F6" w:rsidP="001F60F6">
            <w:pPr>
              <w:rPr>
                <w:rFonts w:ascii="Cambria" w:hAnsi="Cambria"/>
                <w:szCs w:val="24"/>
              </w:rPr>
            </w:pPr>
          </w:p>
          <w:p w14:paraId="02C20BA5" w14:textId="77777777" w:rsidR="000255F6" w:rsidRPr="00861413" w:rsidRDefault="000255F6" w:rsidP="001F60F6">
            <w:pPr>
              <w:rPr>
                <w:rFonts w:ascii="Cambria" w:hAnsi="Cambria"/>
                <w:szCs w:val="24"/>
              </w:rPr>
            </w:pPr>
          </w:p>
          <w:p w14:paraId="6945788E" w14:textId="77777777" w:rsidR="001C1422" w:rsidRPr="00861413" w:rsidRDefault="001C1422" w:rsidP="001F60F6">
            <w:pPr>
              <w:rPr>
                <w:rFonts w:ascii="Cambria" w:hAnsi="Cambria"/>
                <w:b/>
                <w:szCs w:val="24"/>
              </w:rPr>
            </w:pPr>
            <w:r w:rsidRPr="00861413">
              <w:rPr>
                <w:rFonts w:ascii="Cambria" w:hAnsi="Cambria"/>
                <w:b/>
                <w:szCs w:val="24"/>
              </w:rPr>
              <w:t>Kompetenzen</w:t>
            </w:r>
          </w:p>
          <w:p w14:paraId="292EC199" w14:textId="77777777" w:rsidR="001C1422" w:rsidRPr="00861413" w:rsidRDefault="001C1422" w:rsidP="001F60F6">
            <w:pPr>
              <w:rPr>
                <w:rFonts w:ascii="Cambria" w:hAnsi="Cambria"/>
                <w:szCs w:val="24"/>
              </w:rPr>
            </w:pPr>
          </w:p>
          <w:p w14:paraId="01C5C52E" w14:textId="77777777" w:rsidR="001C1422" w:rsidRPr="00861413" w:rsidRDefault="001C1422" w:rsidP="001F60F6">
            <w:pPr>
              <w:rPr>
                <w:rFonts w:ascii="Cambria" w:hAnsi="Cambria"/>
                <w:b/>
                <w:szCs w:val="24"/>
              </w:rPr>
            </w:pPr>
            <w:r w:rsidRPr="00861413">
              <w:rPr>
                <w:rFonts w:ascii="Cambria" w:hAnsi="Cambria"/>
                <w:b/>
                <w:szCs w:val="24"/>
              </w:rPr>
              <w:t>Sachkompetenz</w:t>
            </w:r>
          </w:p>
          <w:p w14:paraId="1B2A2AD6" w14:textId="77777777" w:rsidR="001C1422" w:rsidRPr="00861413" w:rsidRDefault="001C1422" w:rsidP="001F60F6">
            <w:pPr>
              <w:rPr>
                <w:rFonts w:ascii="Cambria" w:hAnsi="Cambria"/>
                <w:i/>
                <w:szCs w:val="24"/>
              </w:rPr>
            </w:pPr>
            <w:r w:rsidRPr="00861413">
              <w:rPr>
                <w:rFonts w:ascii="Cambria" w:hAnsi="Cambria"/>
                <w:i/>
                <w:szCs w:val="24"/>
              </w:rPr>
              <w:t>Wahrnehmungskompetenz</w:t>
            </w:r>
          </w:p>
          <w:p w14:paraId="3BBA2544"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6F348428"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unterscheiden verschiedene Funktionen und Ämter der Kirche (u.a. prophetisch, diakonisch), die ihr theologisch und gesellschaftlich zugeordnet werden (IF 4)</w:t>
            </w:r>
          </w:p>
          <w:p w14:paraId="4CBEE64C" w14:textId="77777777" w:rsidR="001C1422" w:rsidRDefault="001C1422" w:rsidP="001C1422">
            <w:pPr>
              <w:numPr>
                <w:ilvl w:val="0"/>
                <w:numId w:val="14"/>
              </w:numPr>
              <w:jc w:val="left"/>
              <w:rPr>
                <w:rFonts w:ascii="Cambria" w:hAnsi="Cambria"/>
                <w:b/>
                <w:szCs w:val="24"/>
              </w:rPr>
            </w:pPr>
            <w:r w:rsidRPr="00861413">
              <w:rPr>
                <w:rFonts w:ascii="Cambria" w:hAnsi="Cambria"/>
                <w:b/>
                <w:szCs w:val="24"/>
              </w:rPr>
              <w:t>erläutern die nachösterlichen Anfänge der christlichen Gemeinden und ihrer Strukturen aus verschiedenen biblischen Perspektiven (IF 4)</w:t>
            </w:r>
          </w:p>
          <w:p w14:paraId="5295BD83" w14:textId="77777777" w:rsidR="00AD3951" w:rsidRPr="00AD3951" w:rsidRDefault="00AD3951" w:rsidP="00AD3951">
            <w:pPr>
              <w:numPr>
                <w:ilvl w:val="0"/>
                <w:numId w:val="14"/>
              </w:numPr>
              <w:jc w:val="left"/>
              <w:rPr>
                <w:rFonts w:ascii="Cambria" w:hAnsi="Cambria"/>
                <w:szCs w:val="24"/>
              </w:rPr>
            </w:pPr>
            <w:r w:rsidRPr="00AD3951">
              <w:rPr>
                <w:rFonts w:ascii="Cambria" w:hAnsi="Cambria"/>
                <w:szCs w:val="24"/>
              </w:rPr>
              <w:t>grenzen die Eigenart christlicher Zukunftshoffnung von säkularen Zukunftsvorstellungen ab (IF 6),</w:t>
            </w:r>
          </w:p>
          <w:p w14:paraId="55942481" w14:textId="77777777" w:rsidR="00AD3951" w:rsidRPr="00AD3951" w:rsidRDefault="00AD3951" w:rsidP="00AD3951">
            <w:pPr>
              <w:ind w:left="360"/>
              <w:jc w:val="left"/>
              <w:rPr>
                <w:rFonts w:ascii="Cambria" w:hAnsi="Cambria"/>
                <w:szCs w:val="24"/>
              </w:rPr>
            </w:pPr>
          </w:p>
          <w:p w14:paraId="2F494181" w14:textId="77777777" w:rsidR="001C1422" w:rsidRPr="00861413" w:rsidRDefault="001C1422" w:rsidP="001F60F6">
            <w:pPr>
              <w:rPr>
                <w:rFonts w:ascii="Cambria" w:hAnsi="Cambria"/>
                <w:i/>
                <w:szCs w:val="24"/>
              </w:rPr>
            </w:pPr>
            <w:r w:rsidRPr="00861413">
              <w:rPr>
                <w:rFonts w:ascii="Cambria" w:hAnsi="Cambria"/>
                <w:i/>
                <w:szCs w:val="24"/>
              </w:rPr>
              <w:t>Deutungskompetenz</w:t>
            </w:r>
          </w:p>
          <w:p w14:paraId="2862C722"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707E31F3"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erläutern das Bild vom „Leib Christi“ und seine Bedeutung für das Selbstverständnis von Kirche zwischen Institution, sozialer Gemeinschaft und Gestalt des Heiligen Geistes (IF 4)</w:t>
            </w:r>
          </w:p>
          <w:p w14:paraId="344F25DF" w14:textId="77777777" w:rsidR="00AD3951" w:rsidRDefault="001C1422" w:rsidP="001C1422">
            <w:pPr>
              <w:numPr>
                <w:ilvl w:val="0"/>
                <w:numId w:val="14"/>
              </w:numPr>
              <w:jc w:val="left"/>
              <w:rPr>
                <w:rFonts w:ascii="Cambria" w:hAnsi="Cambria"/>
                <w:b/>
                <w:szCs w:val="24"/>
              </w:rPr>
            </w:pPr>
            <w:r w:rsidRPr="00861413">
              <w:rPr>
                <w:rFonts w:ascii="Cambria" w:hAnsi="Cambria"/>
                <w:b/>
                <w:szCs w:val="24"/>
              </w:rPr>
              <w:t>beschreiben die Entwicklung der Gemeinden zur christlichen Kirche und deuten sie im Kontext der Institutionalisierung der Gemeinschaft der Glaubenden (IF 4)</w:t>
            </w:r>
          </w:p>
          <w:p w14:paraId="5B6CB9BF" w14:textId="77777777" w:rsidR="001C1422" w:rsidRPr="00AD3951" w:rsidRDefault="00AD3951" w:rsidP="001C1422">
            <w:pPr>
              <w:numPr>
                <w:ilvl w:val="0"/>
                <w:numId w:val="14"/>
              </w:numPr>
              <w:jc w:val="left"/>
              <w:rPr>
                <w:rFonts w:ascii="Cambria" w:hAnsi="Cambria"/>
                <w:szCs w:val="24"/>
              </w:rPr>
            </w:pPr>
            <w:r w:rsidRPr="00AD3951">
              <w:rPr>
                <w:rFonts w:ascii="Cambria" w:hAnsi="Cambria"/>
                <w:szCs w:val="24"/>
              </w:rPr>
              <w:lastRenderedPageBreak/>
              <w:t>beschreiben mögliche Beiträge</w:t>
            </w:r>
            <w:r w:rsidR="001C1422" w:rsidRPr="00AD3951">
              <w:rPr>
                <w:rFonts w:ascii="Cambria" w:hAnsi="Cambria"/>
                <w:szCs w:val="24"/>
              </w:rPr>
              <w:t xml:space="preserve"> </w:t>
            </w:r>
            <w:r w:rsidRPr="00AD3951">
              <w:rPr>
                <w:rFonts w:ascii="Cambria" w:hAnsi="Cambria"/>
                <w:szCs w:val="24"/>
              </w:rPr>
              <w:t>christlicher Hoffnung zur Bewältigung von Gegenwarts- und Zukunftsaussagen</w:t>
            </w:r>
            <w:r>
              <w:rPr>
                <w:rFonts w:ascii="Cambria" w:hAnsi="Cambria"/>
                <w:szCs w:val="24"/>
              </w:rPr>
              <w:t xml:space="preserve"> (IF 6)</w:t>
            </w:r>
            <w:r w:rsidRPr="00AD3951">
              <w:rPr>
                <w:rFonts w:ascii="Cambria" w:hAnsi="Cambria"/>
                <w:szCs w:val="24"/>
              </w:rPr>
              <w:t xml:space="preserve"> </w:t>
            </w:r>
          </w:p>
          <w:p w14:paraId="751EB724" w14:textId="77777777" w:rsidR="001C1422" w:rsidRPr="00861413" w:rsidRDefault="001C1422" w:rsidP="001F60F6">
            <w:pPr>
              <w:rPr>
                <w:rFonts w:ascii="Cambria" w:hAnsi="Cambria"/>
                <w:szCs w:val="24"/>
              </w:rPr>
            </w:pPr>
          </w:p>
          <w:p w14:paraId="3664C95A" w14:textId="77777777" w:rsidR="001C1422" w:rsidRPr="00861413" w:rsidRDefault="001C1422" w:rsidP="001F60F6">
            <w:pPr>
              <w:rPr>
                <w:rFonts w:ascii="Cambria" w:hAnsi="Cambria"/>
                <w:b/>
                <w:szCs w:val="24"/>
              </w:rPr>
            </w:pPr>
            <w:r w:rsidRPr="00861413">
              <w:rPr>
                <w:rFonts w:ascii="Cambria" w:hAnsi="Cambria"/>
                <w:b/>
                <w:szCs w:val="24"/>
              </w:rPr>
              <w:t>Urteilskompetenz</w:t>
            </w:r>
          </w:p>
          <w:p w14:paraId="538D637A"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722E1ABB"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 xml:space="preserve">erörtern Möglichkeiten und Probleme von Institutionalisierung (IF 4) </w:t>
            </w:r>
          </w:p>
          <w:p w14:paraId="6DC468D9" w14:textId="77777777" w:rsidR="001C1422" w:rsidRDefault="001C1422" w:rsidP="001C1422">
            <w:pPr>
              <w:numPr>
                <w:ilvl w:val="0"/>
                <w:numId w:val="14"/>
              </w:numPr>
              <w:jc w:val="left"/>
              <w:rPr>
                <w:rFonts w:ascii="Cambria" w:hAnsi="Cambria"/>
                <w:b/>
                <w:szCs w:val="24"/>
              </w:rPr>
            </w:pPr>
            <w:r w:rsidRPr="00861413">
              <w:rPr>
                <w:rFonts w:ascii="Cambria" w:hAnsi="Cambria"/>
                <w:b/>
                <w:szCs w:val="24"/>
              </w:rPr>
              <w:t>beurteilen den Prozess der Institutionalisierung der Gemeinschaft der Glaubenden als Kirche (IF 4)</w:t>
            </w:r>
          </w:p>
          <w:p w14:paraId="22F742D9" w14:textId="77777777" w:rsidR="00AD3951" w:rsidRPr="00AD3951" w:rsidRDefault="00AD3951" w:rsidP="001C1422">
            <w:pPr>
              <w:numPr>
                <w:ilvl w:val="0"/>
                <w:numId w:val="14"/>
              </w:numPr>
              <w:jc w:val="left"/>
              <w:rPr>
                <w:rFonts w:ascii="Cambria" w:hAnsi="Cambria"/>
                <w:szCs w:val="24"/>
              </w:rPr>
            </w:pPr>
            <w:r w:rsidRPr="00AD3951">
              <w:rPr>
                <w:rFonts w:ascii="Cambria" w:hAnsi="Cambria"/>
                <w:szCs w:val="24"/>
              </w:rPr>
              <w:t>bewerten die Tragfähigkeit der Hoffnung, die sich aus unterschiedlichen Sinnangeboten ergibt (IF 6)</w:t>
            </w:r>
          </w:p>
          <w:p w14:paraId="02CC359C" w14:textId="77777777" w:rsidR="001C1422" w:rsidRPr="00861413" w:rsidRDefault="001C1422" w:rsidP="001F60F6">
            <w:pPr>
              <w:rPr>
                <w:rFonts w:ascii="Cambria" w:hAnsi="Cambria"/>
                <w:szCs w:val="24"/>
              </w:rPr>
            </w:pPr>
          </w:p>
          <w:p w14:paraId="6F314CAE" w14:textId="77777777" w:rsidR="001C1422" w:rsidRPr="00861413" w:rsidRDefault="001C1422" w:rsidP="001F60F6">
            <w:pPr>
              <w:rPr>
                <w:rFonts w:ascii="Cambria" w:hAnsi="Cambria"/>
                <w:szCs w:val="24"/>
              </w:rPr>
            </w:pPr>
          </w:p>
          <w:p w14:paraId="51579318" w14:textId="77777777" w:rsidR="001C1422" w:rsidRDefault="001C1422" w:rsidP="001F60F6">
            <w:pPr>
              <w:rPr>
                <w:rFonts w:ascii="Cambria" w:hAnsi="Cambria"/>
                <w:szCs w:val="24"/>
              </w:rPr>
            </w:pPr>
          </w:p>
          <w:p w14:paraId="27B2CF12" w14:textId="77777777" w:rsidR="00AD3951" w:rsidRDefault="00AD3951" w:rsidP="001F60F6">
            <w:pPr>
              <w:rPr>
                <w:rFonts w:ascii="Cambria" w:hAnsi="Cambria"/>
                <w:szCs w:val="24"/>
              </w:rPr>
            </w:pPr>
          </w:p>
          <w:p w14:paraId="11BEA6BB" w14:textId="77777777" w:rsidR="00AD3951" w:rsidRDefault="00AD3951" w:rsidP="001F60F6">
            <w:pPr>
              <w:rPr>
                <w:rFonts w:ascii="Cambria" w:hAnsi="Cambria"/>
                <w:szCs w:val="24"/>
              </w:rPr>
            </w:pPr>
          </w:p>
          <w:p w14:paraId="5A0F0875" w14:textId="77777777" w:rsidR="00AD3951" w:rsidRDefault="00AD3951" w:rsidP="001F60F6">
            <w:pPr>
              <w:rPr>
                <w:rFonts w:ascii="Cambria" w:hAnsi="Cambria"/>
                <w:szCs w:val="24"/>
              </w:rPr>
            </w:pPr>
          </w:p>
          <w:p w14:paraId="0DC45702" w14:textId="77777777" w:rsidR="00AD3951" w:rsidRDefault="00AD3951" w:rsidP="001F60F6">
            <w:pPr>
              <w:rPr>
                <w:rFonts w:ascii="Cambria" w:hAnsi="Cambria"/>
                <w:szCs w:val="24"/>
              </w:rPr>
            </w:pPr>
          </w:p>
          <w:p w14:paraId="404AADC9" w14:textId="77777777" w:rsidR="001C1422" w:rsidRPr="00861413" w:rsidRDefault="001C1422" w:rsidP="001F60F6">
            <w:pPr>
              <w:rPr>
                <w:rFonts w:ascii="Cambria" w:hAnsi="Cambria"/>
                <w:szCs w:val="24"/>
              </w:rPr>
            </w:pPr>
          </w:p>
          <w:p w14:paraId="0BF9CB7E" w14:textId="77777777" w:rsidR="001C1422" w:rsidRPr="00861413" w:rsidRDefault="001C1422" w:rsidP="001F60F6">
            <w:pPr>
              <w:rPr>
                <w:rFonts w:ascii="Cambria" w:hAnsi="Cambria"/>
                <w:szCs w:val="24"/>
              </w:rPr>
            </w:pPr>
            <w:r w:rsidRPr="00861413">
              <w:rPr>
                <w:rFonts w:ascii="Cambria" w:hAnsi="Cambria"/>
                <w:b/>
                <w:szCs w:val="24"/>
              </w:rPr>
              <w:t>Inhaltsfelder</w:t>
            </w:r>
            <w:r w:rsidRPr="00861413">
              <w:rPr>
                <w:rFonts w:ascii="Cambria" w:hAnsi="Cambria"/>
                <w:szCs w:val="24"/>
              </w:rPr>
              <w:t>:</w:t>
            </w:r>
          </w:p>
          <w:p w14:paraId="09006197" w14:textId="77777777" w:rsidR="001C1422" w:rsidRPr="00861413" w:rsidRDefault="001C1422" w:rsidP="001F60F6">
            <w:pPr>
              <w:rPr>
                <w:rFonts w:ascii="Cambria" w:hAnsi="Cambria"/>
                <w:szCs w:val="24"/>
              </w:rPr>
            </w:pPr>
            <w:r w:rsidRPr="00861413">
              <w:rPr>
                <w:rFonts w:ascii="Cambria" w:hAnsi="Cambria"/>
                <w:szCs w:val="24"/>
              </w:rPr>
              <w:t>IF 4: Die Kirche und ihre Aufgaben in der Welt</w:t>
            </w:r>
          </w:p>
          <w:p w14:paraId="6EAC95E6" w14:textId="77777777" w:rsidR="001C1422" w:rsidRPr="00861413" w:rsidRDefault="001C1422" w:rsidP="001F60F6">
            <w:pPr>
              <w:rPr>
                <w:rFonts w:ascii="Cambria" w:hAnsi="Cambria"/>
                <w:szCs w:val="24"/>
              </w:rPr>
            </w:pPr>
            <w:r w:rsidRPr="00861413">
              <w:rPr>
                <w:rFonts w:ascii="Cambria" w:hAnsi="Cambria"/>
                <w:szCs w:val="24"/>
              </w:rPr>
              <w:t>IF 1: Der Mensch in christlicher Perspektive</w:t>
            </w:r>
          </w:p>
          <w:p w14:paraId="6DFF93A9" w14:textId="77777777" w:rsidR="001C1422" w:rsidRPr="00861413" w:rsidRDefault="001C1422" w:rsidP="001F60F6">
            <w:pPr>
              <w:rPr>
                <w:rFonts w:ascii="Cambria" w:hAnsi="Cambria"/>
                <w:szCs w:val="24"/>
              </w:rPr>
            </w:pPr>
          </w:p>
          <w:p w14:paraId="00D0A506" w14:textId="77777777" w:rsidR="001C1422" w:rsidRPr="00861413" w:rsidRDefault="001C1422" w:rsidP="001F60F6">
            <w:pPr>
              <w:rPr>
                <w:rFonts w:ascii="Cambria" w:hAnsi="Cambria"/>
                <w:b/>
                <w:szCs w:val="24"/>
              </w:rPr>
            </w:pPr>
            <w:r w:rsidRPr="00861413">
              <w:rPr>
                <w:rFonts w:ascii="Cambria" w:hAnsi="Cambria"/>
                <w:b/>
                <w:szCs w:val="24"/>
              </w:rPr>
              <w:t>Inhaltliche Schwerpunkte:</w:t>
            </w:r>
          </w:p>
          <w:p w14:paraId="5F577693" w14:textId="77777777" w:rsidR="001C1422" w:rsidRPr="00861413" w:rsidRDefault="00280E56" w:rsidP="001F60F6">
            <w:pPr>
              <w:rPr>
                <w:rFonts w:ascii="Cambria" w:hAnsi="Cambria"/>
                <w:szCs w:val="24"/>
              </w:rPr>
            </w:pPr>
            <w:r>
              <w:rPr>
                <w:rFonts w:ascii="Cambria" w:hAnsi="Cambria"/>
                <w:szCs w:val="24"/>
              </w:rPr>
              <w:t>IS</w:t>
            </w:r>
            <w:r w:rsidR="001C1422" w:rsidRPr="00861413">
              <w:rPr>
                <w:rFonts w:ascii="Cambria" w:hAnsi="Cambria"/>
                <w:szCs w:val="24"/>
              </w:rPr>
              <w:t xml:space="preserve"> 4: </w:t>
            </w:r>
            <w:r>
              <w:rPr>
                <w:rFonts w:ascii="Cambria" w:hAnsi="Cambria"/>
                <w:szCs w:val="24"/>
              </w:rPr>
              <w:t xml:space="preserve">Kirch als Leib Christi und Gemeinschaft der Glaubenden </w:t>
            </w:r>
          </w:p>
          <w:p w14:paraId="396CC35D" w14:textId="77777777" w:rsidR="001C1422" w:rsidRPr="00861413" w:rsidRDefault="00280E56" w:rsidP="001F60F6">
            <w:pPr>
              <w:rPr>
                <w:rFonts w:ascii="Cambria" w:hAnsi="Cambria"/>
                <w:szCs w:val="24"/>
              </w:rPr>
            </w:pPr>
            <w:r>
              <w:rPr>
                <w:rFonts w:ascii="Cambria" w:hAnsi="Cambria"/>
                <w:szCs w:val="24"/>
              </w:rPr>
              <w:t>IS</w:t>
            </w:r>
            <w:r w:rsidR="001C1422" w:rsidRPr="00861413">
              <w:rPr>
                <w:rFonts w:ascii="Cambria" w:hAnsi="Cambria"/>
                <w:szCs w:val="24"/>
              </w:rPr>
              <w:t xml:space="preserve"> 1: Der Mensch als Geschöpf und Ebenbild Gottes</w:t>
            </w:r>
          </w:p>
        </w:tc>
        <w:tc>
          <w:tcPr>
            <w:tcW w:w="7213" w:type="dxa"/>
            <w:tcBorders>
              <w:bottom w:val="single" w:sz="4" w:space="0" w:color="auto"/>
            </w:tcBorders>
          </w:tcPr>
          <w:p w14:paraId="1C8FA38D" w14:textId="77777777" w:rsidR="001C1422" w:rsidRPr="00861413" w:rsidRDefault="001C1422" w:rsidP="001F60F6">
            <w:pPr>
              <w:rPr>
                <w:rFonts w:ascii="Cambria" w:hAnsi="Cambria"/>
                <w:i/>
                <w:szCs w:val="24"/>
                <w:u w:val="single"/>
              </w:rPr>
            </w:pPr>
          </w:p>
          <w:p w14:paraId="4D8206C1" w14:textId="77777777" w:rsidR="001C1422" w:rsidRPr="00861413" w:rsidRDefault="000255F6" w:rsidP="001F60F6">
            <w:pPr>
              <w:rPr>
                <w:rFonts w:ascii="Cambria" w:hAnsi="Cambria"/>
                <w:i/>
                <w:szCs w:val="24"/>
                <w:u w:val="single"/>
              </w:rPr>
            </w:pPr>
            <w:r>
              <w:rPr>
                <w:rFonts w:ascii="Cambria" w:hAnsi="Cambria"/>
                <w:i/>
                <w:szCs w:val="24"/>
                <w:u w:val="single"/>
              </w:rPr>
              <w:t>Unterrichtsvorhaben II</w:t>
            </w:r>
            <w:r w:rsidR="001C1422" w:rsidRPr="00861413">
              <w:rPr>
                <w:rFonts w:ascii="Cambria" w:hAnsi="Cambria"/>
                <w:i/>
                <w:szCs w:val="24"/>
                <w:u w:val="single"/>
              </w:rPr>
              <w:t>:</w:t>
            </w:r>
          </w:p>
          <w:p w14:paraId="1049EC3D" w14:textId="77777777" w:rsidR="000255F6" w:rsidRPr="000255F6" w:rsidRDefault="000255F6" w:rsidP="000255F6">
            <w:pPr>
              <w:spacing w:line="276" w:lineRule="auto"/>
              <w:rPr>
                <w:rFonts w:ascii="Calibri" w:hAnsi="Calibri"/>
                <w:bCs/>
                <w:szCs w:val="24"/>
                <w:u w:val="double"/>
                <w:lang w:eastAsia="en-US"/>
              </w:rPr>
            </w:pPr>
            <w:r w:rsidRPr="000255F6">
              <w:rPr>
                <w:rFonts w:ascii="Calibri" w:hAnsi="Calibri"/>
                <w:bCs/>
                <w:szCs w:val="24"/>
                <w:lang w:eastAsia="en-US"/>
              </w:rPr>
              <w:t xml:space="preserve">Thema: </w:t>
            </w:r>
            <w:r w:rsidRPr="000255F6">
              <w:rPr>
                <w:rFonts w:ascii="Calibri" w:hAnsi="Calibri"/>
                <w:bCs/>
                <w:iCs/>
                <w:szCs w:val="24"/>
                <w:lang w:eastAsia="en-US"/>
              </w:rPr>
              <w:t>„Nach mir die Sintflut?“ – Der Mensch zwischen Zukunftsangst und Zukunftsvisionen – Der christliche Glaube verweist auf die Hoffnungsperspektive des Bundes Gottes mit seiner Schöpfung</w:t>
            </w:r>
          </w:p>
          <w:p w14:paraId="7EF896A1" w14:textId="77777777" w:rsidR="001C1422" w:rsidRPr="000255F6" w:rsidRDefault="000255F6" w:rsidP="000255F6">
            <w:pPr>
              <w:spacing w:line="276" w:lineRule="auto"/>
              <w:rPr>
                <w:rFonts w:ascii="Calibri" w:hAnsi="Calibri"/>
                <w:bCs/>
                <w:szCs w:val="24"/>
                <w:lang w:eastAsia="en-US"/>
              </w:rPr>
            </w:pPr>
            <w:r w:rsidRPr="000255F6">
              <w:rPr>
                <w:rFonts w:ascii="Calibri" w:hAnsi="Calibri"/>
                <w:szCs w:val="24"/>
                <w:lang w:eastAsia="en-US"/>
              </w:rPr>
              <w:t xml:space="preserve"> </w:t>
            </w:r>
          </w:p>
          <w:p w14:paraId="21B7A0B7" w14:textId="77777777" w:rsidR="001C1422" w:rsidRPr="00861413" w:rsidRDefault="001C1422" w:rsidP="001F60F6">
            <w:pPr>
              <w:rPr>
                <w:rFonts w:ascii="Cambria" w:hAnsi="Cambria"/>
                <w:b/>
                <w:szCs w:val="24"/>
              </w:rPr>
            </w:pPr>
            <w:r w:rsidRPr="00861413">
              <w:rPr>
                <w:rFonts w:ascii="Cambria" w:hAnsi="Cambria"/>
                <w:b/>
                <w:szCs w:val="24"/>
              </w:rPr>
              <w:t>Kompetenzen</w:t>
            </w:r>
          </w:p>
          <w:p w14:paraId="1C9D5AA2" w14:textId="77777777" w:rsidR="001C1422" w:rsidRPr="00861413" w:rsidRDefault="001C1422" w:rsidP="001F60F6">
            <w:pPr>
              <w:rPr>
                <w:rFonts w:ascii="Cambria" w:hAnsi="Cambria"/>
                <w:b/>
                <w:szCs w:val="24"/>
              </w:rPr>
            </w:pPr>
          </w:p>
          <w:p w14:paraId="5BAABDA2" w14:textId="77777777" w:rsidR="001C1422" w:rsidRPr="00861413" w:rsidRDefault="001C1422" w:rsidP="001F60F6">
            <w:pPr>
              <w:rPr>
                <w:rFonts w:ascii="Cambria" w:hAnsi="Cambria"/>
                <w:b/>
                <w:szCs w:val="24"/>
              </w:rPr>
            </w:pPr>
            <w:r w:rsidRPr="00861413">
              <w:rPr>
                <w:rFonts w:ascii="Cambria" w:hAnsi="Cambria"/>
                <w:b/>
                <w:szCs w:val="24"/>
              </w:rPr>
              <w:t>Sachkompetenz</w:t>
            </w:r>
          </w:p>
          <w:p w14:paraId="4039E650" w14:textId="77777777" w:rsidR="001C1422" w:rsidRPr="00861413" w:rsidRDefault="001C1422" w:rsidP="001F60F6">
            <w:pPr>
              <w:rPr>
                <w:rFonts w:ascii="Cambria" w:hAnsi="Cambria"/>
                <w:i/>
                <w:szCs w:val="24"/>
              </w:rPr>
            </w:pPr>
            <w:r w:rsidRPr="00861413">
              <w:rPr>
                <w:rFonts w:ascii="Cambria" w:hAnsi="Cambria"/>
                <w:i/>
                <w:szCs w:val="24"/>
              </w:rPr>
              <w:t>Wahrnehmungskompetenz</w:t>
            </w:r>
          </w:p>
          <w:p w14:paraId="08456B93"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6A3C9814"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unterscheiden verschiedene Weisen von Zukunft zu sprechen (IF 6),</w:t>
            </w:r>
          </w:p>
          <w:p w14:paraId="31A32184"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grenzen die Eigenart christlicher Zukunftshoffnung von säkularen Zukunftsvorstellungen ab (IF 6),</w:t>
            </w:r>
          </w:p>
          <w:p w14:paraId="5A498E28" w14:textId="77777777" w:rsidR="001C1422" w:rsidRDefault="001C1422" w:rsidP="001C1422">
            <w:pPr>
              <w:numPr>
                <w:ilvl w:val="0"/>
                <w:numId w:val="14"/>
              </w:numPr>
              <w:jc w:val="left"/>
              <w:rPr>
                <w:rFonts w:ascii="Cambria" w:hAnsi="Cambria"/>
                <w:szCs w:val="24"/>
              </w:rPr>
            </w:pPr>
            <w:r w:rsidRPr="00861413">
              <w:rPr>
                <w:rFonts w:ascii="Cambria" w:hAnsi="Cambria"/>
                <w:szCs w:val="24"/>
              </w:rPr>
              <w:t>identifizieren christliche Beiträge in der gesellschaftlichen Diskussion zu Natur und Umwelt unter dem Aspekt „Schöpfungsverantwortung“ (IF 5).</w:t>
            </w:r>
          </w:p>
          <w:p w14:paraId="52DF8021" w14:textId="77777777" w:rsidR="00AD3951" w:rsidRDefault="00AD3951" w:rsidP="00AD3951">
            <w:pPr>
              <w:jc w:val="left"/>
              <w:rPr>
                <w:rFonts w:ascii="Cambria" w:hAnsi="Cambria"/>
                <w:szCs w:val="24"/>
              </w:rPr>
            </w:pPr>
          </w:p>
          <w:p w14:paraId="63434588" w14:textId="77777777" w:rsidR="00AD3951" w:rsidRDefault="00AD3951" w:rsidP="00AD3951">
            <w:pPr>
              <w:jc w:val="left"/>
              <w:rPr>
                <w:rFonts w:ascii="Cambria" w:hAnsi="Cambria"/>
                <w:szCs w:val="24"/>
              </w:rPr>
            </w:pPr>
          </w:p>
          <w:p w14:paraId="26CF608D" w14:textId="77777777" w:rsidR="00AD3951" w:rsidRDefault="00AD3951" w:rsidP="00AD3951">
            <w:pPr>
              <w:jc w:val="left"/>
              <w:rPr>
                <w:rFonts w:ascii="Cambria" w:hAnsi="Cambria"/>
                <w:szCs w:val="24"/>
              </w:rPr>
            </w:pPr>
          </w:p>
          <w:p w14:paraId="7CB7DB82" w14:textId="77777777" w:rsidR="00AD3951" w:rsidRPr="00861413" w:rsidRDefault="00AD3951" w:rsidP="00AD3951">
            <w:pPr>
              <w:jc w:val="left"/>
              <w:rPr>
                <w:rFonts w:ascii="Cambria" w:hAnsi="Cambria"/>
                <w:szCs w:val="24"/>
              </w:rPr>
            </w:pPr>
          </w:p>
          <w:p w14:paraId="346D05B6" w14:textId="77777777" w:rsidR="001C1422" w:rsidRPr="00861413" w:rsidRDefault="001C1422" w:rsidP="001F60F6">
            <w:pPr>
              <w:rPr>
                <w:rFonts w:ascii="Cambria" w:hAnsi="Cambria"/>
                <w:szCs w:val="24"/>
              </w:rPr>
            </w:pPr>
          </w:p>
          <w:p w14:paraId="5580D7C8" w14:textId="77777777" w:rsidR="001C1422" w:rsidRPr="00861413" w:rsidRDefault="001C1422" w:rsidP="001F60F6">
            <w:pPr>
              <w:rPr>
                <w:rFonts w:ascii="Cambria" w:hAnsi="Cambria"/>
                <w:i/>
                <w:szCs w:val="24"/>
              </w:rPr>
            </w:pPr>
            <w:r w:rsidRPr="00861413">
              <w:rPr>
                <w:rFonts w:ascii="Cambria" w:hAnsi="Cambria"/>
                <w:i/>
                <w:szCs w:val="24"/>
              </w:rPr>
              <w:t>Deutungskompetenz</w:t>
            </w:r>
          </w:p>
          <w:p w14:paraId="4AE2E421"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7D56A2F9"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beschreiben mögliche Beiträge christlicher Hoffnung zur Bewältigung von Gegenwarts- und Zukunftsaufgaben (IF 6),</w:t>
            </w:r>
          </w:p>
          <w:p w14:paraId="7FB71441" w14:textId="77777777" w:rsidR="001C1422" w:rsidRPr="00861413" w:rsidRDefault="001C1422" w:rsidP="001C1422">
            <w:pPr>
              <w:numPr>
                <w:ilvl w:val="0"/>
                <w:numId w:val="14"/>
              </w:numPr>
              <w:jc w:val="left"/>
              <w:rPr>
                <w:rFonts w:ascii="Cambria" w:hAnsi="Cambria"/>
                <w:szCs w:val="24"/>
              </w:rPr>
            </w:pPr>
            <w:r w:rsidRPr="00861413">
              <w:rPr>
                <w:rFonts w:ascii="Cambria" w:hAnsi="Cambria"/>
                <w:szCs w:val="24"/>
              </w:rPr>
              <w:t>stellen Konsequenzen der biblischen Rede von der Schöpfung für den Umgang mit Natur und Mitwelt dar (IF 5)</w:t>
            </w:r>
          </w:p>
          <w:p w14:paraId="2D90EDBC"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 xml:space="preserve">unterscheiden zwischen Zukunft als </w:t>
            </w:r>
            <w:r w:rsidRPr="00861413">
              <w:rPr>
                <w:rFonts w:ascii="Cambria" w:hAnsi="Cambria"/>
                <w:b/>
                <w:i/>
                <w:szCs w:val="24"/>
              </w:rPr>
              <w:t>futurum</w:t>
            </w:r>
            <w:r w:rsidRPr="00861413">
              <w:rPr>
                <w:rFonts w:ascii="Cambria" w:hAnsi="Cambria"/>
                <w:b/>
                <w:szCs w:val="24"/>
              </w:rPr>
              <w:t xml:space="preserve"> und als </w:t>
            </w:r>
            <w:r w:rsidRPr="00861413">
              <w:rPr>
                <w:rFonts w:ascii="Cambria" w:hAnsi="Cambria"/>
                <w:b/>
                <w:i/>
                <w:szCs w:val="24"/>
              </w:rPr>
              <w:t>adventus</w:t>
            </w:r>
            <w:r w:rsidRPr="00861413">
              <w:rPr>
                <w:rFonts w:ascii="Cambria" w:hAnsi="Cambria"/>
                <w:b/>
                <w:szCs w:val="24"/>
              </w:rPr>
              <w:t xml:space="preserve"> (IF 6) </w:t>
            </w:r>
          </w:p>
          <w:p w14:paraId="2BFD2355" w14:textId="77777777" w:rsidR="001C1422" w:rsidRDefault="00AD3951" w:rsidP="001F60F6">
            <w:pPr>
              <w:rPr>
                <w:rFonts w:ascii="Cambria" w:hAnsi="Cambria"/>
                <w:szCs w:val="24"/>
              </w:rPr>
            </w:pPr>
            <w:r>
              <w:rPr>
                <w:rFonts w:ascii="Cambria" w:hAnsi="Cambria"/>
                <w:szCs w:val="24"/>
              </w:rPr>
              <w:t xml:space="preserve"> </w:t>
            </w:r>
          </w:p>
          <w:p w14:paraId="29414C25" w14:textId="77777777" w:rsidR="00AD3951" w:rsidRDefault="00AD3951" w:rsidP="001F60F6">
            <w:pPr>
              <w:rPr>
                <w:rFonts w:ascii="Cambria" w:hAnsi="Cambria"/>
                <w:szCs w:val="24"/>
              </w:rPr>
            </w:pPr>
          </w:p>
          <w:p w14:paraId="4913003B" w14:textId="77777777" w:rsidR="00AD3951" w:rsidRDefault="00AD3951" w:rsidP="001F60F6">
            <w:pPr>
              <w:rPr>
                <w:rFonts w:ascii="Cambria" w:hAnsi="Cambria"/>
                <w:szCs w:val="24"/>
              </w:rPr>
            </w:pPr>
          </w:p>
          <w:p w14:paraId="78FCBAA3" w14:textId="77777777" w:rsidR="00AD3951" w:rsidRDefault="00AD3951" w:rsidP="001F60F6">
            <w:pPr>
              <w:rPr>
                <w:rFonts w:ascii="Cambria" w:hAnsi="Cambria"/>
                <w:szCs w:val="24"/>
              </w:rPr>
            </w:pPr>
          </w:p>
          <w:p w14:paraId="1290EBF0" w14:textId="77777777" w:rsidR="00AD3951" w:rsidRDefault="00AD3951" w:rsidP="001F60F6">
            <w:pPr>
              <w:rPr>
                <w:rFonts w:ascii="Cambria" w:hAnsi="Cambria"/>
                <w:szCs w:val="24"/>
              </w:rPr>
            </w:pPr>
          </w:p>
          <w:p w14:paraId="5CB81F3E" w14:textId="77777777" w:rsidR="00AD3951" w:rsidRPr="00861413" w:rsidRDefault="00AD3951" w:rsidP="001F60F6">
            <w:pPr>
              <w:rPr>
                <w:rFonts w:ascii="Cambria" w:hAnsi="Cambria"/>
                <w:szCs w:val="24"/>
              </w:rPr>
            </w:pPr>
          </w:p>
          <w:p w14:paraId="1E936B30" w14:textId="77777777" w:rsidR="00AD3951" w:rsidRDefault="00AD3951" w:rsidP="001F60F6">
            <w:pPr>
              <w:rPr>
                <w:rFonts w:ascii="Cambria" w:hAnsi="Cambria"/>
                <w:b/>
                <w:szCs w:val="24"/>
              </w:rPr>
            </w:pPr>
          </w:p>
          <w:p w14:paraId="1883C5DD" w14:textId="77777777" w:rsidR="001C1422" w:rsidRPr="00861413" w:rsidRDefault="001C1422" w:rsidP="001F60F6">
            <w:pPr>
              <w:rPr>
                <w:rFonts w:ascii="Cambria" w:hAnsi="Cambria"/>
                <w:b/>
                <w:szCs w:val="24"/>
              </w:rPr>
            </w:pPr>
            <w:r w:rsidRPr="00861413">
              <w:rPr>
                <w:rFonts w:ascii="Cambria" w:hAnsi="Cambria"/>
                <w:b/>
                <w:szCs w:val="24"/>
              </w:rPr>
              <w:t>Urteilskompetenz</w:t>
            </w:r>
          </w:p>
          <w:p w14:paraId="124A7652" w14:textId="77777777" w:rsidR="001C1422" w:rsidRPr="00861413" w:rsidRDefault="001C1422" w:rsidP="001F60F6">
            <w:pPr>
              <w:rPr>
                <w:rFonts w:ascii="Cambria" w:hAnsi="Cambria"/>
                <w:szCs w:val="24"/>
              </w:rPr>
            </w:pPr>
            <w:r w:rsidRPr="00861413">
              <w:rPr>
                <w:rFonts w:ascii="Cambria" w:hAnsi="Cambria"/>
                <w:szCs w:val="24"/>
              </w:rPr>
              <w:t>Die Schülerinnen und Schüler</w:t>
            </w:r>
          </w:p>
          <w:p w14:paraId="4DA9E2C2"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erörtern auf der Grundlage einer gründlichen Auseinandersetzung säkulare Zukunftsvorstellungen und Vorstellungen christlicher Hoffnung (IF 6),</w:t>
            </w:r>
          </w:p>
          <w:p w14:paraId="096D0472"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erörtern Auswirkungen der verschiedenen Zukunftsvisionen auf die Lebenshaltung  und –gestaltung des einzelnen Menschen (IF 6)</w:t>
            </w:r>
          </w:p>
          <w:p w14:paraId="36504655" w14:textId="77777777" w:rsidR="001C1422" w:rsidRPr="00861413" w:rsidRDefault="001C1422" w:rsidP="001C1422">
            <w:pPr>
              <w:numPr>
                <w:ilvl w:val="0"/>
                <w:numId w:val="14"/>
              </w:numPr>
              <w:jc w:val="left"/>
              <w:rPr>
                <w:rFonts w:ascii="Cambria" w:hAnsi="Cambria"/>
                <w:b/>
                <w:szCs w:val="24"/>
              </w:rPr>
            </w:pPr>
            <w:r w:rsidRPr="00861413">
              <w:rPr>
                <w:rFonts w:ascii="Cambria" w:hAnsi="Cambria"/>
                <w:b/>
                <w:szCs w:val="24"/>
              </w:rPr>
              <w:t xml:space="preserve">bewerten die Tragfähigkeit der Hoffnung, die sich aus unterschiedlichen Sinnangeboten ergibt (IF 6) </w:t>
            </w:r>
          </w:p>
          <w:p w14:paraId="40A6F835" w14:textId="77777777" w:rsidR="001C1422" w:rsidRPr="00861413" w:rsidRDefault="001C1422" w:rsidP="001C1422">
            <w:pPr>
              <w:numPr>
                <w:ilvl w:val="0"/>
                <w:numId w:val="14"/>
              </w:numPr>
              <w:jc w:val="left"/>
              <w:rPr>
                <w:rFonts w:ascii="Cambria" w:hAnsi="Cambria"/>
                <w:szCs w:val="24"/>
              </w:rPr>
            </w:pPr>
            <w:r w:rsidRPr="00861413">
              <w:rPr>
                <w:rFonts w:ascii="Cambria" w:hAnsi="Cambria"/>
                <w:szCs w:val="24"/>
              </w:rPr>
              <w:t>bewerten die Schlüssigkeit, Tragfähigkeit und die Konsequenzen der verschiedenen Redeweisen von „Natur“ und „Schöpfung“ in ethischen Kontexten und an Beispielen verantwortlichen Handelns (IF 5)</w:t>
            </w:r>
          </w:p>
          <w:p w14:paraId="608CCE1D" w14:textId="77777777" w:rsidR="001C1422" w:rsidRPr="00861413" w:rsidRDefault="001C1422" w:rsidP="001F60F6">
            <w:pPr>
              <w:rPr>
                <w:rFonts w:ascii="Cambria" w:hAnsi="Cambria"/>
                <w:szCs w:val="24"/>
              </w:rPr>
            </w:pPr>
          </w:p>
          <w:p w14:paraId="14CC059B" w14:textId="77777777" w:rsidR="001C1422" w:rsidRPr="00861413" w:rsidRDefault="001C1422" w:rsidP="001F60F6">
            <w:pPr>
              <w:rPr>
                <w:rFonts w:ascii="Cambria" w:hAnsi="Cambria"/>
                <w:szCs w:val="24"/>
              </w:rPr>
            </w:pPr>
            <w:r w:rsidRPr="00861413">
              <w:rPr>
                <w:rFonts w:ascii="Cambria" w:hAnsi="Cambria"/>
                <w:b/>
                <w:szCs w:val="24"/>
              </w:rPr>
              <w:t>Inhaltsfelder</w:t>
            </w:r>
            <w:r w:rsidRPr="00861413">
              <w:rPr>
                <w:rFonts w:ascii="Cambria" w:hAnsi="Cambria"/>
                <w:szCs w:val="24"/>
              </w:rPr>
              <w:t>:</w:t>
            </w:r>
          </w:p>
          <w:p w14:paraId="71FFC154" w14:textId="77777777" w:rsidR="001C1422" w:rsidRPr="00861413" w:rsidRDefault="001C1422" w:rsidP="001F60F6">
            <w:pPr>
              <w:rPr>
                <w:rFonts w:ascii="Cambria" w:hAnsi="Cambria"/>
                <w:szCs w:val="24"/>
              </w:rPr>
            </w:pPr>
            <w:r w:rsidRPr="00861413">
              <w:rPr>
                <w:rFonts w:ascii="Cambria" w:hAnsi="Cambria"/>
                <w:szCs w:val="24"/>
              </w:rPr>
              <w:t>IF 6: Die christliche Hoffnung auf Vollendung</w:t>
            </w:r>
          </w:p>
          <w:p w14:paraId="7BA8B24A" w14:textId="77777777" w:rsidR="001C1422" w:rsidRPr="00861413" w:rsidRDefault="001C1422" w:rsidP="001F60F6">
            <w:pPr>
              <w:rPr>
                <w:rFonts w:ascii="Cambria" w:hAnsi="Cambria"/>
                <w:szCs w:val="24"/>
              </w:rPr>
            </w:pPr>
            <w:r w:rsidRPr="00861413">
              <w:rPr>
                <w:rFonts w:ascii="Cambria" w:hAnsi="Cambria"/>
                <w:szCs w:val="24"/>
              </w:rPr>
              <w:t>IF 5: Verantwortliches Handeln aus christlicher Motivation</w:t>
            </w:r>
          </w:p>
          <w:p w14:paraId="11CCCDFA" w14:textId="77777777" w:rsidR="001C1422" w:rsidRPr="00861413" w:rsidRDefault="001C1422" w:rsidP="001F60F6">
            <w:pPr>
              <w:rPr>
                <w:rFonts w:ascii="Cambria" w:hAnsi="Cambria"/>
                <w:szCs w:val="24"/>
              </w:rPr>
            </w:pPr>
          </w:p>
          <w:p w14:paraId="7906A47E" w14:textId="77777777" w:rsidR="001C1422" w:rsidRPr="00861413" w:rsidRDefault="001C1422" w:rsidP="001F60F6">
            <w:pPr>
              <w:rPr>
                <w:rFonts w:ascii="Cambria" w:hAnsi="Cambria"/>
                <w:b/>
                <w:szCs w:val="24"/>
              </w:rPr>
            </w:pPr>
            <w:r w:rsidRPr="00861413">
              <w:rPr>
                <w:rFonts w:ascii="Cambria" w:hAnsi="Cambria"/>
                <w:b/>
                <w:szCs w:val="24"/>
              </w:rPr>
              <w:t>Inhaltliche Schwerpunkte:</w:t>
            </w:r>
          </w:p>
          <w:p w14:paraId="0EE16A37" w14:textId="77777777" w:rsidR="001C1422" w:rsidRPr="00861413" w:rsidRDefault="001C1422" w:rsidP="001F60F6">
            <w:pPr>
              <w:rPr>
                <w:rFonts w:ascii="Cambria" w:hAnsi="Cambria"/>
                <w:szCs w:val="24"/>
              </w:rPr>
            </w:pPr>
            <w:r w:rsidRPr="00861413">
              <w:rPr>
                <w:rFonts w:ascii="Cambria" w:hAnsi="Cambria"/>
                <w:szCs w:val="24"/>
              </w:rPr>
              <w:t>IS 6: Christliche Lebensentwürfe und Zukunftsvorstellungen</w:t>
            </w:r>
          </w:p>
          <w:p w14:paraId="78B47DF1" w14:textId="77777777" w:rsidR="001C1422" w:rsidRPr="00861413" w:rsidRDefault="001C1422" w:rsidP="001F60F6">
            <w:pPr>
              <w:rPr>
                <w:rFonts w:ascii="Cambria" w:hAnsi="Cambria"/>
                <w:szCs w:val="24"/>
              </w:rPr>
            </w:pPr>
            <w:r w:rsidRPr="00861413">
              <w:rPr>
                <w:rFonts w:ascii="Cambria" w:hAnsi="Cambria"/>
                <w:szCs w:val="24"/>
              </w:rPr>
              <w:t>IS 5: Schöpfungsverantwortung und der Umgang mit Leben</w:t>
            </w:r>
          </w:p>
        </w:tc>
      </w:tr>
      <w:tr w:rsidR="001C1422" w:rsidRPr="00861413" w14:paraId="69DB5C58" w14:textId="77777777" w:rsidTr="001F60F6">
        <w:tc>
          <w:tcPr>
            <w:tcW w:w="14426" w:type="dxa"/>
            <w:gridSpan w:val="2"/>
            <w:tcBorders>
              <w:bottom w:val="single" w:sz="4" w:space="0" w:color="auto"/>
            </w:tcBorders>
            <w:shd w:val="clear" w:color="auto" w:fill="auto"/>
          </w:tcPr>
          <w:p w14:paraId="108D7D95" w14:textId="77777777" w:rsidR="001C1422" w:rsidRPr="00861413" w:rsidRDefault="001C1422" w:rsidP="001F60F6">
            <w:pPr>
              <w:rPr>
                <w:rFonts w:ascii="Cambria" w:hAnsi="Cambria" w:cs="Arial"/>
                <w:b/>
                <w:i/>
                <w:szCs w:val="24"/>
                <w:u w:val="single"/>
              </w:rPr>
            </w:pPr>
          </w:p>
          <w:p w14:paraId="1F178104" w14:textId="77777777" w:rsidR="001C1422" w:rsidRPr="00861413" w:rsidRDefault="001C1422" w:rsidP="001F60F6">
            <w:pPr>
              <w:rPr>
                <w:rFonts w:ascii="Cambria" w:hAnsi="Cambria" w:cs="Arial"/>
                <w:b/>
                <w:i/>
                <w:szCs w:val="24"/>
                <w:u w:val="single"/>
              </w:rPr>
            </w:pPr>
            <w:r w:rsidRPr="00861413">
              <w:rPr>
                <w:rFonts w:ascii="Cambria" w:hAnsi="Cambria" w:cs="Arial"/>
                <w:b/>
                <w:i/>
                <w:szCs w:val="24"/>
                <w:u w:val="single"/>
              </w:rPr>
              <w:t>Übergeordnete KE, die im 2. Hj. schwerpunktmäßig angesteuert werden sollen:</w:t>
            </w:r>
          </w:p>
          <w:p w14:paraId="63BD3FA8" w14:textId="77777777" w:rsidR="001C1422" w:rsidRPr="00861413" w:rsidRDefault="001C1422" w:rsidP="001F60F6">
            <w:pPr>
              <w:rPr>
                <w:rFonts w:ascii="Cambria" w:hAnsi="Cambria" w:cs="Arial"/>
                <w:szCs w:val="24"/>
              </w:rPr>
            </w:pPr>
          </w:p>
          <w:p w14:paraId="6E3FFBA0" w14:textId="77777777" w:rsidR="001C1422" w:rsidRPr="00861413" w:rsidRDefault="001C1422" w:rsidP="001F60F6">
            <w:pPr>
              <w:rPr>
                <w:rFonts w:ascii="Cambria" w:hAnsi="Cambria" w:cs="Arial"/>
                <w:b/>
                <w:szCs w:val="24"/>
              </w:rPr>
            </w:pPr>
            <w:r w:rsidRPr="00861413">
              <w:rPr>
                <w:rFonts w:ascii="Cambria" w:hAnsi="Cambria" w:cs="Arial"/>
                <w:b/>
                <w:szCs w:val="24"/>
              </w:rPr>
              <w:t>Sachkompetenz</w:t>
            </w:r>
          </w:p>
          <w:p w14:paraId="27A52309" w14:textId="77777777" w:rsidR="001C1422" w:rsidRPr="00861413" w:rsidRDefault="001C1422" w:rsidP="001F60F6">
            <w:pPr>
              <w:rPr>
                <w:rFonts w:ascii="Cambria" w:hAnsi="Cambria" w:cs="Arial"/>
                <w:i/>
                <w:szCs w:val="24"/>
              </w:rPr>
            </w:pPr>
            <w:r w:rsidRPr="00861413">
              <w:rPr>
                <w:rFonts w:ascii="Cambria" w:hAnsi="Cambria" w:cs="Arial"/>
                <w:i/>
                <w:szCs w:val="24"/>
              </w:rPr>
              <w:t>Wahrnehmungskompetenz</w:t>
            </w:r>
          </w:p>
          <w:p w14:paraId="053DD821" w14:textId="77777777" w:rsidR="001C1422" w:rsidRPr="00861413" w:rsidRDefault="001C1422" w:rsidP="001F60F6">
            <w:pPr>
              <w:rPr>
                <w:rFonts w:ascii="Cambria" w:hAnsi="Cambria" w:cs="Arial"/>
                <w:bCs/>
                <w:szCs w:val="24"/>
              </w:rPr>
            </w:pPr>
            <w:r w:rsidRPr="00861413">
              <w:rPr>
                <w:rFonts w:ascii="Cambria" w:hAnsi="Cambria" w:cs="Arial"/>
                <w:bCs/>
                <w:szCs w:val="24"/>
              </w:rPr>
              <w:t xml:space="preserve">Die Schülerinnen und Schüler </w:t>
            </w:r>
          </w:p>
          <w:p w14:paraId="309924E2"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benennen formale Gestaltungselemente religiöser Ausdrucksformen wie Gebet, Lied, Bekenntnis und identifizieren sie in unterschiedlichen Anwendungssituationen (SK 2),</w:t>
            </w:r>
          </w:p>
          <w:p w14:paraId="7E28C318"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vergleichen eigene Erfahrungen und Überzeugungen mit den Aussagen des christlichen Glaubens (SK 3),</w:t>
            </w:r>
          </w:p>
          <w:p w14:paraId="7CD17D7B"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identifizieren Religion als eine das eigene Leben und die gesellschaftliche Wirklichkeit gestaltende Dimension (SK 4),</w:t>
            </w:r>
          </w:p>
          <w:p w14:paraId="0BC7CB00"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unterscheiden säkulare von religiösen, insbesondere christlichen Deutungsangeboten (SK 5),</w:t>
            </w:r>
          </w:p>
          <w:p w14:paraId="0AC38776" w14:textId="77777777" w:rsidR="001C1422" w:rsidRPr="00861413" w:rsidRDefault="001C1422" w:rsidP="001F60F6">
            <w:pPr>
              <w:rPr>
                <w:rFonts w:ascii="Cambria" w:hAnsi="Cambria" w:cs="Arial"/>
                <w:szCs w:val="24"/>
              </w:rPr>
            </w:pPr>
          </w:p>
          <w:p w14:paraId="0A305FC9" w14:textId="77777777" w:rsidR="001C1422" w:rsidRPr="00861413" w:rsidRDefault="001C1422" w:rsidP="001F60F6">
            <w:pPr>
              <w:rPr>
                <w:rFonts w:ascii="Cambria" w:hAnsi="Cambria" w:cs="Arial"/>
                <w:szCs w:val="24"/>
              </w:rPr>
            </w:pPr>
            <w:r w:rsidRPr="00861413">
              <w:rPr>
                <w:rFonts w:ascii="Cambria" w:hAnsi="Cambria" w:cs="Arial"/>
                <w:i/>
                <w:szCs w:val="24"/>
              </w:rPr>
              <w:t>Deutungskompetenz</w:t>
            </w:r>
          </w:p>
          <w:p w14:paraId="7CD7520C" w14:textId="77777777" w:rsidR="001C1422" w:rsidRPr="00861413" w:rsidRDefault="001C1422" w:rsidP="001F60F6">
            <w:pPr>
              <w:rPr>
                <w:rFonts w:ascii="Cambria" w:hAnsi="Cambria" w:cs="Arial"/>
                <w:szCs w:val="24"/>
              </w:rPr>
            </w:pPr>
            <w:r w:rsidRPr="00861413">
              <w:rPr>
                <w:rFonts w:ascii="Cambria" w:hAnsi="Cambria" w:cs="Arial"/>
                <w:szCs w:val="24"/>
              </w:rPr>
              <w:lastRenderedPageBreak/>
              <w:t>Die Schülerinnen und Schüler</w:t>
            </w:r>
          </w:p>
          <w:p w14:paraId="6B7380C1" w14:textId="77777777" w:rsidR="001C1422" w:rsidRPr="00861413" w:rsidRDefault="001C1422" w:rsidP="001C1422">
            <w:pPr>
              <w:pStyle w:val="Aufzhlungszeichen"/>
              <w:numPr>
                <w:ilvl w:val="0"/>
                <w:numId w:val="15"/>
              </w:numPr>
              <w:spacing w:after="0"/>
              <w:ind w:left="357" w:hanging="357"/>
              <w:rPr>
                <w:rFonts w:ascii="Cambria" w:hAnsi="Cambria" w:cs="Arial"/>
                <w:bCs/>
                <w:sz w:val="24"/>
                <w:szCs w:val="24"/>
              </w:rPr>
            </w:pPr>
            <w:r w:rsidRPr="00861413">
              <w:rPr>
                <w:rFonts w:ascii="Cambria" w:hAnsi="Cambria" w:cs="Arial"/>
                <w:sz w:val="24"/>
                <w:szCs w:val="24"/>
              </w:rPr>
              <w:t>entfalten unterschiedliche Antwortversuche auf das menschliche Fragen nach Grund, Sinn und Ziel der Welt des Menschen und der eigenen Existenz (SK 7),</w:t>
            </w:r>
          </w:p>
          <w:p w14:paraId="491F699E" w14:textId="77777777" w:rsidR="001C1422" w:rsidRPr="00861413" w:rsidRDefault="001C1422" w:rsidP="001C1422">
            <w:pPr>
              <w:pStyle w:val="Aufzhlungszeichen"/>
              <w:numPr>
                <w:ilvl w:val="0"/>
                <w:numId w:val="15"/>
              </w:numPr>
              <w:spacing w:after="0"/>
              <w:ind w:left="357" w:hanging="357"/>
              <w:rPr>
                <w:rFonts w:ascii="Cambria" w:hAnsi="Cambria" w:cs="Arial"/>
                <w:bCs/>
                <w:sz w:val="24"/>
                <w:szCs w:val="24"/>
              </w:rPr>
            </w:pPr>
            <w:r w:rsidRPr="00861413">
              <w:rPr>
                <w:rFonts w:ascii="Cambria" w:hAnsi="Cambria" w:cs="Arial"/>
                <w:sz w:val="24"/>
                <w:szCs w:val="24"/>
              </w:rPr>
              <w:t>setzen Glaubensaussagen in Beziehung zum eigenen Leben und zur gesellschaftlichen Wirklichkeit und weisen deren Bedeutung auf (SK 8).</w:t>
            </w:r>
          </w:p>
          <w:p w14:paraId="5523B5D4" w14:textId="77777777" w:rsidR="001C1422" w:rsidRPr="00861413" w:rsidRDefault="001C1422" w:rsidP="001F60F6">
            <w:pPr>
              <w:rPr>
                <w:rFonts w:ascii="Cambria" w:hAnsi="Cambria" w:cs="Arial"/>
                <w:szCs w:val="24"/>
              </w:rPr>
            </w:pPr>
          </w:p>
          <w:p w14:paraId="56036147" w14:textId="77777777" w:rsidR="001C1422" w:rsidRPr="00861413" w:rsidRDefault="001C1422" w:rsidP="001F60F6">
            <w:pPr>
              <w:rPr>
                <w:rFonts w:ascii="Cambria" w:hAnsi="Cambria" w:cs="Arial"/>
                <w:szCs w:val="24"/>
              </w:rPr>
            </w:pPr>
            <w:r w:rsidRPr="00861413">
              <w:rPr>
                <w:rFonts w:ascii="Cambria" w:hAnsi="Cambria" w:cs="Arial"/>
                <w:b/>
                <w:szCs w:val="24"/>
              </w:rPr>
              <w:t>Urteilskompetenz</w:t>
            </w:r>
          </w:p>
          <w:p w14:paraId="5AB7C3C6"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56DE5ABF"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erörtern Anfragen an Religiosität und christlichen Glauben (UK 1),</w:t>
            </w:r>
          </w:p>
          <w:p w14:paraId="2B4C26BB" w14:textId="77777777" w:rsidR="001C1422" w:rsidRPr="00861413" w:rsidRDefault="001C1422" w:rsidP="001F60F6">
            <w:pPr>
              <w:rPr>
                <w:rFonts w:ascii="Cambria" w:hAnsi="Cambria" w:cs="Arial"/>
                <w:szCs w:val="24"/>
              </w:rPr>
            </w:pPr>
          </w:p>
          <w:p w14:paraId="2376A981" w14:textId="77777777" w:rsidR="001C1422" w:rsidRPr="00861413" w:rsidRDefault="001C1422" w:rsidP="001F60F6">
            <w:pPr>
              <w:rPr>
                <w:rFonts w:ascii="Cambria" w:hAnsi="Cambria" w:cs="Arial"/>
                <w:b/>
                <w:szCs w:val="24"/>
              </w:rPr>
            </w:pPr>
            <w:r w:rsidRPr="00861413">
              <w:rPr>
                <w:rFonts w:ascii="Cambria" w:hAnsi="Cambria" w:cs="Arial"/>
                <w:b/>
                <w:szCs w:val="24"/>
              </w:rPr>
              <w:t>Handlungskompetenz</w:t>
            </w:r>
          </w:p>
          <w:p w14:paraId="1A517DFA" w14:textId="77777777" w:rsidR="001C1422" w:rsidRPr="00861413" w:rsidRDefault="001C1422" w:rsidP="001F60F6">
            <w:pPr>
              <w:rPr>
                <w:rFonts w:ascii="Cambria" w:hAnsi="Cambria" w:cs="Arial"/>
                <w:i/>
                <w:szCs w:val="24"/>
              </w:rPr>
            </w:pPr>
            <w:r w:rsidRPr="00861413">
              <w:rPr>
                <w:rFonts w:ascii="Cambria" w:hAnsi="Cambria" w:cs="Arial"/>
                <w:i/>
                <w:szCs w:val="24"/>
              </w:rPr>
              <w:t>Dialogkompetenz</w:t>
            </w:r>
          </w:p>
          <w:p w14:paraId="435A9791"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057574EA"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 xml:space="preserve">prüfen Möglichkeiten und Grenzen der Toleranz gegenüber religiösen und nicht-religiösen Überzeugungen, entwickeln dazu eine eigene Position und leiten daraus Konsequenzen für das eigene Verhalten ab (HK 3). </w:t>
            </w:r>
          </w:p>
          <w:p w14:paraId="0612E351" w14:textId="77777777" w:rsidR="001C1422" w:rsidRPr="00861413" w:rsidRDefault="001C1422" w:rsidP="001F60F6">
            <w:pPr>
              <w:rPr>
                <w:rFonts w:ascii="Cambria" w:hAnsi="Cambria" w:cs="Arial"/>
                <w:szCs w:val="24"/>
              </w:rPr>
            </w:pPr>
          </w:p>
          <w:p w14:paraId="1DA757A5" w14:textId="77777777" w:rsidR="001C1422" w:rsidRPr="00861413" w:rsidRDefault="001C1422" w:rsidP="001F60F6">
            <w:pPr>
              <w:rPr>
                <w:rFonts w:ascii="Cambria" w:hAnsi="Cambria" w:cs="Arial"/>
                <w:i/>
                <w:szCs w:val="24"/>
              </w:rPr>
            </w:pPr>
            <w:r w:rsidRPr="00861413">
              <w:rPr>
                <w:rFonts w:ascii="Cambria" w:hAnsi="Cambria" w:cs="Arial"/>
                <w:i/>
                <w:szCs w:val="24"/>
              </w:rPr>
              <w:t>Gestaltungskompetenz</w:t>
            </w:r>
          </w:p>
          <w:p w14:paraId="37DA17C7"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44CF0808"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 xml:space="preserve">gestalten unter Nutzung und Umgestaltung vorgefundener traditioneller Formen eigene religiöse Ausdrucksformen und beschreiben ihre dabei gemachten Erfahrungen (HK 4). </w:t>
            </w:r>
          </w:p>
          <w:p w14:paraId="5573F378" w14:textId="77777777" w:rsidR="001C1422" w:rsidRPr="00861413" w:rsidRDefault="001C1422" w:rsidP="001F60F6">
            <w:pPr>
              <w:pStyle w:val="Aufzhlungszeichen"/>
              <w:tabs>
                <w:tab w:val="clear" w:pos="360"/>
              </w:tabs>
              <w:spacing w:after="0"/>
              <w:rPr>
                <w:rFonts w:ascii="Cambria" w:hAnsi="Cambria" w:cs="Arial"/>
                <w:sz w:val="24"/>
                <w:szCs w:val="24"/>
              </w:rPr>
            </w:pPr>
          </w:p>
          <w:p w14:paraId="5C503741" w14:textId="77777777" w:rsidR="001C1422" w:rsidRPr="00861413" w:rsidRDefault="001C1422" w:rsidP="001F60F6">
            <w:pPr>
              <w:rPr>
                <w:rFonts w:ascii="Cambria" w:hAnsi="Cambria" w:cs="Arial"/>
                <w:b/>
                <w:szCs w:val="24"/>
              </w:rPr>
            </w:pPr>
            <w:r w:rsidRPr="00861413">
              <w:rPr>
                <w:rFonts w:ascii="Cambria" w:hAnsi="Cambria" w:cs="Arial"/>
                <w:b/>
                <w:szCs w:val="24"/>
              </w:rPr>
              <w:t>Methodenkompetenz</w:t>
            </w:r>
          </w:p>
          <w:p w14:paraId="0C64B1B3" w14:textId="77777777" w:rsidR="001C1422" w:rsidRPr="00861413" w:rsidRDefault="001C1422" w:rsidP="001F60F6">
            <w:pPr>
              <w:rPr>
                <w:rFonts w:ascii="Cambria" w:hAnsi="Cambria" w:cs="Arial"/>
                <w:szCs w:val="24"/>
              </w:rPr>
            </w:pPr>
            <w:r w:rsidRPr="00861413">
              <w:rPr>
                <w:rFonts w:ascii="Cambria" w:hAnsi="Cambria" w:cs="Arial"/>
                <w:szCs w:val="24"/>
              </w:rPr>
              <w:t>Die Schülerinnen und Schüler</w:t>
            </w:r>
          </w:p>
          <w:p w14:paraId="0E01E7E3"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 xml:space="preserve">identifizieren Merkmale religiöser Sprache, benennen ihre Besonderheiten und erläutern ihre Bedeutung (MK 3), </w:t>
            </w:r>
          </w:p>
          <w:p w14:paraId="7A29AA5B" w14:textId="77777777" w:rsidR="001C1422" w:rsidRPr="00861413" w:rsidRDefault="001C1422" w:rsidP="001C1422">
            <w:pPr>
              <w:pStyle w:val="Aufzhlungszeichen"/>
              <w:numPr>
                <w:ilvl w:val="0"/>
                <w:numId w:val="15"/>
              </w:numPr>
              <w:spacing w:after="0"/>
              <w:ind w:left="357" w:hanging="357"/>
              <w:rPr>
                <w:rFonts w:ascii="Cambria" w:hAnsi="Cambria" w:cs="Arial"/>
                <w:sz w:val="24"/>
                <w:szCs w:val="24"/>
              </w:rPr>
            </w:pPr>
            <w:r w:rsidRPr="00861413">
              <w:rPr>
                <w:rFonts w:ascii="Cambria" w:hAnsi="Cambria" w:cs="Arial"/>
                <w:sz w:val="24"/>
                <w:szCs w:val="24"/>
              </w:rPr>
              <w:t xml:space="preserve">analysieren sprachliche, bildlich-gestalterische und performative Ausdrucksformen zu religiös relevanten Inhalten unter der Berücksichtigung ihrer Formsprache (MK 4). </w:t>
            </w:r>
          </w:p>
          <w:p w14:paraId="2B795C6C" w14:textId="77777777" w:rsidR="001C1422" w:rsidRPr="00861413" w:rsidRDefault="001C1422" w:rsidP="001F60F6">
            <w:pPr>
              <w:jc w:val="center"/>
              <w:rPr>
                <w:rFonts w:ascii="Cambria" w:hAnsi="Cambria" w:cs="Arial"/>
                <w:b/>
                <w:szCs w:val="24"/>
              </w:rPr>
            </w:pPr>
          </w:p>
        </w:tc>
      </w:tr>
      <w:tr w:rsidR="001C1422" w:rsidRPr="00861413" w14:paraId="09FAFFE0" w14:textId="77777777" w:rsidTr="001F60F6">
        <w:tc>
          <w:tcPr>
            <w:tcW w:w="14426" w:type="dxa"/>
            <w:gridSpan w:val="2"/>
            <w:tcBorders>
              <w:bottom w:val="single" w:sz="4" w:space="0" w:color="auto"/>
            </w:tcBorders>
            <w:shd w:val="clear" w:color="auto" w:fill="auto"/>
          </w:tcPr>
          <w:p w14:paraId="1F729641" w14:textId="77777777" w:rsidR="001C1422" w:rsidRPr="005C1BDE" w:rsidRDefault="001C1422" w:rsidP="001F60F6">
            <w:pPr>
              <w:rPr>
                <w:rFonts w:ascii="Cambria" w:hAnsi="Cambria" w:cs="Arial"/>
                <w:b/>
                <w:i/>
                <w:szCs w:val="24"/>
              </w:rPr>
            </w:pPr>
            <w:r w:rsidRPr="005C1BDE">
              <w:rPr>
                <w:rFonts w:ascii="Cambria" w:hAnsi="Cambria" w:cs="Arial"/>
                <w:b/>
                <w:i/>
                <w:szCs w:val="24"/>
              </w:rPr>
              <w:lastRenderedPageBreak/>
              <w:t xml:space="preserve">Kompetenzsicherungsaufgabe: </w:t>
            </w:r>
            <w:r w:rsidRPr="005C1BDE">
              <w:rPr>
                <w:rFonts w:ascii="Cambria" w:hAnsi="Cambria" w:cs="Arial"/>
                <w:i/>
                <w:szCs w:val="24"/>
              </w:rPr>
              <w:t>vgl. unter</w:t>
            </w:r>
            <w:r>
              <w:rPr>
                <w:rFonts w:ascii="Cambria" w:hAnsi="Cambria" w:cs="Arial"/>
                <w:i/>
                <w:szCs w:val="24"/>
              </w:rPr>
              <w:t xml:space="preserve"> 5.2. Beispiel für eine KSA</w:t>
            </w:r>
            <w:r w:rsidRPr="005C1BDE">
              <w:rPr>
                <w:rFonts w:ascii="Cambria" w:hAnsi="Cambria" w:cs="Arial"/>
                <w:i/>
                <w:szCs w:val="24"/>
              </w:rPr>
              <w:t xml:space="preserve"> ab S. 50ff.</w:t>
            </w:r>
            <w:r w:rsidRPr="005C1BDE">
              <w:rPr>
                <w:rFonts w:ascii="Cambria" w:hAnsi="Cambria" w:cs="Arial"/>
                <w:b/>
                <w:i/>
                <w:szCs w:val="24"/>
              </w:rPr>
              <w:t xml:space="preserve"> </w:t>
            </w:r>
          </w:p>
        </w:tc>
      </w:tr>
      <w:tr w:rsidR="001C1422" w:rsidRPr="00861413" w14:paraId="4123E871" w14:textId="77777777" w:rsidTr="001F60F6">
        <w:tc>
          <w:tcPr>
            <w:tcW w:w="14426" w:type="dxa"/>
            <w:gridSpan w:val="2"/>
            <w:tcBorders>
              <w:top w:val="single" w:sz="4" w:space="0" w:color="auto"/>
              <w:left w:val="single" w:sz="4" w:space="0" w:color="auto"/>
              <w:bottom w:val="single" w:sz="4" w:space="0" w:color="auto"/>
              <w:right w:val="single" w:sz="4" w:space="0" w:color="auto"/>
            </w:tcBorders>
            <w:shd w:val="clear" w:color="auto" w:fill="D9D9D9"/>
          </w:tcPr>
          <w:p w14:paraId="7D36FA0E" w14:textId="77777777" w:rsidR="001C1422" w:rsidRPr="00861413" w:rsidRDefault="001C1422" w:rsidP="001F60F6">
            <w:pPr>
              <w:jc w:val="center"/>
              <w:rPr>
                <w:rFonts w:ascii="Cambria" w:hAnsi="Cambria" w:cs="Arial"/>
                <w:b/>
                <w:szCs w:val="24"/>
              </w:rPr>
            </w:pPr>
            <w:r w:rsidRPr="00861413">
              <w:rPr>
                <w:rFonts w:ascii="Cambria" w:hAnsi="Cambria" w:cs="Arial"/>
                <w:b/>
                <w:szCs w:val="24"/>
              </w:rPr>
              <w:t>Summe Einführungsphase: 90 Stunden</w:t>
            </w:r>
          </w:p>
        </w:tc>
      </w:tr>
    </w:tbl>
    <w:p w14:paraId="19990C8C" w14:textId="77777777" w:rsidR="001C1422" w:rsidRDefault="001C1422" w:rsidP="001C1422">
      <w:pPr>
        <w:pStyle w:val="Listenabsatz"/>
        <w:ind w:left="0"/>
        <w:rPr>
          <w:rFonts w:ascii="Calibri" w:hAnsi="Calibri"/>
          <w:szCs w:val="24"/>
        </w:rPr>
      </w:pPr>
    </w:p>
    <w:p w14:paraId="1F831401" w14:textId="77777777" w:rsidR="00C00D25" w:rsidRDefault="00C00D25" w:rsidP="001C1422">
      <w:pPr>
        <w:pStyle w:val="Listenabsatz"/>
        <w:ind w:left="0"/>
        <w:rPr>
          <w:rFonts w:ascii="Calibri" w:hAnsi="Calibri"/>
          <w:szCs w:val="24"/>
        </w:rPr>
      </w:pPr>
    </w:p>
    <w:p w14:paraId="02A3263C" w14:textId="77777777" w:rsidR="00174204" w:rsidRDefault="00174204" w:rsidP="001C1422">
      <w:pPr>
        <w:pStyle w:val="Listenabsatz"/>
        <w:ind w:left="0"/>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3"/>
        <w:gridCol w:w="5159"/>
      </w:tblGrid>
      <w:tr w:rsidR="00714564" w:rsidRPr="00714564" w14:paraId="20B1DDDA" w14:textId="77777777" w:rsidTr="008D1D79">
        <w:tc>
          <w:tcPr>
            <w:tcW w:w="14426" w:type="dxa"/>
            <w:gridSpan w:val="2"/>
            <w:tcBorders>
              <w:top w:val="single" w:sz="4" w:space="0" w:color="auto"/>
              <w:left w:val="single" w:sz="4" w:space="0" w:color="auto"/>
              <w:bottom w:val="single" w:sz="4" w:space="0" w:color="auto"/>
              <w:right w:val="single" w:sz="4" w:space="0" w:color="auto"/>
            </w:tcBorders>
            <w:shd w:val="clear" w:color="auto" w:fill="D9D9D9"/>
          </w:tcPr>
          <w:p w14:paraId="47FE844B" w14:textId="77777777" w:rsidR="008D1D79" w:rsidRPr="00714564" w:rsidRDefault="008D1D79">
            <w:pPr>
              <w:jc w:val="center"/>
              <w:rPr>
                <w:rFonts w:ascii="Cambria" w:hAnsi="Cambria"/>
                <w:b/>
                <w:color w:val="000000" w:themeColor="text1"/>
                <w:szCs w:val="24"/>
              </w:rPr>
            </w:pPr>
            <w:r w:rsidRPr="00714564">
              <w:rPr>
                <w:rFonts w:ascii="Cambria" w:hAnsi="Cambria"/>
                <w:b/>
                <w:color w:val="000000" w:themeColor="text1"/>
                <w:szCs w:val="24"/>
              </w:rPr>
              <w:t>Qualifikationsphase (Q 1) - Grundkurs - 1. Halbjahr</w:t>
            </w:r>
          </w:p>
          <w:p w14:paraId="0A260971" w14:textId="77777777" w:rsidR="008D1D79" w:rsidRPr="00714564" w:rsidRDefault="008D1D79">
            <w:pPr>
              <w:jc w:val="center"/>
              <w:rPr>
                <w:rFonts w:ascii="Cambria" w:hAnsi="Cambria"/>
                <w:b/>
                <w:color w:val="000000" w:themeColor="text1"/>
                <w:szCs w:val="24"/>
              </w:rPr>
            </w:pPr>
            <w:r w:rsidRPr="00714564">
              <w:rPr>
                <w:rFonts w:ascii="Cambria" w:hAnsi="Cambria"/>
                <w:b/>
                <w:color w:val="000000" w:themeColor="text1"/>
                <w:szCs w:val="24"/>
              </w:rPr>
              <w:t>Halbjahresthema: Auf der Suche nach Orientierung im Glauben und im Zweifel</w:t>
            </w:r>
          </w:p>
          <w:p w14:paraId="7044F682" w14:textId="77777777" w:rsidR="008D1D79" w:rsidRPr="00714564" w:rsidRDefault="008D1D79">
            <w:pPr>
              <w:jc w:val="center"/>
              <w:rPr>
                <w:rFonts w:ascii="Cambria" w:hAnsi="Cambria"/>
                <w:b/>
                <w:color w:val="000000" w:themeColor="text1"/>
                <w:szCs w:val="24"/>
              </w:rPr>
            </w:pPr>
          </w:p>
        </w:tc>
      </w:tr>
      <w:tr w:rsidR="00714564" w:rsidRPr="00714564" w14:paraId="708D37BB" w14:textId="77777777" w:rsidTr="008D1D79">
        <w:tc>
          <w:tcPr>
            <w:tcW w:w="7213" w:type="dxa"/>
            <w:tcBorders>
              <w:top w:val="single" w:sz="4" w:space="0" w:color="auto"/>
              <w:left w:val="single" w:sz="4" w:space="0" w:color="auto"/>
              <w:bottom w:val="single" w:sz="4" w:space="0" w:color="auto"/>
              <w:right w:val="single" w:sz="4" w:space="0" w:color="auto"/>
            </w:tcBorders>
          </w:tcPr>
          <w:p w14:paraId="6298BB27" w14:textId="77777777" w:rsidR="008D1D79" w:rsidRPr="00714564" w:rsidRDefault="008D1D79" w:rsidP="00D428C9">
            <w:pPr>
              <w:jc w:val="left"/>
              <w:rPr>
                <w:rFonts w:ascii="Cambria" w:hAnsi="Cambria"/>
                <w:i/>
                <w:color w:val="000000" w:themeColor="text1"/>
                <w:szCs w:val="24"/>
                <w:u w:val="single"/>
              </w:rPr>
            </w:pPr>
          </w:p>
          <w:p w14:paraId="1850A189" w14:textId="77777777" w:rsidR="008D1D79" w:rsidRPr="00714564" w:rsidRDefault="008D1D79" w:rsidP="00D428C9">
            <w:pPr>
              <w:jc w:val="left"/>
              <w:rPr>
                <w:rFonts w:ascii="Cambria" w:hAnsi="Cambria"/>
                <w:i/>
                <w:color w:val="000000" w:themeColor="text1"/>
                <w:szCs w:val="24"/>
                <w:u w:val="single"/>
              </w:rPr>
            </w:pPr>
            <w:r w:rsidRPr="00714564">
              <w:rPr>
                <w:rFonts w:ascii="Cambria" w:hAnsi="Cambria"/>
                <w:i/>
                <w:color w:val="000000" w:themeColor="text1"/>
                <w:szCs w:val="24"/>
                <w:u w:val="single"/>
              </w:rPr>
              <w:t>Unterrichtsvorhaben I:</w:t>
            </w:r>
          </w:p>
          <w:p w14:paraId="6851BA7E"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Thema</w:t>
            </w:r>
            <w:r w:rsidRPr="00714564">
              <w:rPr>
                <w:rFonts w:ascii="Cambria" w:hAnsi="Cambria"/>
                <w:color w:val="000000" w:themeColor="text1"/>
                <w:szCs w:val="24"/>
              </w:rPr>
              <w:t>: Stelle ich mich der Reich-Gottes-Botschaft? Der Mensch zwischen Freiheit und Verantwortung vor dem Hintergrund der Forderungen der Reich-Gottes-Botschaft</w:t>
            </w:r>
          </w:p>
          <w:p w14:paraId="226C56AE" w14:textId="77777777" w:rsidR="008D1D79" w:rsidRPr="00714564" w:rsidRDefault="008D1D79" w:rsidP="00D428C9">
            <w:pPr>
              <w:jc w:val="left"/>
              <w:rPr>
                <w:rFonts w:ascii="Cambria" w:hAnsi="Cambria"/>
                <w:color w:val="000000" w:themeColor="text1"/>
                <w:szCs w:val="24"/>
              </w:rPr>
            </w:pPr>
          </w:p>
          <w:p w14:paraId="3146220F"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Inhaltsfelder</w:t>
            </w:r>
            <w:r w:rsidRPr="00714564">
              <w:rPr>
                <w:rFonts w:ascii="Cambria" w:hAnsi="Cambria"/>
                <w:color w:val="000000" w:themeColor="text1"/>
                <w:szCs w:val="24"/>
              </w:rPr>
              <w:t>:</w:t>
            </w:r>
          </w:p>
          <w:p w14:paraId="6A9572E9"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3: Das Evangelium von Jesus Christus</w:t>
            </w:r>
          </w:p>
          <w:p w14:paraId="02665035"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5: Verantwortliches Handeln aus christlicher Motivation</w:t>
            </w:r>
          </w:p>
          <w:p w14:paraId="2A1FA286" w14:textId="77777777" w:rsidR="008D1D79" w:rsidRPr="00714564" w:rsidRDefault="008D1D79" w:rsidP="00D428C9">
            <w:pPr>
              <w:jc w:val="left"/>
              <w:rPr>
                <w:rFonts w:ascii="Cambria" w:hAnsi="Cambria"/>
                <w:color w:val="000000" w:themeColor="text1"/>
                <w:szCs w:val="24"/>
              </w:rPr>
            </w:pPr>
          </w:p>
          <w:p w14:paraId="1AAABB09"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t>Inhaltliche Schwerpunkte:</w:t>
            </w:r>
          </w:p>
          <w:p w14:paraId="22D61646"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lastRenderedPageBreak/>
              <w:t>IF 3: Reich-Gottes-Verkündigung Jesu in Tat und Wort</w:t>
            </w:r>
          </w:p>
          <w:p w14:paraId="0A213248"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5: Gerechtigkeit und Frieden</w:t>
            </w:r>
          </w:p>
          <w:p w14:paraId="3692A622" w14:textId="77777777" w:rsidR="008D1D79" w:rsidRPr="00714564" w:rsidRDefault="008D1D79" w:rsidP="00D428C9">
            <w:pPr>
              <w:jc w:val="left"/>
              <w:rPr>
                <w:rFonts w:ascii="Cambria" w:hAnsi="Cambria"/>
                <w:color w:val="000000" w:themeColor="text1"/>
                <w:szCs w:val="24"/>
              </w:rPr>
            </w:pPr>
          </w:p>
          <w:p w14:paraId="32FC461C"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Kompetenzen</w:t>
            </w:r>
          </w:p>
          <w:p w14:paraId="131A7F42" w14:textId="77777777" w:rsidR="008D1D79" w:rsidRPr="00714564" w:rsidRDefault="008D1D79" w:rsidP="00D428C9">
            <w:pPr>
              <w:jc w:val="left"/>
              <w:rPr>
                <w:rFonts w:ascii="Cambria" w:hAnsi="Cambria"/>
                <w:color w:val="000000" w:themeColor="text1"/>
                <w:szCs w:val="24"/>
              </w:rPr>
            </w:pPr>
          </w:p>
          <w:p w14:paraId="7A90CDB5"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t>Sachkompetenz</w:t>
            </w:r>
          </w:p>
          <w:p w14:paraId="20308494" w14:textId="77777777" w:rsidR="008D1D79" w:rsidRPr="00714564" w:rsidRDefault="008D1D79" w:rsidP="00D428C9">
            <w:pPr>
              <w:jc w:val="left"/>
              <w:rPr>
                <w:rFonts w:ascii="Cambria" w:hAnsi="Cambria"/>
                <w:i/>
                <w:color w:val="000000" w:themeColor="text1"/>
                <w:szCs w:val="24"/>
              </w:rPr>
            </w:pPr>
            <w:r w:rsidRPr="00714564">
              <w:rPr>
                <w:rFonts w:ascii="Cambria" w:hAnsi="Cambria"/>
                <w:i/>
                <w:color w:val="000000" w:themeColor="text1"/>
                <w:szCs w:val="24"/>
              </w:rPr>
              <w:t>Wahrnehmungskompetenz</w:t>
            </w:r>
          </w:p>
          <w:p w14:paraId="005AE3EE"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Die Schülerinnen und Schüler</w:t>
            </w:r>
          </w:p>
          <w:p w14:paraId="39E6E3D9"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stellen Jesu Botschaft vom Reich Gottes anhand der Gleichnisse und der Bergpredigt dar (IF 3),</w:t>
            </w:r>
          </w:p>
          <w:p w14:paraId="69BFD31F"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beschreiben in Grundzügen die christliche Akzentuierungen des Gottesverständnisses durch die Person, die Botschaft und das Leben Jesu Christi (IF 3),</w:t>
            </w:r>
          </w:p>
          <w:p w14:paraId="7F134BF0" w14:textId="77777777" w:rsidR="008D1D79" w:rsidRPr="00714564" w:rsidRDefault="008D1D79" w:rsidP="00D428C9">
            <w:pPr>
              <w:numPr>
                <w:ilvl w:val="0"/>
                <w:numId w:val="22"/>
              </w:numPr>
              <w:jc w:val="left"/>
              <w:rPr>
                <w:rFonts w:ascii="Cambria" w:hAnsi="Cambria"/>
                <w:color w:val="000000" w:themeColor="text1"/>
                <w:szCs w:val="24"/>
              </w:rPr>
            </w:pPr>
            <w:r w:rsidRPr="00714564">
              <w:rPr>
                <w:rFonts w:ascii="Cambria" w:hAnsi="Cambria"/>
                <w:color w:val="000000" w:themeColor="text1"/>
                <w:szCs w:val="24"/>
              </w:rPr>
              <w:t>ordnen ethische Herausforderungen unterschiedlichen Modellen der Ethik zu (IF 5)</w:t>
            </w:r>
          </w:p>
          <w:p w14:paraId="225523CF" w14:textId="77777777" w:rsidR="008D1D79" w:rsidRPr="00714564" w:rsidRDefault="008D1D79" w:rsidP="00D428C9">
            <w:pPr>
              <w:numPr>
                <w:ilvl w:val="0"/>
                <w:numId w:val="22"/>
              </w:numPr>
              <w:jc w:val="left"/>
              <w:rPr>
                <w:rFonts w:ascii="Cambria" w:hAnsi="Cambria"/>
                <w:color w:val="000000" w:themeColor="text1"/>
                <w:szCs w:val="24"/>
              </w:rPr>
            </w:pPr>
            <w:r w:rsidRPr="00714564">
              <w:rPr>
                <w:rFonts w:ascii="Cambria" w:hAnsi="Cambria"/>
                <w:color w:val="000000" w:themeColor="text1"/>
                <w:szCs w:val="24"/>
              </w:rPr>
              <w:t>vergleichen verschiedene ethische Begründungsansätze in Religionen und Weltanschauungen und stellen die Charakteristika einer christlichen Ethik heraus (IF 5)</w:t>
            </w:r>
          </w:p>
          <w:p w14:paraId="374B8C26" w14:textId="77777777" w:rsidR="008D1D79" w:rsidRPr="00714564" w:rsidRDefault="008D1D79" w:rsidP="00D428C9">
            <w:pPr>
              <w:jc w:val="left"/>
              <w:rPr>
                <w:rFonts w:ascii="Cambria" w:hAnsi="Cambria"/>
                <w:color w:val="000000" w:themeColor="text1"/>
                <w:szCs w:val="24"/>
              </w:rPr>
            </w:pPr>
          </w:p>
          <w:p w14:paraId="684C6060" w14:textId="77777777" w:rsidR="008D1D79" w:rsidRPr="00714564" w:rsidRDefault="008D1D79" w:rsidP="00D428C9">
            <w:pPr>
              <w:jc w:val="left"/>
              <w:rPr>
                <w:rFonts w:ascii="Cambria" w:hAnsi="Cambria"/>
                <w:b/>
                <w:color w:val="000000" w:themeColor="text1"/>
                <w:szCs w:val="24"/>
              </w:rPr>
            </w:pPr>
          </w:p>
          <w:p w14:paraId="551A2328" w14:textId="77777777" w:rsidR="008D1D79" w:rsidRPr="00714564" w:rsidRDefault="008D1D79" w:rsidP="00D428C9">
            <w:pPr>
              <w:jc w:val="left"/>
              <w:rPr>
                <w:rFonts w:ascii="Cambria" w:hAnsi="Cambria"/>
                <w:i/>
                <w:color w:val="000000" w:themeColor="text1"/>
                <w:szCs w:val="24"/>
              </w:rPr>
            </w:pPr>
            <w:r w:rsidRPr="00714564">
              <w:rPr>
                <w:rFonts w:ascii="Cambria" w:hAnsi="Cambria"/>
                <w:i/>
                <w:color w:val="000000" w:themeColor="text1"/>
                <w:szCs w:val="24"/>
              </w:rPr>
              <w:t>Deutungskompetenz</w:t>
            </w:r>
          </w:p>
          <w:p w14:paraId="66C39F07" w14:textId="77777777" w:rsidR="008D1D79" w:rsidRPr="00714564" w:rsidRDefault="008D1D79" w:rsidP="00D428C9">
            <w:pPr>
              <w:jc w:val="left"/>
              <w:rPr>
                <w:rFonts w:ascii="Cambria" w:hAnsi="Cambria"/>
                <w:b/>
                <w:color w:val="000000" w:themeColor="text1"/>
                <w:szCs w:val="24"/>
              </w:rPr>
            </w:pPr>
            <w:r w:rsidRPr="00714564">
              <w:rPr>
                <w:rFonts w:ascii="Cambria" w:hAnsi="Cambria"/>
                <w:color w:val="000000" w:themeColor="text1"/>
                <w:szCs w:val="24"/>
              </w:rPr>
              <w:t>Die Schülerinnen und Schüler</w:t>
            </w:r>
          </w:p>
          <w:p w14:paraId="79B8C627"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 xml:space="preserve"> stellen das christliche Verständnis des Auftretens Jesu als Anbruch des Reiches Gottes dar (IF 3)</w:t>
            </w:r>
          </w:p>
          <w:p w14:paraId="4096B49D"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 xml:space="preserve">vergleichen kriterienorientiert verschiedene Jesus-Deutungen (IF 3), </w:t>
            </w:r>
          </w:p>
          <w:p w14:paraId="709BBAFB" w14:textId="77777777" w:rsidR="008D1D79" w:rsidRPr="00714564" w:rsidRDefault="008D1D79" w:rsidP="00D428C9">
            <w:pPr>
              <w:numPr>
                <w:ilvl w:val="0"/>
                <w:numId w:val="22"/>
              </w:numPr>
              <w:jc w:val="left"/>
              <w:rPr>
                <w:rFonts w:ascii="Cambria" w:hAnsi="Cambria"/>
                <w:color w:val="000000" w:themeColor="text1"/>
                <w:szCs w:val="24"/>
              </w:rPr>
            </w:pPr>
            <w:r w:rsidRPr="00714564">
              <w:rPr>
                <w:rFonts w:ascii="Cambria" w:hAnsi="Cambria"/>
                <w:color w:val="000000" w:themeColor="text1"/>
                <w:szCs w:val="24"/>
              </w:rPr>
              <w:t>erläutern Handlungsoptionen aus unterschiedlichen ethischen Modellen für ausgewählte ethische Handlungsoptionen (IF 5)</w:t>
            </w:r>
          </w:p>
          <w:p w14:paraId="2161281F" w14:textId="77777777" w:rsidR="008D1D79" w:rsidRPr="00714564" w:rsidRDefault="008D1D79" w:rsidP="00D428C9">
            <w:pPr>
              <w:jc w:val="left"/>
              <w:rPr>
                <w:rFonts w:ascii="Cambria" w:hAnsi="Cambria"/>
                <w:color w:val="000000" w:themeColor="text1"/>
                <w:szCs w:val="24"/>
              </w:rPr>
            </w:pPr>
          </w:p>
          <w:p w14:paraId="274CE755" w14:textId="77777777" w:rsidR="008D1D79" w:rsidRDefault="008D1D79" w:rsidP="00D428C9">
            <w:pPr>
              <w:jc w:val="left"/>
              <w:rPr>
                <w:rFonts w:ascii="Cambria" w:hAnsi="Cambria"/>
                <w:b/>
                <w:color w:val="000000" w:themeColor="text1"/>
                <w:szCs w:val="24"/>
              </w:rPr>
            </w:pPr>
          </w:p>
          <w:p w14:paraId="4C5378F3" w14:textId="77777777" w:rsidR="00714564" w:rsidRDefault="00714564" w:rsidP="00D428C9">
            <w:pPr>
              <w:jc w:val="left"/>
              <w:rPr>
                <w:rFonts w:ascii="Cambria" w:hAnsi="Cambria"/>
                <w:b/>
                <w:color w:val="000000" w:themeColor="text1"/>
                <w:szCs w:val="24"/>
              </w:rPr>
            </w:pPr>
          </w:p>
          <w:p w14:paraId="3953F0A6" w14:textId="77777777" w:rsidR="00714564" w:rsidRDefault="00714564" w:rsidP="00D428C9">
            <w:pPr>
              <w:jc w:val="left"/>
              <w:rPr>
                <w:rFonts w:ascii="Cambria" w:hAnsi="Cambria"/>
                <w:b/>
                <w:color w:val="000000" w:themeColor="text1"/>
                <w:szCs w:val="24"/>
              </w:rPr>
            </w:pPr>
          </w:p>
          <w:p w14:paraId="6443D922" w14:textId="77777777" w:rsidR="00714564" w:rsidRDefault="00714564" w:rsidP="00D428C9">
            <w:pPr>
              <w:jc w:val="left"/>
              <w:rPr>
                <w:rFonts w:ascii="Cambria" w:hAnsi="Cambria"/>
                <w:b/>
                <w:color w:val="000000" w:themeColor="text1"/>
                <w:szCs w:val="24"/>
              </w:rPr>
            </w:pPr>
          </w:p>
          <w:p w14:paraId="19EDDC79" w14:textId="77777777" w:rsidR="00714564" w:rsidRDefault="00714564" w:rsidP="00D428C9">
            <w:pPr>
              <w:jc w:val="left"/>
              <w:rPr>
                <w:rFonts w:ascii="Cambria" w:hAnsi="Cambria"/>
                <w:b/>
                <w:color w:val="000000" w:themeColor="text1"/>
                <w:szCs w:val="24"/>
              </w:rPr>
            </w:pPr>
          </w:p>
          <w:p w14:paraId="552FCFBE" w14:textId="77777777" w:rsidR="00714564" w:rsidRPr="00714564" w:rsidRDefault="00714564" w:rsidP="00D428C9">
            <w:pPr>
              <w:jc w:val="left"/>
              <w:rPr>
                <w:rFonts w:ascii="Cambria" w:hAnsi="Cambria"/>
                <w:b/>
                <w:color w:val="000000" w:themeColor="text1"/>
                <w:szCs w:val="24"/>
              </w:rPr>
            </w:pPr>
          </w:p>
          <w:p w14:paraId="2641984C"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t>Urteilskompetenz</w:t>
            </w:r>
          </w:p>
          <w:p w14:paraId="3D7C6125"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Die Schülerinnen und Schüler</w:t>
            </w:r>
          </w:p>
          <w:p w14:paraId="67A7917F"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erörtern individuelle und soziale lebenspraktische Folgen der Reich-</w:t>
            </w:r>
            <w:r w:rsidRPr="00714564">
              <w:rPr>
                <w:rFonts w:ascii="Cambria" w:hAnsi="Cambria"/>
                <w:b/>
                <w:color w:val="000000" w:themeColor="text1"/>
                <w:szCs w:val="24"/>
              </w:rPr>
              <w:lastRenderedPageBreak/>
              <w:t>Gottes-Botschaft in Geschichte und Gegenwart (IF 3)</w:t>
            </w:r>
          </w:p>
          <w:p w14:paraId="228592CD"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erörtern die Überzeugungskraft von unterschiedlichen Jesus-Deutungen in Geschichte und Gegenwart (IF 3)</w:t>
            </w:r>
          </w:p>
          <w:p w14:paraId="795D77E5" w14:textId="77777777" w:rsidR="008D1D79" w:rsidRPr="00714564" w:rsidRDefault="008D1D79" w:rsidP="00D428C9">
            <w:pPr>
              <w:numPr>
                <w:ilvl w:val="0"/>
                <w:numId w:val="22"/>
              </w:numPr>
              <w:jc w:val="left"/>
              <w:rPr>
                <w:rFonts w:ascii="Cambria" w:hAnsi="Cambria"/>
                <w:color w:val="000000" w:themeColor="text1"/>
                <w:szCs w:val="24"/>
              </w:rPr>
            </w:pPr>
            <w:r w:rsidRPr="00714564">
              <w:rPr>
                <w:rFonts w:ascii="Cambria" w:hAnsi="Cambria"/>
                <w:color w:val="000000" w:themeColor="text1"/>
                <w:szCs w:val="24"/>
              </w:rPr>
              <w:t xml:space="preserve">erörtern verschiedene Möglichkeiten des gesellschaftspolitischen Engagements einer Christin bzw. eines Christin (IF 5) </w:t>
            </w:r>
          </w:p>
          <w:p w14:paraId="11CD7997" w14:textId="77777777" w:rsidR="008D1D79" w:rsidRPr="00714564" w:rsidRDefault="008D1D79" w:rsidP="00D428C9">
            <w:pPr>
              <w:jc w:val="left"/>
              <w:rPr>
                <w:rFonts w:ascii="Cambria" w:hAnsi="Cambria"/>
                <w:color w:val="000000" w:themeColor="text1"/>
                <w:szCs w:val="24"/>
              </w:rPr>
            </w:pPr>
          </w:p>
        </w:tc>
        <w:tc>
          <w:tcPr>
            <w:tcW w:w="7213" w:type="dxa"/>
            <w:tcBorders>
              <w:top w:val="single" w:sz="4" w:space="0" w:color="auto"/>
              <w:left w:val="single" w:sz="4" w:space="0" w:color="auto"/>
              <w:bottom w:val="single" w:sz="4" w:space="0" w:color="auto"/>
              <w:right w:val="single" w:sz="4" w:space="0" w:color="auto"/>
            </w:tcBorders>
          </w:tcPr>
          <w:p w14:paraId="12BE50D4" w14:textId="77777777" w:rsidR="008D1D79" w:rsidRPr="00714564" w:rsidRDefault="008D1D79" w:rsidP="00D428C9">
            <w:pPr>
              <w:jc w:val="left"/>
              <w:rPr>
                <w:rFonts w:ascii="Cambria" w:hAnsi="Cambria"/>
                <w:i/>
                <w:color w:val="000000" w:themeColor="text1"/>
                <w:szCs w:val="24"/>
                <w:u w:val="single"/>
              </w:rPr>
            </w:pPr>
          </w:p>
          <w:p w14:paraId="2A2F869F" w14:textId="77777777" w:rsidR="008D1D79" w:rsidRPr="00714564" w:rsidRDefault="008D1D79" w:rsidP="00D428C9">
            <w:pPr>
              <w:jc w:val="left"/>
              <w:rPr>
                <w:rFonts w:ascii="Cambria" w:hAnsi="Cambria"/>
                <w:i/>
                <w:color w:val="000000" w:themeColor="text1"/>
                <w:szCs w:val="24"/>
                <w:u w:val="single"/>
              </w:rPr>
            </w:pPr>
            <w:r w:rsidRPr="00714564">
              <w:rPr>
                <w:rFonts w:ascii="Cambria" w:hAnsi="Cambria"/>
                <w:i/>
                <w:color w:val="000000" w:themeColor="text1"/>
                <w:szCs w:val="24"/>
                <w:u w:val="single"/>
              </w:rPr>
              <w:t>Unterrichtsvorhaben II:</w:t>
            </w:r>
          </w:p>
          <w:p w14:paraId="7C4C3EAD"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Thema</w:t>
            </w:r>
            <w:r w:rsidRPr="00714564">
              <w:rPr>
                <w:rFonts w:ascii="Cambria" w:hAnsi="Cambria"/>
                <w:color w:val="000000" w:themeColor="text1"/>
                <w:szCs w:val="24"/>
              </w:rPr>
              <w:t>: Woher bekomme ich Orientierungsangebote für mein Handeln? Die Botschaft Jesu vom Zuspruch und Anspruch als Angebot</w:t>
            </w:r>
          </w:p>
          <w:p w14:paraId="140D668A" w14:textId="77777777" w:rsidR="008D1D79" w:rsidRPr="00714564" w:rsidRDefault="008D1D79" w:rsidP="00D428C9">
            <w:pPr>
              <w:ind w:left="360"/>
              <w:jc w:val="left"/>
              <w:rPr>
                <w:rFonts w:ascii="Cambria" w:hAnsi="Cambria"/>
                <w:color w:val="000000" w:themeColor="text1"/>
                <w:szCs w:val="24"/>
              </w:rPr>
            </w:pPr>
          </w:p>
          <w:p w14:paraId="612380FD"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Inhaltsfelder</w:t>
            </w:r>
            <w:r w:rsidRPr="00714564">
              <w:rPr>
                <w:rFonts w:ascii="Cambria" w:hAnsi="Cambria"/>
                <w:color w:val="000000" w:themeColor="text1"/>
                <w:szCs w:val="24"/>
              </w:rPr>
              <w:t>:</w:t>
            </w:r>
          </w:p>
          <w:p w14:paraId="2A186757" w14:textId="77777777" w:rsidR="008D1D79" w:rsidRDefault="008D1D79" w:rsidP="00D428C9">
            <w:pPr>
              <w:jc w:val="left"/>
              <w:rPr>
                <w:rFonts w:ascii="Cambria" w:hAnsi="Cambria"/>
                <w:color w:val="000000" w:themeColor="text1"/>
                <w:szCs w:val="24"/>
              </w:rPr>
            </w:pPr>
            <w:r w:rsidRPr="00714564">
              <w:rPr>
                <w:rFonts w:ascii="Cambria" w:hAnsi="Cambria"/>
                <w:color w:val="000000" w:themeColor="text1"/>
                <w:szCs w:val="24"/>
              </w:rPr>
              <w:t>IF 3: Das Evangelium von Jesus Christus</w:t>
            </w:r>
          </w:p>
          <w:p w14:paraId="054150FF" w14:textId="77777777" w:rsidR="00C1589F" w:rsidRPr="00714564" w:rsidRDefault="00C1589F" w:rsidP="00D428C9">
            <w:pPr>
              <w:jc w:val="left"/>
              <w:rPr>
                <w:rFonts w:ascii="Cambria" w:hAnsi="Cambria"/>
                <w:color w:val="000000" w:themeColor="text1"/>
                <w:szCs w:val="24"/>
              </w:rPr>
            </w:pPr>
            <w:r>
              <w:rPr>
                <w:rFonts w:ascii="Cambria" w:hAnsi="Cambria"/>
                <w:color w:val="000000" w:themeColor="text1"/>
                <w:szCs w:val="24"/>
              </w:rPr>
              <w:t>IF 4: Die Kirche und ihre Aufgabe in der Welt</w:t>
            </w:r>
          </w:p>
          <w:p w14:paraId="35CCF8B1"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5: Verantwortliches Handeln aus christlicher Motivation</w:t>
            </w:r>
          </w:p>
          <w:p w14:paraId="136D5EAB" w14:textId="77777777" w:rsidR="008D1D79" w:rsidRPr="00714564" w:rsidRDefault="008D1D79" w:rsidP="00D428C9">
            <w:pPr>
              <w:jc w:val="left"/>
              <w:rPr>
                <w:rFonts w:ascii="Cambria" w:hAnsi="Cambria"/>
                <w:color w:val="000000" w:themeColor="text1"/>
                <w:szCs w:val="24"/>
              </w:rPr>
            </w:pPr>
          </w:p>
          <w:p w14:paraId="65D57AB8"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lastRenderedPageBreak/>
              <w:t>Inhaltliche Schwerpunkte:</w:t>
            </w:r>
          </w:p>
          <w:p w14:paraId="49D1D250"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3: Reich-Gottes-Verkündigung Jesu in Tat und Wort</w:t>
            </w:r>
          </w:p>
          <w:p w14:paraId="117E2F5E"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5: Gerechtigkeit und Frieden</w:t>
            </w:r>
          </w:p>
          <w:p w14:paraId="30EBD6A2" w14:textId="77777777" w:rsidR="008D1D79" w:rsidRPr="00714564" w:rsidRDefault="008D1D79" w:rsidP="00D428C9">
            <w:pPr>
              <w:jc w:val="left"/>
              <w:rPr>
                <w:rFonts w:ascii="Cambria" w:hAnsi="Cambria"/>
                <w:b/>
                <w:color w:val="000000" w:themeColor="text1"/>
                <w:szCs w:val="24"/>
              </w:rPr>
            </w:pPr>
          </w:p>
          <w:p w14:paraId="6295C224"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Kompetenzen</w:t>
            </w:r>
          </w:p>
          <w:p w14:paraId="2645CF3F" w14:textId="77777777" w:rsidR="008D1D79" w:rsidRPr="00714564" w:rsidRDefault="008D1D79" w:rsidP="00D428C9">
            <w:pPr>
              <w:jc w:val="left"/>
              <w:rPr>
                <w:rFonts w:ascii="Cambria" w:hAnsi="Cambria"/>
                <w:color w:val="000000" w:themeColor="text1"/>
                <w:szCs w:val="24"/>
              </w:rPr>
            </w:pPr>
          </w:p>
          <w:p w14:paraId="5F2C7A81"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t>Sachkompetenz</w:t>
            </w:r>
          </w:p>
          <w:p w14:paraId="48647FCE" w14:textId="77777777" w:rsidR="008D1D79" w:rsidRPr="00714564" w:rsidRDefault="008D1D79" w:rsidP="00D428C9">
            <w:pPr>
              <w:jc w:val="left"/>
              <w:rPr>
                <w:rFonts w:ascii="Cambria" w:hAnsi="Cambria"/>
                <w:i/>
                <w:color w:val="000000" w:themeColor="text1"/>
                <w:szCs w:val="24"/>
              </w:rPr>
            </w:pPr>
            <w:r w:rsidRPr="00714564">
              <w:rPr>
                <w:rFonts w:ascii="Cambria" w:hAnsi="Cambria"/>
                <w:i/>
                <w:color w:val="000000" w:themeColor="text1"/>
                <w:szCs w:val="24"/>
              </w:rPr>
              <w:t>Wahrnehmungskompetenz</w:t>
            </w:r>
          </w:p>
          <w:p w14:paraId="5287CC9D"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Die Schülerinnen und Schüler</w:t>
            </w:r>
          </w:p>
          <w:p w14:paraId="3EC18784"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stellen Jesu Botschaft vom Reich Gottes anhand der Gleichnisse und der Bergpredigt dar (IF 3),</w:t>
            </w:r>
          </w:p>
          <w:p w14:paraId="21789CAF"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beschreiben in Grundzügen die christliche Akzentuierungen des Gottesverständnisses durch die Person, die Botschaft und das Leben Jesu Christi (IF 3),</w:t>
            </w:r>
          </w:p>
          <w:p w14:paraId="2B1FB539" w14:textId="77777777" w:rsidR="00C1589F" w:rsidRPr="001C6298" w:rsidRDefault="00C1589F" w:rsidP="00D428C9">
            <w:pPr>
              <w:numPr>
                <w:ilvl w:val="0"/>
                <w:numId w:val="22"/>
              </w:numPr>
              <w:jc w:val="left"/>
              <w:rPr>
                <w:rFonts w:ascii="Cambria" w:hAnsi="Cambria"/>
                <w:szCs w:val="24"/>
              </w:rPr>
            </w:pPr>
            <w:r w:rsidRPr="001C6298">
              <w:rPr>
                <w:rFonts w:ascii="Cambria" w:hAnsi="Cambria"/>
                <w:szCs w:val="24"/>
              </w:rPr>
              <w:t xml:space="preserve">benennen die aus dem Selbstverständnis der Kirche erwachsenden </w:t>
            </w:r>
            <w:r w:rsidR="001C6298" w:rsidRPr="001C6298">
              <w:rPr>
                <w:rFonts w:ascii="Cambria" w:hAnsi="Cambria"/>
                <w:szCs w:val="24"/>
              </w:rPr>
              <w:t>H</w:t>
            </w:r>
            <w:r w:rsidRPr="001C6298">
              <w:rPr>
                <w:rFonts w:ascii="Cambria" w:hAnsi="Cambria"/>
                <w:szCs w:val="24"/>
              </w:rPr>
              <w:t>andlungsfelder</w:t>
            </w:r>
            <w:r w:rsidR="001C6298" w:rsidRPr="001C6298">
              <w:rPr>
                <w:rFonts w:ascii="Cambria" w:hAnsi="Cambria"/>
                <w:szCs w:val="24"/>
              </w:rPr>
              <w:t xml:space="preserve"> (IF 4)</w:t>
            </w:r>
          </w:p>
          <w:p w14:paraId="7A7828C4" w14:textId="77777777" w:rsidR="00C1589F" w:rsidRPr="001C6298" w:rsidRDefault="00C1589F" w:rsidP="00D428C9">
            <w:pPr>
              <w:numPr>
                <w:ilvl w:val="0"/>
                <w:numId w:val="22"/>
              </w:numPr>
              <w:jc w:val="left"/>
              <w:rPr>
                <w:rFonts w:ascii="Cambria" w:hAnsi="Cambria"/>
                <w:szCs w:val="24"/>
              </w:rPr>
            </w:pPr>
            <w:r w:rsidRPr="001C6298">
              <w:rPr>
                <w:rFonts w:ascii="Cambria" w:hAnsi="Cambria"/>
                <w:szCs w:val="24"/>
              </w:rPr>
              <w:t xml:space="preserve">differenzieren </w:t>
            </w:r>
            <w:r w:rsidR="001C6298" w:rsidRPr="001C6298">
              <w:rPr>
                <w:rFonts w:ascii="Cambria" w:hAnsi="Cambria"/>
                <w:szCs w:val="24"/>
              </w:rPr>
              <w:t>zwischen</w:t>
            </w:r>
            <w:r w:rsidRPr="001C6298">
              <w:rPr>
                <w:rFonts w:ascii="Cambria" w:hAnsi="Cambria"/>
                <w:szCs w:val="24"/>
              </w:rPr>
              <w:t xml:space="preserve"> </w:t>
            </w:r>
            <w:r w:rsidR="001C6298" w:rsidRPr="001C6298">
              <w:rPr>
                <w:rFonts w:ascii="Cambria" w:hAnsi="Cambria"/>
                <w:szCs w:val="24"/>
              </w:rPr>
              <w:t>theologischen</w:t>
            </w:r>
            <w:r w:rsidRPr="001C6298">
              <w:rPr>
                <w:rFonts w:ascii="Cambria" w:hAnsi="Cambria"/>
                <w:szCs w:val="24"/>
              </w:rPr>
              <w:t xml:space="preserve"> Selbstverständnis der Kirche und ihren gesellschaftlichen Aktivitäten</w:t>
            </w:r>
            <w:r w:rsidR="001C6298" w:rsidRPr="001C6298">
              <w:rPr>
                <w:rFonts w:ascii="Cambria" w:hAnsi="Cambria"/>
                <w:szCs w:val="24"/>
              </w:rPr>
              <w:t xml:space="preserve"> (IF 4)</w:t>
            </w:r>
            <w:r w:rsidRPr="001C6298">
              <w:rPr>
                <w:rFonts w:ascii="Cambria" w:hAnsi="Cambria"/>
                <w:szCs w:val="24"/>
              </w:rPr>
              <w:t xml:space="preserve"> </w:t>
            </w:r>
          </w:p>
          <w:p w14:paraId="6EC0D7F8" w14:textId="77777777" w:rsidR="001C6298" w:rsidRPr="001C6298" w:rsidRDefault="001C6298" w:rsidP="001C6298">
            <w:pPr>
              <w:numPr>
                <w:ilvl w:val="0"/>
                <w:numId w:val="22"/>
              </w:numPr>
              <w:jc w:val="left"/>
              <w:rPr>
                <w:rFonts w:ascii="Cambria" w:hAnsi="Cambria"/>
                <w:szCs w:val="24"/>
              </w:rPr>
            </w:pPr>
            <w:r w:rsidRPr="001C6298">
              <w:rPr>
                <w:rFonts w:ascii="Cambria" w:hAnsi="Cambria"/>
                <w:szCs w:val="24"/>
              </w:rPr>
              <w:t>ordnen ethische Herausforderungen unterschiedlichen Modellen der Ethik zu (IF 5)</w:t>
            </w:r>
          </w:p>
          <w:p w14:paraId="772A2D2B" w14:textId="77777777" w:rsidR="001C6298" w:rsidRPr="001C6298" w:rsidRDefault="001C6298" w:rsidP="00F93B7F">
            <w:pPr>
              <w:numPr>
                <w:ilvl w:val="0"/>
                <w:numId w:val="22"/>
              </w:numPr>
              <w:jc w:val="left"/>
              <w:rPr>
                <w:rFonts w:ascii="Cambria" w:hAnsi="Cambria"/>
                <w:color w:val="FF0000"/>
                <w:szCs w:val="24"/>
              </w:rPr>
            </w:pPr>
            <w:r w:rsidRPr="001C6298">
              <w:rPr>
                <w:rFonts w:ascii="Cambria" w:hAnsi="Cambria"/>
                <w:szCs w:val="24"/>
              </w:rPr>
              <w:t xml:space="preserve">vergleichen verschiedene ethische Begründungsansätze in Religionen und Weltanschauungen und stellen die Charakteristika </w:t>
            </w:r>
            <w:r w:rsidRPr="001C6298">
              <w:rPr>
                <w:rFonts w:ascii="Cambria" w:hAnsi="Cambria"/>
                <w:color w:val="000000" w:themeColor="text1"/>
                <w:szCs w:val="24"/>
              </w:rPr>
              <w:t>einer christlichen Ethik heraus (IF 5)</w:t>
            </w:r>
          </w:p>
          <w:p w14:paraId="2813B000" w14:textId="77777777" w:rsidR="008D1D79" w:rsidRPr="00714564" w:rsidRDefault="008D1D79" w:rsidP="00D428C9">
            <w:pPr>
              <w:jc w:val="left"/>
              <w:rPr>
                <w:rFonts w:ascii="Cambria" w:hAnsi="Cambria"/>
                <w:color w:val="000000" w:themeColor="text1"/>
                <w:szCs w:val="24"/>
              </w:rPr>
            </w:pPr>
          </w:p>
          <w:p w14:paraId="1653C0B3" w14:textId="77777777" w:rsidR="008D1D79" w:rsidRPr="00714564" w:rsidRDefault="008D1D79" w:rsidP="00D428C9">
            <w:pPr>
              <w:jc w:val="left"/>
              <w:rPr>
                <w:rFonts w:ascii="Cambria" w:hAnsi="Cambria"/>
                <w:i/>
                <w:color w:val="000000" w:themeColor="text1"/>
                <w:szCs w:val="24"/>
              </w:rPr>
            </w:pPr>
            <w:r w:rsidRPr="00714564">
              <w:rPr>
                <w:rFonts w:ascii="Cambria" w:hAnsi="Cambria"/>
                <w:i/>
                <w:color w:val="000000" w:themeColor="text1"/>
                <w:szCs w:val="24"/>
              </w:rPr>
              <w:t>Deutungskompetenz</w:t>
            </w:r>
          </w:p>
          <w:p w14:paraId="26145E8F" w14:textId="77777777" w:rsidR="008D1D79" w:rsidRPr="00714564" w:rsidRDefault="008D1D79" w:rsidP="00D428C9">
            <w:pPr>
              <w:jc w:val="left"/>
              <w:rPr>
                <w:rFonts w:ascii="Cambria" w:hAnsi="Cambria"/>
                <w:b/>
                <w:color w:val="000000" w:themeColor="text1"/>
                <w:szCs w:val="24"/>
              </w:rPr>
            </w:pPr>
            <w:r w:rsidRPr="00714564">
              <w:rPr>
                <w:rFonts w:ascii="Cambria" w:hAnsi="Cambria"/>
                <w:color w:val="000000" w:themeColor="text1"/>
                <w:szCs w:val="24"/>
              </w:rPr>
              <w:t>Die Schülerinnen und Schüler</w:t>
            </w:r>
          </w:p>
          <w:p w14:paraId="767C4B05"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 xml:space="preserve"> stellen das christliche Verständnis des Auftretens Jesu als Anbruch des Reiches Gottes dar (IF 3)</w:t>
            </w:r>
          </w:p>
          <w:p w14:paraId="1956EC11"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 xml:space="preserve">erläutern Lebensorientierung und Hoffnungsperspektiven, die sich aus der Reich-Gottes-Verkündigung Jesu [und aus dem Glauben an Jesu Auferweckung für Christinnen und Christen ergeben] (IF 3)  </w:t>
            </w:r>
          </w:p>
          <w:p w14:paraId="36AAF55C"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 xml:space="preserve">vergleichen kriterienorientiert verschiedene Jesus-Deutungen (IF 3), </w:t>
            </w:r>
          </w:p>
          <w:p w14:paraId="57939234"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 xml:space="preserve">erläutern die Verkündigung Jesu vom Reich Gottes als die für die Kirche grundlegende Orientierung für ihre </w:t>
            </w:r>
            <w:r w:rsidRPr="00714564">
              <w:rPr>
                <w:rFonts w:ascii="Cambria" w:hAnsi="Cambria"/>
                <w:b/>
                <w:color w:val="000000" w:themeColor="text1"/>
                <w:szCs w:val="24"/>
              </w:rPr>
              <w:lastRenderedPageBreak/>
              <w:t>Lebens- und Zukunftsgestaltung (IF 3),</w:t>
            </w:r>
          </w:p>
          <w:p w14:paraId="535CAF2E" w14:textId="77777777" w:rsidR="001F6519" w:rsidRPr="001C6298" w:rsidRDefault="001F6519" w:rsidP="001F6519">
            <w:pPr>
              <w:numPr>
                <w:ilvl w:val="0"/>
                <w:numId w:val="22"/>
              </w:numPr>
              <w:rPr>
                <w:rFonts w:ascii="Cambria" w:hAnsi="Cambria"/>
                <w:szCs w:val="24"/>
              </w:rPr>
            </w:pPr>
            <w:r w:rsidRPr="001C6298">
              <w:rPr>
                <w:rFonts w:ascii="Cambria" w:hAnsi="Cambria"/>
                <w:szCs w:val="24"/>
              </w:rPr>
              <w:t>analysieren und vergleichen unterschiedliche Ansätze der Verhältnisbestimmung von Christinnen bzw. Christen und Kirche zum Staat und zur gesellschaftlichen Ordnung in Geschichte und Gegenwart (IF 4)</w:t>
            </w:r>
          </w:p>
          <w:p w14:paraId="25B94CD5" w14:textId="77777777" w:rsidR="001F6519" w:rsidRPr="001C6298" w:rsidRDefault="001F6519" w:rsidP="001F6519">
            <w:pPr>
              <w:numPr>
                <w:ilvl w:val="0"/>
                <w:numId w:val="22"/>
              </w:numPr>
              <w:rPr>
                <w:rFonts w:ascii="Cambria" w:hAnsi="Cambria"/>
                <w:szCs w:val="24"/>
              </w:rPr>
            </w:pPr>
            <w:r w:rsidRPr="001C6298">
              <w:rPr>
                <w:rFonts w:ascii="Cambria" w:hAnsi="Cambria"/>
                <w:szCs w:val="24"/>
              </w:rPr>
              <w:t>erläutern an Beispielen unterschiedliche Formen des gesellschaftlichen Engagements der Kirche in ihrem jeweiligen historischen Kontext (IF 4)</w:t>
            </w:r>
          </w:p>
          <w:p w14:paraId="50C5480B" w14:textId="77777777" w:rsidR="001F6519" w:rsidRPr="001C6298" w:rsidRDefault="001F6519" w:rsidP="001F6519">
            <w:pPr>
              <w:numPr>
                <w:ilvl w:val="0"/>
                <w:numId w:val="22"/>
              </w:numPr>
              <w:jc w:val="left"/>
              <w:rPr>
                <w:rFonts w:ascii="Cambria" w:hAnsi="Cambria"/>
                <w:szCs w:val="24"/>
              </w:rPr>
            </w:pPr>
            <w:r w:rsidRPr="001C6298">
              <w:rPr>
                <w:rFonts w:ascii="Cambria" w:hAnsi="Cambria"/>
                <w:szCs w:val="24"/>
              </w:rPr>
              <w:t>analysieren sich wandelnde Bestimmungen des Auftrags der Kirche und deuten sie im Kontext des Anspruchs, eine „sich immer verändernde Kirche“ zu sein (IF 4)</w:t>
            </w:r>
          </w:p>
          <w:p w14:paraId="3B699E78" w14:textId="77777777" w:rsidR="001C6298" w:rsidRPr="001C6298" w:rsidRDefault="001C6298" w:rsidP="00F93B7F">
            <w:pPr>
              <w:numPr>
                <w:ilvl w:val="0"/>
                <w:numId w:val="22"/>
              </w:numPr>
              <w:jc w:val="left"/>
              <w:rPr>
                <w:rFonts w:ascii="Cambria" w:hAnsi="Cambria"/>
                <w:color w:val="000000" w:themeColor="text1"/>
                <w:szCs w:val="24"/>
              </w:rPr>
            </w:pPr>
            <w:r w:rsidRPr="001C6298">
              <w:rPr>
                <w:rFonts w:ascii="Cambria" w:hAnsi="Cambria"/>
                <w:color w:val="000000" w:themeColor="text1"/>
                <w:szCs w:val="24"/>
              </w:rPr>
              <w:t>erläutern Handlungsoptionen aus unterschiedlichen ethischen Modellen für ausgewählte ethische Handlungsoptionen (IF 5)</w:t>
            </w:r>
          </w:p>
          <w:p w14:paraId="5DF13E94" w14:textId="77777777" w:rsidR="008D1D79" w:rsidRPr="00714564" w:rsidRDefault="008D1D79" w:rsidP="00D428C9">
            <w:pPr>
              <w:jc w:val="left"/>
              <w:rPr>
                <w:rFonts w:ascii="Cambria" w:hAnsi="Cambria"/>
                <w:color w:val="000000" w:themeColor="text1"/>
                <w:szCs w:val="24"/>
              </w:rPr>
            </w:pPr>
          </w:p>
          <w:p w14:paraId="0AFA9D91" w14:textId="77777777" w:rsidR="008D1D79" w:rsidRPr="00714564" w:rsidRDefault="008D1D79" w:rsidP="00D428C9">
            <w:pPr>
              <w:jc w:val="left"/>
              <w:rPr>
                <w:rFonts w:ascii="Cambria" w:hAnsi="Cambria"/>
                <w:b/>
                <w:color w:val="000000" w:themeColor="text1"/>
                <w:szCs w:val="24"/>
              </w:rPr>
            </w:pPr>
          </w:p>
          <w:p w14:paraId="4B7B896F"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t>Urteilskompetenz</w:t>
            </w:r>
          </w:p>
          <w:p w14:paraId="5D544548"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Die Schülerinnen und Schüler</w:t>
            </w:r>
          </w:p>
          <w:p w14:paraId="04F2D2D2"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erörtern individuelle und soziale lebenspraktische Folgen der Reich-Gottes-Botschaft in Geschichte und Gegenwart (IF 3)</w:t>
            </w:r>
          </w:p>
          <w:p w14:paraId="728E78D6" w14:textId="77777777" w:rsidR="008D1D79" w:rsidRPr="00714564" w:rsidRDefault="008D1D79"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erörtern die Überzeugungskraft von unterschiedlichen Jesus-Deutungen in Geschichte und Gegenwart (IF 3)</w:t>
            </w:r>
          </w:p>
          <w:p w14:paraId="5EBE8C92" w14:textId="77777777" w:rsidR="001F6519" w:rsidRDefault="001F6519" w:rsidP="001F6519">
            <w:pPr>
              <w:numPr>
                <w:ilvl w:val="0"/>
                <w:numId w:val="22"/>
              </w:numPr>
              <w:rPr>
                <w:rFonts w:ascii="Cambria" w:hAnsi="Cambria"/>
                <w:szCs w:val="24"/>
              </w:rPr>
            </w:pPr>
            <w:r w:rsidRPr="001C6298">
              <w:rPr>
                <w:rFonts w:ascii="Cambria" w:hAnsi="Cambria"/>
                <w:szCs w:val="24"/>
              </w:rPr>
              <w:t>beurteilen Handlungsweisen der Kirche und der Christinnen und Christen vor dem Hintergrund des Anspruchs, gesellschaftlichen Herausforderungen in Geschichte und Gegenwart gerecht zu werden (IF 4)</w:t>
            </w:r>
          </w:p>
          <w:p w14:paraId="4F23AD5B" w14:textId="77777777" w:rsidR="001C6298" w:rsidRPr="001C6298" w:rsidRDefault="001C6298" w:rsidP="00F93B7F">
            <w:pPr>
              <w:numPr>
                <w:ilvl w:val="0"/>
                <w:numId w:val="22"/>
              </w:numPr>
              <w:jc w:val="left"/>
              <w:rPr>
                <w:rFonts w:ascii="Cambria" w:hAnsi="Cambria"/>
                <w:szCs w:val="24"/>
              </w:rPr>
            </w:pPr>
            <w:r w:rsidRPr="001C6298">
              <w:rPr>
                <w:rFonts w:ascii="Cambria" w:hAnsi="Cambria"/>
                <w:color w:val="000000" w:themeColor="text1"/>
                <w:szCs w:val="24"/>
              </w:rPr>
              <w:t xml:space="preserve">erörtern verschiedene Möglichkeiten des gesellschaftspolitischen Engagements einer Christin bzw. eines Christin (IF 5) </w:t>
            </w:r>
          </w:p>
          <w:p w14:paraId="26BE609D" w14:textId="77777777" w:rsidR="008D1D79" w:rsidRPr="00714564" w:rsidRDefault="008D1D79" w:rsidP="00D428C9">
            <w:pPr>
              <w:jc w:val="left"/>
              <w:rPr>
                <w:rFonts w:ascii="Cambria" w:hAnsi="Cambria"/>
                <w:color w:val="000000" w:themeColor="text1"/>
                <w:szCs w:val="24"/>
              </w:rPr>
            </w:pPr>
          </w:p>
        </w:tc>
      </w:tr>
      <w:tr w:rsidR="00714564" w:rsidRPr="00714564" w14:paraId="700C3F71" w14:textId="77777777" w:rsidTr="008D1D79">
        <w:tc>
          <w:tcPr>
            <w:tcW w:w="14426" w:type="dxa"/>
            <w:gridSpan w:val="2"/>
            <w:tcBorders>
              <w:top w:val="single" w:sz="4" w:space="0" w:color="auto"/>
              <w:left w:val="single" w:sz="4" w:space="0" w:color="auto"/>
              <w:bottom w:val="single" w:sz="4" w:space="0" w:color="auto"/>
              <w:right w:val="single" w:sz="4" w:space="0" w:color="auto"/>
            </w:tcBorders>
          </w:tcPr>
          <w:p w14:paraId="749FF2D2" w14:textId="77777777" w:rsidR="008D1D79" w:rsidRPr="00714564" w:rsidRDefault="008D1D79" w:rsidP="00D428C9">
            <w:pPr>
              <w:jc w:val="left"/>
              <w:rPr>
                <w:rFonts w:ascii="Cambria" w:hAnsi="Cambria" w:cs="Arial"/>
                <w:b/>
                <w:i/>
                <w:color w:val="000000" w:themeColor="text1"/>
                <w:szCs w:val="24"/>
                <w:u w:val="single"/>
              </w:rPr>
            </w:pPr>
          </w:p>
          <w:p w14:paraId="37336617" w14:textId="77777777" w:rsidR="008D1D79" w:rsidRPr="00714564" w:rsidRDefault="008D1D79" w:rsidP="00D428C9">
            <w:pPr>
              <w:jc w:val="left"/>
              <w:rPr>
                <w:rFonts w:ascii="Cambria" w:hAnsi="Cambria" w:cs="Arial"/>
                <w:b/>
                <w:i/>
                <w:color w:val="000000" w:themeColor="text1"/>
                <w:szCs w:val="24"/>
                <w:u w:val="single"/>
              </w:rPr>
            </w:pPr>
            <w:r w:rsidRPr="00714564">
              <w:rPr>
                <w:rFonts w:ascii="Cambria" w:hAnsi="Cambria" w:cs="Arial"/>
                <w:b/>
                <w:i/>
                <w:color w:val="000000" w:themeColor="text1"/>
                <w:szCs w:val="24"/>
                <w:u w:val="single"/>
              </w:rPr>
              <w:t>Übergeordnete KE, die im 1. Hj. schwerpunktmäßig angesteuert werden sollen:</w:t>
            </w:r>
          </w:p>
          <w:p w14:paraId="49E04750" w14:textId="77777777" w:rsidR="008D1D79" w:rsidRPr="00714564" w:rsidRDefault="008D1D79" w:rsidP="00D428C9">
            <w:pPr>
              <w:jc w:val="left"/>
              <w:rPr>
                <w:rFonts w:ascii="Cambria" w:hAnsi="Cambria" w:cs="Arial"/>
                <w:color w:val="000000" w:themeColor="text1"/>
                <w:szCs w:val="24"/>
              </w:rPr>
            </w:pPr>
          </w:p>
          <w:p w14:paraId="3C1CA26D" w14:textId="77777777" w:rsidR="008D1D79" w:rsidRPr="00714564" w:rsidRDefault="008D1D79" w:rsidP="00D428C9">
            <w:pPr>
              <w:jc w:val="left"/>
              <w:rPr>
                <w:rFonts w:ascii="Cambria" w:hAnsi="Cambria" w:cs="Arial"/>
                <w:b/>
                <w:color w:val="000000" w:themeColor="text1"/>
                <w:szCs w:val="24"/>
              </w:rPr>
            </w:pPr>
            <w:r w:rsidRPr="00714564">
              <w:rPr>
                <w:rFonts w:ascii="Cambria" w:hAnsi="Cambria" w:cs="Arial"/>
                <w:b/>
                <w:color w:val="000000" w:themeColor="text1"/>
                <w:szCs w:val="24"/>
              </w:rPr>
              <w:t>Sachkompetenz</w:t>
            </w:r>
          </w:p>
          <w:p w14:paraId="31900BB0" w14:textId="77777777" w:rsidR="008D1D79" w:rsidRPr="00714564" w:rsidRDefault="008D1D79" w:rsidP="00D428C9">
            <w:pPr>
              <w:jc w:val="left"/>
              <w:rPr>
                <w:rFonts w:ascii="Cambria" w:hAnsi="Cambria" w:cs="Arial"/>
                <w:i/>
                <w:color w:val="000000" w:themeColor="text1"/>
                <w:szCs w:val="24"/>
              </w:rPr>
            </w:pPr>
            <w:r w:rsidRPr="00714564">
              <w:rPr>
                <w:rFonts w:ascii="Cambria" w:hAnsi="Cambria" w:cs="Arial"/>
                <w:i/>
                <w:color w:val="000000" w:themeColor="text1"/>
                <w:szCs w:val="24"/>
              </w:rPr>
              <w:t>Wahrnehmungskompetenz</w:t>
            </w:r>
          </w:p>
          <w:p w14:paraId="7E1D1B7A" w14:textId="77777777" w:rsidR="008D1D79" w:rsidRPr="00714564" w:rsidRDefault="008D1D79" w:rsidP="00D428C9">
            <w:pPr>
              <w:jc w:val="left"/>
              <w:rPr>
                <w:rFonts w:ascii="Cambria" w:hAnsi="Cambria" w:cs="Arial"/>
                <w:bCs/>
                <w:color w:val="000000" w:themeColor="text1"/>
                <w:szCs w:val="24"/>
              </w:rPr>
            </w:pPr>
            <w:r w:rsidRPr="00714564">
              <w:rPr>
                <w:rFonts w:ascii="Cambria" w:hAnsi="Cambria" w:cs="Arial"/>
                <w:bCs/>
                <w:color w:val="000000" w:themeColor="text1"/>
                <w:szCs w:val="24"/>
              </w:rPr>
              <w:t xml:space="preserve">Die Schülerinnen und Schüler </w:t>
            </w:r>
          </w:p>
          <w:p w14:paraId="3DB40E88" w14:textId="77777777" w:rsidR="008D1D79" w:rsidRPr="00714564" w:rsidRDefault="008D1D79" w:rsidP="00D428C9">
            <w:pPr>
              <w:numPr>
                <w:ilvl w:val="0"/>
                <w:numId w:val="23"/>
              </w:numPr>
              <w:jc w:val="left"/>
              <w:rPr>
                <w:rFonts w:ascii="Cambria" w:hAnsi="Cambria" w:cs="Arial"/>
                <w:bCs/>
                <w:color w:val="000000" w:themeColor="text1"/>
                <w:szCs w:val="24"/>
              </w:rPr>
            </w:pPr>
            <w:r w:rsidRPr="00714564">
              <w:rPr>
                <w:rFonts w:ascii="Cambria" w:hAnsi="Cambria" w:cs="Arial"/>
                <w:bCs/>
                <w:color w:val="000000" w:themeColor="text1"/>
                <w:szCs w:val="24"/>
              </w:rPr>
              <w:lastRenderedPageBreak/>
              <w:t>identifizieren Situationen des eigenen Lebens und der Lebenswelt, in denen sich Fragen nach Grund, Sinn, Ziel und Verantwortung des Lebens im Horizont des christlichen Glaubens stellen (SK 1),</w:t>
            </w:r>
          </w:p>
          <w:p w14:paraId="3F9E50F2" w14:textId="77777777" w:rsidR="008D1D79" w:rsidRPr="00714564" w:rsidRDefault="008D1D79" w:rsidP="00D428C9">
            <w:pPr>
              <w:numPr>
                <w:ilvl w:val="0"/>
                <w:numId w:val="23"/>
              </w:numPr>
              <w:jc w:val="left"/>
              <w:rPr>
                <w:rFonts w:ascii="Cambria" w:hAnsi="Cambria" w:cs="Arial"/>
                <w:bCs/>
                <w:color w:val="000000" w:themeColor="text1"/>
                <w:szCs w:val="24"/>
              </w:rPr>
            </w:pPr>
            <w:r w:rsidRPr="00714564">
              <w:rPr>
                <w:rFonts w:ascii="Cambria" w:hAnsi="Cambria" w:cs="Arial"/>
                <w:bCs/>
                <w:color w:val="000000" w:themeColor="text1"/>
                <w:szCs w:val="24"/>
              </w:rPr>
              <w:t>beschreiben, welche Relevanz Glaubensaussagen für die Gestaltung des eigenen Lebens und der gesellschaftlichen Wirklichkeit gewinnen können (SK 2),</w:t>
            </w:r>
          </w:p>
          <w:p w14:paraId="37943014" w14:textId="77777777" w:rsidR="008D1D79" w:rsidRPr="00714564" w:rsidRDefault="008D1D79" w:rsidP="00D428C9">
            <w:pPr>
              <w:numPr>
                <w:ilvl w:val="0"/>
                <w:numId w:val="23"/>
              </w:numPr>
              <w:jc w:val="left"/>
              <w:rPr>
                <w:rFonts w:ascii="Cambria" w:hAnsi="Cambria" w:cs="Arial"/>
                <w:bCs/>
                <w:color w:val="000000" w:themeColor="text1"/>
                <w:szCs w:val="24"/>
              </w:rPr>
            </w:pPr>
            <w:r w:rsidRPr="00714564">
              <w:rPr>
                <w:rFonts w:ascii="Cambria" w:hAnsi="Cambria" w:cs="Arial"/>
                <w:bCs/>
                <w:color w:val="000000" w:themeColor="text1"/>
                <w:szCs w:val="24"/>
              </w:rPr>
              <w:t>unterscheiden sich ergänzende von sich ausschließenden Deutungsangeboten (SK 4).</w:t>
            </w:r>
          </w:p>
          <w:p w14:paraId="4B0532C7" w14:textId="77777777" w:rsidR="008D1D79" w:rsidRPr="00714564" w:rsidRDefault="008D1D79" w:rsidP="00D428C9">
            <w:pPr>
              <w:jc w:val="left"/>
              <w:rPr>
                <w:rFonts w:ascii="Cambria" w:hAnsi="Cambria" w:cs="Arial"/>
                <w:i/>
                <w:color w:val="000000" w:themeColor="text1"/>
                <w:szCs w:val="24"/>
              </w:rPr>
            </w:pPr>
          </w:p>
          <w:p w14:paraId="2179C906" w14:textId="77777777" w:rsidR="008D1D79" w:rsidRPr="00714564" w:rsidRDefault="008D1D79" w:rsidP="00D428C9">
            <w:pPr>
              <w:jc w:val="left"/>
              <w:rPr>
                <w:rFonts w:ascii="Cambria" w:hAnsi="Cambria" w:cs="Arial"/>
                <w:color w:val="000000" w:themeColor="text1"/>
                <w:szCs w:val="24"/>
              </w:rPr>
            </w:pPr>
            <w:r w:rsidRPr="00714564">
              <w:rPr>
                <w:rFonts w:ascii="Cambria" w:hAnsi="Cambria" w:cs="Arial"/>
                <w:i/>
                <w:color w:val="000000" w:themeColor="text1"/>
                <w:szCs w:val="24"/>
              </w:rPr>
              <w:t>Deutungskompetenz</w:t>
            </w:r>
          </w:p>
          <w:p w14:paraId="58219EA7" w14:textId="77777777" w:rsidR="008D1D79" w:rsidRPr="00714564" w:rsidRDefault="008D1D79" w:rsidP="00D428C9">
            <w:pPr>
              <w:jc w:val="left"/>
              <w:rPr>
                <w:rFonts w:ascii="Cambria" w:hAnsi="Cambria" w:cs="Arial"/>
                <w:color w:val="000000" w:themeColor="text1"/>
                <w:szCs w:val="24"/>
              </w:rPr>
            </w:pPr>
            <w:r w:rsidRPr="00714564">
              <w:rPr>
                <w:rFonts w:ascii="Cambria" w:hAnsi="Cambria" w:cs="Arial"/>
                <w:color w:val="000000" w:themeColor="text1"/>
                <w:szCs w:val="24"/>
              </w:rPr>
              <w:t>Die Schülerinnen und Schüler</w:t>
            </w:r>
          </w:p>
          <w:p w14:paraId="1CD064B5" w14:textId="77777777" w:rsidR="008D1D79" w:rsidRPr="00714564" w:rsidRDefault="008D1D79" w:rsidP="00D428C9">
            <w:pPr>
              <w:numPr>
                <w:ilvl w:val="0"/>
                <w:numId w:val="24"/>
              </w:numPr>
              <w:jc w:val="left"/>
              <w:rPr>
                <w:rFonts w:ascii="Cambria" w:hAnsi="Cambria" w:cs="Arial"/>
                <w:color w:val="000000" w:themeColor="text1"/>
                <w:szCs w:val="24"/>
              </w:rPr>
            </w:pPr>
            <w:r w:rsidRPr="00714564">
              <w:rPr>
                <w:rFonts w:ascii="Cambria" w:hAnsi="Cambria" w:cs="Arial"/>
                <w:color w:val="000000" w:themeColor="text1"/>
                <w:szCs w:val="24"/>
              </w:rPr>
              <w:t>deuten Situationen des eigenen Lebens und der Lebenswelt, in denen sich Fragen nach Grund, Sinn, Ziel und Verantwortung des Lebens stellen (SK 5).</w:t>
            </w:r>
          </w:p>
          <w:p w14:paraId="01B426C9" w14:textId="77777777" w:rsidR="008D1D79" w:rsidRPr="00714564" w:rsidRDefault="008D1D79" w:rsidP="00D428C9">
            <w:pPr>
              <w:jc w:val="left"/>
              <w:rPr>
                <w:rFonts w:ascii="Cambria" w:hAnsi="Cambria" w:cs="Arial"/>
                <w:color w:val="000000" w:themeColor="text1"/>
                <w:szCs w:val="24"/>
              </w:rPr>
            </w:pPr>
          </w:p>
          <w:p w14:paraId="774094E1" w14:textId="77777777" w:rsidR="008D1D79" w:rsidRPr="00714564" w:rsidRDefault="008D1D79" w:rsidP="00D428C9">
            <w:pPr>
              <w:jc w:val="left"/>
              <w:rPr>
                <w:rFonts w:ascii="Cambria" w:hAnsi="Cambria" w:cs="Arial"/>
                <w:color w:val="000000" w:themeColor="text1"/>
                <w:szCs w:val="24"/>
              </w:rPr>
            </w:pPr>
            <w:r w:rsidRPr="00714564">
              <w:rPr>
                <w:rFonts w:ascii="Cambria" w:hAnsi="Cambria" w:cs="Arial"/>
                <w:b/>
                <w:color w:val="000000" w:themeColor="text1"/>
                <w:szCs w:val="24"/>
              </w:rPr>
              <w:t>Urteilskompetenz</w:t>
            </w:r>
          </w:p>
          <w:p w14:paraId="039C6DDC" w14:textId="77777777" w:rsidR="008D1D79" w:rsidRPr="00714564" w:rsidRDefault="008D1D79" w:rsidP="00D428C9">
            <w:pPr>
              <w:jc w:val="left"/>
              <w:rPr>
                <w:rFonts w:ascii="Cambria" w:hAnsi="Cambria" w:cs="Arial"/>
                <w:color w:val="000000" w:themeColor="text1"/>
                <w:szCs w:val="24"/>
              </w:rPr>
            </w:pPr>
            <w:r w:rsidRPr="00714564">
              <w:rPr>
                <w:rFonts w:ascii="Cambria" w:hAnsi="Cambria" w:cs="Arial"/>
                <w:color w:val="000000" w:themeColor="text1"/>
                <w:szCs w:val="24"/>
              </w:rPr>
              <w:t>Die Schülerinnen und Schüler</w:t>
            </w:r>
          </w:p>
          <w:p w14:paraId="232F4D8A" w14:textId="77777777" w:rsidR="008D1D79" w:rsidRPr="00714564" w:rsidRDefault="008D1D79" w:rsidP="00D428C9">
            <w:pPr>
              <w:numPr>
                <w:ilvl w:val="0"/>
                <w:numId w:val="24"/>
              </w:numPr>
              <w:jc w:val="left"/>
              <w:rPr>
                <w:rFonts w:ascii="Cambria" w:hAnsi="Cambria" w:cs="Arial"/>
                <w:color w:val="000000" w:themeColor="text1"/>
                <w:szCs w:val="24"/>
              </w:rPr>
            </w:pPr>
            <w:r w:rsidRPr="00714564">
              <w:rPr>
                <w:rFonts w:ascii="Cambria" w:hAnsi="Cambria" w:cs="Arial"/>
                <w:color w:val="000000" w:themeColor="text1"/>
                <w:szCs w:val="24"/>
              </w:rPr>
              <w:t>erörtern Gemeinsamkeiten und Unterschiede von Konfessionen und Religionen (UK 1),</w:t>
            </w:r>
          </w:p>
          <w:p w14:paraId="68BE7EF2" w14:textId="77777777" w:rsidR="008D1D79" w:rsidRPr="00714564" w:rsidRDefault="008D1D79" w:rsidP="00D428C9">
            <w:pPr>
              <w:numPr>
                <w:ilvl w:val="0"/>
                <w:numId w:val="24"/>
              </w:numPr>
              <w:jc w:val="left"/>
              <w:rPr>
                <w:rFonts w:ascii="Cambria" w:hAnsi="Cambria" w:cs="Arial"/>
                <w:color w:val="000000" w:themeColor="text1"/>
                <w:szCs w:val="24"/>
              </w:rPr>
            </w:pPr>
            <w:r w:rsidRPr="00714564">
              <w:rPr>
                <w:rFonts w:ascii="Cambria" w:hAnsi="Cambria" w:cs="Arial"/>
                <w:color w:val="000000" w:themeColor="text1"/>
                <w:szCs w:val="24"/>
              </w:rPr>
              <w:t>erörtern kritische Anfragen an christliche Glaubensinhalte und kirchliche Wirklichkeit (UK 2).</w:t>
            </w:r>
          </w:p>
          <w:p w14:paraId="6F19059E" w14:textId="77777777" w:rsidR="008D1D79" w:rsidRPr="00714564" w:rsidRDefault="008D1D79" w:rsidP="00D428C9">
            <w:pPr>
              <w:jc w:val="left"/>
              <w:rPr>
                <w:rFonts w:ascii="Cambria" w:hAnsi="Cambria" w:cs="Arial"/>
                <w:color w:val="000000" w:themeColor="text1"/>
                <w:szCs w:val="24"/>
              </w:rPr>
            </w:pPr>
          </w:p>
          <w:p w14:paraId="2DF97A55" w14:textId="77777777" w:rsidR="008D1D79" w:rsidRPr="00714564" w:rsidRDefault="008D1D79" w:rsidP="00D428C9">
            <w:pPr>
              <w:jc w:val="left"/>
              <w:rPr>
                <w:rFonts w:ascii="Cambria" w:hAnsi="Cambria" w:cs="Arial"/>
                <w:b/>
                <w:color w:val="000000" w:themeColor="text1"/>
                <w:szCs w:val="24"/>
              </w:rPr>
            </w:pPr>
            <w:r w:rsidRPr="00714564">
              <w:rPr>
                <w:rFonts w:ascii="Cambria" w:hAnsi="Cambria" w:cs="Arial"/>
                <w:b/>
                <w:color w:val="000000" w:themeColor="text1"/>
                <w:szCs w:val="24"/>
              </w:rPr>
              <w:t>Handlungskompetenz</w:t>
            </w:r>
          </w:p>
          <w:p w14:paraId="56D6D323" w14:textId="77777777" w:rsidR="008D1D79" w:rsidRPr="00714564" w:rsidRDefault="008D1D79" w:rsidP="00D428C9">
            <w:pPr>
              <w:jc w:val="left"/>
              <w:rPr>
                <w:rFonts w:ascii="Cambria" w:hAnsi="Cambria" w:cs="Arial"/>
                <w:i/>
                <w:color w:val="000000" w:themeColor="text1"/>
                <w:szCs w:val="24"/>
              </w:rPr>
            </w:pPr>
            <w:r w:rsidRPr="00714564">
              <w:rPr>
                <w:rFonts w:ascii="Cambria" w:hAnsi="Cambria" w:cs="Arial"/>
                <w:i/>
                <w:color w:val="000000" w:themeColor="text1"/>
                <w:szCs w:val="24"/>
              </w:rPr>
              <w:t>Dialogkompetenz</w:t>
            </w:r>
          </w:p>
          <w:p w14:paraId="0A6ED1C4" w14:textId="77777777" w:rsidR="008D1D79" w:rsidRPr="00714564" w:rsidRDefault="008D1D79" w:rsidP="00D428C9">
            <w:pPr>
              <w:jc w:val="left"/>
              <w:rPr>
                <w:rFonts w:ascii="Cambria" w:hAnsi="Cambria" w:cs="Arial"/>
                <w:color w:val="000000" w:themeColor="text1"/>
                <w:szCs w:val="24"/>
              </w:rPr>
            </w:pPr>
            <w:r w:rsidRPr="00714564">
              <w:rPr>
                <w:rFonts w:ascii="Cambria" w:hAnsi="Cambria" w:cs="Arial"/>
                <w:color w:val="000000" w:themeColor="text1"/>
                <w:szCs w:val="24"/>
              </w:rPr>
              <w:t>Die Schülerinnen und Schüler</w:t>
            </w:r>
          </w:p>
          <w:p w14:paraId="5871FCD5" w14:textId="77777777" w:rsidR="008D1D79" w:rsidRPr="00714564" w:rsidRDefault="008D1D79" w:rsidP="00D428C9">
            <w:pPr>
              <w:numPr>
                <w:ilvl w:val="0"/>
                <w:numId w:val="25"/>
              </w:numPr>
              <w:jc w:val="left"/>
              <w:rPr>
                <w:rFonts w:ascii="Cambria" w:hAnsi="Cambria" w:cs="Arial"/>
                <w:color w:val="000000" w:themeColor="text1"/>
                <w:szCs w:val="24"/>
              </w:rPr>
            </w:pPr>
            <w:r w:rsidRPr="00714564">
              <w:rPr>
                <w:rFonts w:ascii="Cambria" w:hAnsi="Cambria" w:cs="Arial"/>
                <w:color w:val="000000" w:themeColor="text1"/>
                <w:szCs w:val="24"/>
              </w:rPr>
              <w:t>nehmen die Perspektive einer anderen Position bzw. religiösen Überzeugung ein und berücksichtigen diese im Dialog mit anderen (HK 1),</w:t>
            </w:r>
          </w:p>
          <w:p w14:paraId="27FD4CCD" w14:textId="77777777" w:rsidR="008D1D79" w:rsidRPr="00714564" w:rsidRDefault="008D1D79" w:rsidP="00D428C9">
            <w:pPr>
              <w:numPr>
                <w:ilvl w:val="0"/>
                <w:numId w:val="25"/>
              </w:numPr>
              <w:jc w:val="left"/>
              <w:rPr>
                <w:rFonts w:ascii="Cambria" w:hAnsi="Cambria" w:cs="Arial"/>
                <w:color w:val="000000" w:themeColor="text1"/>
                <w:szCs w:val="24"/>
              </w:rPr>
            </w:pPr>
            <w:r w:rsidRPr="00714564">
              <w:rPr>
                <w:rFonts w:ascii="Cambria" w:hAnsi="Cambria" w:cs="Arial"/>
                <w:color w:val="000000" w:themeColor="text1"/>
                <w:szCs w:val="24"/>
              </w:rPr>
              <w:t>formulieren zu komplexen ethischen und anthropologischen Fragestellungen eigene Positionen und grenzen sich begründet von anderen ab (HK 2),</w:t>
            </w:r>
          </w:p>
          <w:p w14:paraId="3B780AA5" w14:textId="77777777" w:rsidR="008D1D79" w:rsidRPr="00714564" w:rsidRDefault="008D1D79" w:rsidP="00D428C9">
            <w:pPr>
              <w:jc w:val="left"/>
              <w:rPr>
                <w:rFonts w:ascii="Cambria" w:hAnsi="Cambria" w:cs="Arial"/>
                <w:color w:val="000000" w:themeColor="text1"/>
                <w:szCs w:val="24"/>
              </w:rPr>
            </w:pPr>
          </w:p>
          <w:p w14:paraId="073D424C" w14:textId="77777777" w:rsidR="008D1D79" w:rsidRPr="00714564" w:rsidRDefault="008D1D79" w:rsidP="00D428C9">
            <w:pPr>
              <w:jc w:val="left"/>
              <w:rPr>
                <w:rFonts w:ascii="Cambria" w:hAnsi="Cambria" w:cs="Arial"/>
                <w:i/>
                <w:color w:val="000000" w:themeColor="text1"/>
                <w:szCs w:val="24"/>
              </w:rPr>
            </w:pPr>
            <w:r w:rsidRPr="00714564">
              <w:rPr>
                <w:rFonts w:ascii="Cambria" w:hAnsi="Cambria" w:cs="Arial"/>
                <w:i/>
                <w:color w:val="000000" w:themeColor="text1"/>
                <w:szCs w:val="24"/>
              </w:rPr>
              <w:t>Gestaltungskompetenz</w:t>
            </w:r>
          </w:p>
          <w:p w14:paraId="542515BB" w14:textId="77777777" w:rsidR="008D1D79" w:rsidRPr="00714564" w:rsidRDefault="008D1D79" w:rsidP="00D428C9">
            <w:pPr>
              <w:jc w:val="left"/>
              <w:rPr>
                <w:rFonts w:ascii="Cambria" w:hAnsi="Cambria" w:cs="Arial"/>
                <w:color w:val="000000" w:themeColor="text1"/>
                <w:szCs w:val="24"/>
              </w:rPr>
            </w:pPr>
            <w:r w:rsidRPr="00714564">
              <w:rPr>
                <w:rFonts w:ascii="Cambria" w:hAnsi="Cambria" w:cs="Arial"/>
                <w:color w:val="000000" w:themeColor="text1"/>
                <w:szCs w:val="24"/>
              </w:rPr>
              <w:t>Die Schülerinnen und Schüler</w:t>
            </w:r>
          </w:p>
          <w:p w14:paraId="2DBF82A6" w14:textId="77777777" w:rsidR="008D1D79" w:rsidRPr="00714564" w:rsidRDefault="008D1D79" w:rsidP="00D428C9">
            <w:pPr>
              <w:numPr>
                <w:ilvl w:val="0"/>
                <w:numId w:val="26"/>
              </w:numPr>
              <w:jc w:val="left"/>
              <w:rPr>
                <w:rFonts w:ascii="Cambria" w:hAnsi="Cambria" w:cs="Arial"/>
                <w:color w:val="000000" w:themeColor="text1"/>
                <w:szCs w:val="24"/>
              </w:rPr>
            </w:pPr>
            <w:r w:rsidRPr="00714564">
              <w:rPr>
                <w:rFonts w:ascii="Cambria" w:hAnsi="Cambria" w:cs="Arial"/>
                <w:color w:val="000000" w:themeColor="text1"/>
                <w:szCs w:val="24"/>
              </w:rPr>
              <w:t>verwenden reflektiert traditionelle religiöse Ausdrucksformen in Aneignung oder Umgestaltung zum Ausdruck eigener Glaubensüberzeugungen oder verzichten begründet darauf (HK 6).</w:t>
            </w:r>
          </w:p>
          <w:p w14:paraId="2703DA5F" w14:textId="77777777" w:rsidR="008D1D79" w:rsidRPr="00714564" w:rsidRDefault="008D1D79" w:rsidP="00D428C9">
            <w:pPr>
              <w:jc w:val="left"/>
              <w:rPr>
                <w:rFonts w:ascii="Cambria" w:hAnsi="Cambria" w:cs="Arial"/>
                <w:color w:val="000000" w:themeColor="text1"/>
                <w:szCs w:val="24"/>
              </w:rPr>
            </w:pPr>
          </w:p>
          <w:p w14:paraId="59DD2D9A" w14:textId="77777777" w:rsidR="008D1D79" w:rsidRPr="00714564" w:rsidRDefault="008D1D79" w:rsidP="00D428C9">
            <w:pPr>
              <w:jc w:val="left"/>
              <w:rPr>
                <w:rFonts w:ascii="Cambria" w:hAnsi="Cambria" w:cs="Arial"/>
                <w:b/>
                <w:color w:val="000000" w:themeColor="text1"/>
                <w:szCs w:val="24"/>
              </w:rPr>
            </w:pPr>
            <w:r w:rsidRPr="00714564">
              <w:rPr>
                <w:rFonts w:ascii="Cambria" w:hAnsi="Cambria" w:cs="Arial"/>
                <w:b/>
                <w:color w:val="000000" w:themeColor="text1"/>
                <w:szCs w:val="24"/>
              </w:rPr>
              <w:t>Methodenkompetenz</w:t>
            </w:r>
          </w:p>
          <w:p w14:paraId="152B448A" w14:textId="77777777" w:rsidR="008D1D79" w:rsidRPr="00714564" w:rsidRDefault="008D1D79" w:rsidP="00D428C9">
            <w:pPr>
              <w:jc w:val="left"/>
              <w:rPr>
                <w:rFonts w:ascii="Cambria" w:hAnsi="Cambria" w:cs="Arial"/>
                <w:color w:val="000000" w:themeColor="text1"/>
                <w:szCs w:val="24"/>
              </w:rPr>
            </w:pPr>
            <w:r w:rsidRPr="00714564">
              <w:rPr>
                <w:rFonts w:ascii="Cambria" w:hAnsi="Cambria" w:cs="Arial"/>
                <w:color w:val="000000" w:themeColor="text1"/>
                <w:szCs w:val="24"/>
              </w:rPr>
              <w:t>Die Schülerinnen und Schüler</w:t>
            </w:r>
          </w:p>
          <w:p w14:paraId="37F12292" w14:textId="77777777" w:rsidR="008D1D79" w:rsidRPr="00714564" w:rsidRDefault="008D1D79" w:rsidP="00D428C9">
            <w:pPr>
              <w:numPr>
                <w:ilvl w:val="0"/>
                <w:numId w:val="26"/>
              </w:numPr>
              <w:jc w:val="left"/>
              <w:rPr>
                <w:rFonts w:ascii="Cambria" w:hAnsi="Cambria" w:cs="Arial"/>
                <w:color w:val="000000" w:themeColor="text1"/>
                <w:szCs w:val="24"/>
              </w:rPr>
            </w:pPr>
            <w:r w:rsidRPr="00714564">
              <w:rPr>
                <w:rFonts w:ascii="Cambria" w:hAnsi="Cambria" w:cs="Arial"/>
                <w:color w:val="000000" w:themeColor="text1"/>
                <w:szCs w:val="24"/>
              </w:rPr>
              <w:t>beschreiben Sachverhalte in unterschiedlichen thematischen Zusammenhängen angemessen unter Verwendung eines Repertoires theologischer Begriffe (MK 1).</w:t>
            </w:r>
          </w:p>
          <w:p w14:paraId="38C81CF9" w14:textId="77777777" w:rsidR="008D1D79" w:rsidRPr="00714564" w:rsidRDefault="008D1D79" w:rsidP="00D428C9">
            <w:pPr>
              <w:jc w:val="left"/>
              <w:rPr>
                <w:rFonts w:ascii="Cambria" w:hAnsi="Cambria"/>
                <w:color w:val="000000" w:themeColor="text1"/>
                <w:szCs w:val="24"/>
              </w:rPr>
            </w:pPr>
          </w:p>
        </w:tc>
      </w:tr>
      <w:tr w:rsidR="008D1D79" w:rsidRPr="00714564" w14:paraId="680A41F7" w14:textId="77777777" w:rsidTr="008D1D79">
        <w:tc>
          <w:tcPr>
            <w:tcW w:w="14426" w:type="dxa"/>
            <w:gridSpan w:val="2"/>
            <w:tcBorders>
              <w:top w:val="single" w:sz="4" w:space="0" w:color="auto"/>
              <w:left w:val="single" w:sz="4" w:space="0" w:color="auto"/>
              <w:bottom w:val="single" w:sz="4" w:space="0" w:color="auto"/>
              <w:right w:val="single" w:sz="4" w:space="0" w:color="auto"/>
            </w:tcBorders>
            <w:hideMark/>
          </w:tcPr>
          <w:p w14:paraId="20EABABA" w14:textId="77777777" w:rsidR="008D1D79" w:rsidRPr="00714564" w:rsidRDefault="008D1D79" w:rsidP="00D428C9">
            <w:pPr>
              <w:jc w:val="left"/>
              <w:rPr>
                <w:rFonts w:ascii="Cambria" w:hAnsi="Cambria"/>
                <w:i/>
                <w:iCs/>
                <w:color w:val="000000" w:themeColor="text1"/>
              </w:rPr>
            </w:pPr>
            <w:r w:rsidRPr="00714564">
              <w:rPr>
                <w:rFonts w:ascii="Cambria" w:hAnsi="Cambria"/>
                <w:b/>
                <w:i/>
                <w:iCs/>
                <w:color w:val="000000" w:themeColor="text1"/>
                <w:sz w:val="22"/>
                <w:szCs w:val="22"/>
              </w:rPr>
              <w:lastRenderedPageBreak/>
              <w:t>Kompetenzsicherungsaufgabe:</w:t>
            </w:r>
            <w:r w:rsidRPr="00714564">
              <w:rPr>
                <w:rFonts w:ascii="Cambria" w:hAnsi="Cambria"/>
                <w:i/>
                <w:iCs/>
                <w:color w:val="000000" w:themeColor="text1"/>
                <w:sz w:val="22"/>
                <w:szCs w:val="22"/>
              </w:rPr>
              <w:t xml:space="preserve"> z.B. in Form einer U-einheit von 2-3 Doppelstunden (Erstellen eines Rollenspiels, einer Podiumsdiskussion, einer Ausstellung, von Plakaten o.ä.) zur Sichtbarmachung des Kompetenzerwerbsmit primär diagnostischer Funktion: den Kompetenzerwerb im Sinn einer Könnenserfahrung für S und Rechenschaft für Lehrkraft sichtbar machen, d.h.im Prozess und Produkten erkennbar machen,  inwiefern der U den erwünschten Kompetenzaufbau hat, leisten können</w:t>
            </w:r>
          </w:p>
        </w:tc>
      </w:tr>
    </w:tbl>
    <w:p w14:paraId="6C919D1C" w14:textId="77777777" w:rsidR="00174204" w:rsidRPr="00714564" w:rsidRDefault="00174204" w:rsidP="00D428C9">
      <w:pPr>
        <w:pStyle w:val="Listenabsatz"/>
        <w:ind w:left="0"/>
        <w:jc w:val="left"/>
        <w:rPr>
          <w:rFonts w:ascii="Calibri" w:hAnsi="Calibri"/>
          <w:color w:val="000000" w:themeColor="text1"/>
          <w:szCs w:val="24"/>
        </w:rPr>
      </w:pPr>
    </w:p>
    <w:p w14:paraId="29452918" w14:textId="77777777" w:rsidR="00174204" w:rsidRPr="00714564" w:rsidRDefault="00174204" w:rsidP="001C1422">
      <w:pPr>
        <w:pStyle w:val="Listenabsatz"/>
        <w:ind w:left="0"/>
        <w:rPr>
          <w:rFonts w:ascii="Calibri" w:hAnsi="Calibri"/>
          <w:color w:val="000000" w:themeColor="text1"/>
          <w:szCs w:val="24"/>
        </w:rPr>
      </w:pPr>
    </w:p>
    <w:p w14:paraId="5D46432D" w14:textId="77777777" w:rsidR="00174204" w:rsidRPr="00714564" w:rsidRDefault="00174204" w:rsidP="001C1422">
      <w:pPr>
        <w:pStyle w:val="Listenabsatz"/>
        <w:ind w:left="0"/>
        <w:rPr>
          <w:rFonts w:ascii="Calibri" w:hAnsi="Calibri"/>
          <w:color w:val="000000" w:themeColor="text1"/>
          <w:szCs w:val="24"/>
        </w:rPr>
      </w:pPr>
    </w:p>
    <w:p w14:paraId="6B8BFDCC" w14:textId="77777777" w:rsidR="00174204" w:rsidRPr="00714564" w:rsidRDefault="00174204" w:rsidP="001C1422">
      <w:pPr>
        <w:pStyle w:val="Listenabsatz"/>
        <w:ind w:left="0"/>
        <w:rPr>
          <w:rFonts w:ascii="Calibri" w:hAnsi="Calibri"/>
          <w:color w:val="000000" w:themeColor="text1"/>
          <w:szCs w:val="24"/>
        </w:rPr>
      </w:pPr>
    </w:p>
    <w:p w14:paraId="74945CE3" w14:textId="77777777" w:rsidR="00174204" w:rsidRDefault="00174204" w:rsidP="001C1422">
      <w:pPr>
        <w:pStyle w:val="Listenabsatz"/>
        <w:ind w:left="0"/>
        <w:rPr>
          <w:rFonts w:ascii="Calibri" w:hAnsi="Calibri"/>
          <w:color w:val="000000" w:themeColor="text1"/>
          <w:szCs w:val="24"/>
        </w:rPr>
      </w:pPr>
    </w:p>
    <w:p w14:paraId="7ABC7250" w14:textId="77777777" w:rsidR="005325E3" w:rsidRPr="00714564" w:rsidRDefault="005325E3" w:rsidP="001C1422">
      <w:pPr>
        <w:pStyle w:val="Listenabsatz"/>
        <w:ind w:left="0"/>
        <w:rPr>
          <w:rFonts w:ascii="Calibri" w:hAnsi="Calibri"/>
          <w:color w:val="000000" w:themeColor="text1"/>
          <w:szCs w:val="24"/>
        </w:rPr>
      </w:pPr>
    </w:p>
    <w:p w14:paraId="2A7A5F06" w14:textId="77777777" w:rsidR="00174204" w:rsidRPr="00714564" w:rsidRDefault="00174204" w:rsidP="001C1422">
      <w:pPr>
        <w:pStyle w:val="Listenabsatz"/>
        <w:ind w:left="0"/>
        <w:rPr>
          <w:rFonts w:ascii="Calibri" w:hAnsi="Calibri"/>
          <w:color w:val="000000" w:themeColor="text1"/>
          <w:szCs w:val="24"/>
        </w:rPr>
      </w:pPr>
    </w:p>
    <w:p w14:paraId="339C3BAD" w14:textId="77777777" w:rsidR="00174204" w:rsidRPr="00714564" w:rsidRDefault="00174204" w:rsidP="001C1422">
      <w:pPr>
        <w:pStyle w:val="Listenabsatz"/>
        <w:ind w:left="0"/>
        <w:rPr>
          <w:rFonts w:ascii="Calibri" w:hAnsi="Calibri"/>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4"/>
        <w:gridCol w:w="5168"/>
      </w:tblGrid>
      <w:tr w:rsidR="00714564" w:rsidRPr="00714564" w14:paraId="227EBED4" w14:textId="77777777" w:rsidTr="00724D75">
        <w:tc>
          <w:tcPr>
            <w:tcW w:w="14426" w:type="dxa"/>
            <w:gridSpan w:val="2"/>
            <w:shd w:val="clear" w:color="auto" w:fill="D9D9D9"/>
          </w:tcPr>
          <w:p w14:paraId="0BAA352A" w14:textId="77777777" w:rsidR="008D1D79" w:rsidRPr="00714564" w:rsidRDefault="008D1D79" w:rsidP="00724D75">
            <w:pPr>
              <w:jc w:val="center"/>
              <w:rPr>
                <w:rFonts w:ascii="Cambria" w:hAnsi="Cambria"/>
                <w:b/>
                <w:color w:val="000000" w:themeColor="text1"/>
                <w:szCs w:val="24"/>
              </w:rPr>
            </w:pPr>
            <w:r w:rsidRPr="00714564">
              <w:rPr>
                <w:rFonts w:ascii="Cambria" w:hAnsi="Cambria"/>
                <w:b/>
                <w:color w:val="000000" w:themeColor="text1"/>
                <w:szCs w:val="24"/>
              </w:rPr>
              <w:lastRenderedPageBreak/>
              <w:t xml:space="preserve">Qualifikationsphase (Q 1)  - Grundkurs – 2. Halbjahr </w:t>
            </w:r>
          </w:p>
          <w:p w14:paraId="1BC65384" w14:textId="77777777" w:rsidR="008D1D79" w:rsidRPr="00714564" w:rsidRDefault="008D1D79" w:rsidP="00724D75">
            <w:pPr>
              <w:jc w:val="center"/>
              <w:rPr>
                <w:rFonts w:ascii="Cambria" w:hAnsi="Cambria"/>
                <w:i/>
                <w:color w:val="000000" w:themeColor="text1"/>
                <w:szCs w:val="24"/>
                <w:u w:val="single"/>
              </w:rPr>
            </w:pPr>
            <w:r w:rsidRPr="00714564">
              <w:rPr>
                <w:rFonts w:ascii="Cambria" w:hAnsi="Cambria"/>
                <w:b/>
                <w:color w:val="000000" w:themeColor="text1"/>
                <w:szCs w:val="24"/>
              </w:rPr>
              <w:t>Halbjahresthema: Auf der Suche nach Halt im Angesicht von Leid und Sterblichkeit</w:t>
            </w:r>
          </w:p>
        </w:tc>
      </w:tr>
      <w:tr w:rsidR="00714564" w:rsidRPr="00714564" w14:paraId="4F13925A" w14:textId="77777777" w:rsidTr="00724D75">
        <w:tc>
          <w:tcPr>
            <w:tcW w:w="7213" w:type="dxa"/>
          </w:tcPr>
          <w:p w14:paraId="736B969E" w14:textId="77777777" w:rsidR="008D1D79" w:rsidRPr="00714564" w:rsidRDefault="008D1D79" w:rsidP="00D428C9">
            <w:pPr>
              <w:jc w:val="left"/>
              <w:rPr>
                <w:rFonts w:ascii="Cambria" w:hAnsi="Cambria"/>
                <w:i/>
                <w:color w:val="000000" w:themeColor="text1"/>
                <w:szCs w:val="24"/>
                <w:u w:val="single"/>
              </w:rPr>
            </w:pPr>
            <w:r w:rsidRPr="00714564">
              <w:rPr>
                <w:rFonts w:ascii="Cambria" w:hAnsi="Cambria"/>
                <w:i/>
                <w:color w:val="000000" w:themeColor="text1"/>
                <w:szCs w:val="24"/>
                <w:u w:val="single"/>
              </w:rPr>
              <w:t>Unterrichtsvorhaben I:</w:t>
            </w:r>
          </w:p>
          <w:p w14:paraId="017E0FCE"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Thema</w:t>
            </w:r>
            <w:r w:rsidRPr="00714564">
              <w:rPr>
                <w:rFonts w:ascii="Cambria" w:hAnsi="Cambria"/>
                <w:color w:val="000000" w:themeColor="text1"/>
                <w:szCs w:val="24"/>
              </w:rPr>
              <w:t xml:space="preserve">: Tod, wo ist dein Stachel? Biblische und theologische Antworten als Hoffnungsangebote (auf dem Prüfstand) </w:t>
            </w:r>
          </w:p>
          <w:p w14:paraId="5C311498" w14:textId="77777777" w:rsidR="008D1D79" w:rsidRPr="00714564" w:rsidRDefault="008D1D79" w:rsidP="00D428C9">
            <w:pPr>
              <w:tabs>
                <w:tab w:val="left" w:pos="1360"/>
              </w:tabs>
              <w:jc w:val="left"/>
              <w:rPr>
                <w:rFonts w:ascii="Cambria" w:hAnsi="Cambria"/>
                <w:color w:val="000000" w:themeColor="text1"/>
                <w:szCs w:val="24"/>
              </w:rPr>
            </w:pPr>
            <w:r w:rsidRPr="00714564">
              <w:rPr>
                <w:rFonts w:ascii="Cambria" w:hAnsi="Cambria"/>
                <w:color w:val="000000" w:themeColor="text1"/>
                <w:szCs w:val="24"/>
              </w:rPr>
              <w:tab/>
            </w:r>
          </w:p>
          <w:p w14:paraId="61F0055A"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Inhaltsfelder</w:t>
            </w:r>
            <w:r w:rsidRPr="00714564">
              <w:rPr>
                <w:rFonts w:ascii="Cambria" w:hAnsi="Cambria"/>
                <w:color w:val="000000" w:themeColor="text1"/>
                <w:szCs w:val="24"/>
              </w:rPr>
              <w:t>:</w:t>
            </w:r>
          </w:p>
          <w:p w14:paraId="500A35D8"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3: Das Evangelium von Jesus Christus</w:t>
            </w:r>
          </w:p>
          <w:p w14:paraId="32C08BBE"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2: Christliche Antworten auf die Gottesfrage</w:t>
            </w:r>
          </w:p>
          <w:p w14:paraId="1FBDBD8F" w14:textId="77777777" w:rsidR="008D1D79" w:rsidRPr="00714564" w:rsidRDefault="008D1D79" w:rsidP="00D428C9">
            <w:pPr>
              <w:jc w:val="left"/>
              <w:rPr>
                <w:rFonts w:ascii="Cambria" w:hAnsi="Cambria"/>
                <w:b/>
                <w:color w:val="000000" w:themeColor="text1"/>
                <w:szCs w:val="24"/>
              </w:rPr>
            </w:pPr>
          </w:p>
          <w:p w14:paraId="4D1DE001"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t>Inhaltliche Schwerpunkte:</w:t>
            </w:r>
          </w:p>
          <w:p w14:paraId="0E276407"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IS 3: Jesus von Nazareth, der Christus: Kreuz und Auferweckung</w:t>
            </w:r>
          </w:p>
          <w:p w14:paraId="183515F8"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IS 2: Biblisches Reden von Gott</w:t>
            </w:r>
          </w:p>
          <w:p w14:paraId="47989220" w14:textId="77777777" w:rsidR="008D1D79" w:rsidRPr="00714564" w:rsidRDefault="008D1D79" w:rsidP="00D428C9">
            <w:pPr>
              <w:jc w:val="left"/>
              <w:rPr>
                <w:rFonts w:ascii="Cambria" w:hAnsi="Cambria"/>
                <w:color w:val="000000" w:themeColor="text1"/>
                <w:szCs w:val="24"/>
              </w:rPr>
            </w:pPr>
          </w:p>
          <w:p w14:paraId="432AB6F5" w14:textId="77777777" w:rsidR="008D1D79" w:rsidRPr="00714564" w:rsidRDefault="008D1D79" w:rsidP="00D428C9">
            <w:pPr>
              <w:jc w:val="left"/>
              <w:rPr>
                <w:rFonts w:ascii="Cambria" w:hAnsi="Cambria"/>
                <w:color w:val="000000" w:themeColor="text1"/>
                <w:szCs w:val="24"/>
              </w:rPr>
            </w:pPr>
          </w:p>
          <w:p w14:paraId="58B9ACF8"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Themen: Interpretationen der Auferstehung Jesu und die christliche Zukunftshoffnung</w:t>
            </w:r>
          </w:p>
          <w:p w14:paraId="662D895F" w14:textId="77777777" w:rsidR="00CE1E9D" w:rsidRPr="00714564" w:rsidRDefault="00CE1E9D" w:rsidP="00D428C9">
            <w:pPr>
              <w:jc w:val="left"/>
              <w:rPr>
                <w:rFonts w:ascii="Cambria" w:hAnsi="Cambria"/>
                <w:color w:val="000000" w:themeColor="text1"/>
                <w:szCs w:val="24"/>
              </w:rPr>
            </w:pPr>
          </w:p>
          <w:p w14:paraId="7BFBF533" w14:textId="77777777" w:rsidR="002C0A54" w:rsidRPr="00714564" w:rsidRDefault="002C0A54" w:rsidP="00D428C9">
            <w:pPr>
              <w:jc w:val="left"/>
              <w:rPr>
                <w:rFonts w:ascii="Cambria" w:hAnsi="Cambria"/>
                <w:color w:val="000000" w:themeColor="text1"/>
                <w:szCs w:val="24"/>
              </w:rPr>
            </w:pPr>
            <w:r w:rsidRPr="00714564">
              <w:rPr>
                <w:rFonts w:ascii="Cambria" w:hAnsi="Cambria"/>
                <w:b/>
                <w:color w:val="000000" w:themeColor="text1"/>
                <w:szCs w:val="24"/>
              </w:rPr>
              <w:t>Kompetenzen</w:t>
            </w:r>
          </w:p>
          <w:p w14:paraId="0BFA90C1" w14:textId="77777777" w:rsidR="002C0A54" w:rsidRPr="00714564" w:rsidRDefault="002C0A54" w:rsidP="00D428C9">
            <w:pPr>
              <w:jc w:val="left"/>
              <w:rPr>
                <w:rFonts w:ascii="Cambria" w:hAnsi="Cambria"/>
                <w:color w:val="000000" w:themeColor="text1"/>
                <w:szCs w:val="24"/>
              </w:rPr>
            </w:pPr>
          </w:p>
          <w:p w14:paraId="268FECE5" w14:textId="77777777" w:rsidR="002C0A54" w:rsidRPr="00714564" w:rsidRDefault="002C0A54" w:rsidP="00D428C9">
            <w:pPr>
              <w:jc w:val="left"/>
              <w:rPr>
                <w:rFonts w:ascii="Cambria" w:hAnsi="Cambria"/>
                <w:b/>
                <w:color w:val="000000" w:themeColor="text1"/>
                <w:szCs w:val="24"/>
              </w:rPr>
            </w:pPr>
            <w:r w:rsidRPr="00714564">
              <w:rPr>
                <w:rFonts w:ascii="Cambria" w:hAnsi="Cambria"/>
                <w:b/>
                <w:color w:val="000000" w:themeColor="text1"/>
                <w:szCs w:val="24"/>
              </w:rPr>
              <w:t>Sachkompetenz</w:t>
            </w:r>
          </w:p>
          <w:p w14:paraId="7A7FCA2E" w14:textId="77777777" w:rsidR="002C0A54" w:rsidRPr="00714564" w:rsidRDefault="002C0A54" w:rsidP="00D428C9">
            <w:pPr>
              <w:jc w:val="left"/>
              <w:rPr>
                <w:rFonts w:ascii="Cambria" w:hAnsi="Cambria"/>
                <w:i/>
                <w:color w:val="000000" w:themeColor="text1"/>
                <w:szCs w:val="24"/>
              </w:rPr>
            </w:pPr>
            <w:r w:rsidRPr="00714564">
              <w:rPr>
                <w:rFonts w:ascii="Cambria" w:hAnsi="Cambria"/>
                <w:i/>
                <w:color w:val="000000" w:themeColor="text1"/>
                <w:szCs w:val="24"/>
              </w:rPr>
              <w:t>Wahrnehmungskompetenz</w:t>
            </w:r>
          </w:p>
          <w:p w14:paraId="137C415F" w14:textId="77777777" w:rsidR="002C0A54" w:rsidRPr="00714564" w:rsidRDefault="002C0A54" w:rsidP="00D428C9">
            <w:pPr>
              <w:jc w:val="left"/>
              <w:rPr>
                <w:rFonts w:ascii="Cambria" w:hAnsi="Cambria"/>
                <w:color w:val="000000" w:themeColor="text1"/>
                <w:szCs w:val="24"/>
              </w:rPr>
            </w:pPr>
            <w:r w:rsidRPr="00714564">
              <w:rPr>
                <w:rFonts w:ascii="Cambria" w:hAnsi="Cambria"/>
                <w:color w:val="000000" w:themeColor="text1"/>
                <w:szCs w:val="24"/>
              </w:rPr>
              <w:t>Die Schülerinnen und Schüler</w:t>
            </w:r>
          </w:p>
          <w:p w14:paraId="20E49A54" w14:textId="77777777" w:rsidR="00CE1E9D" w:rsidRPr="00714564" w:rsidRDefault="002C0A54" w:rsidP="00D428C9">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s</w:t>
            </w:r>
            <w:r w:rsidR="00CE1E9D" w:rsidRPr="00714564">
              <w:rPr>
                <w:rFonts w:ascii="Cambria" w:hAnsi="Cambria"/>
                <w:color w:val="000000" w:themeColor="text1"/>
                <w:szCs w:val="24"/>
              </w:rPr>
              <w:t xml:space="preserve">tellen </w:t>
            </w:r>
            <w:r w:rsidRPr="00714564">
              <w:rPr>
                <w:rFonts w:ascii="Cambria" w:hAnsi="Cambria"/>
                <w:color w:val="000000" w:themeColor="text1"/>
                <w:szCs w:val="24"/>
              </w:rPr>
              <w:t>zentrale</w:t>
            </w:r>
            <w:r w:rsidR="00CE1E9D" w:rsidRPr="00714564">
              <w:rPr>
                <w:rFonts w:ascii="Cambria" w:hAnsi="Cambria"/>
                <w:color w:val="000000" w:themeColor="text1"/>
                <w:szCs w:val="24"/>
              </w:rPr>
              <w:t xml:space="preserve"> Aspekte der </w:t>
            </w:r>
            <w:r w:rsidRPr="00714564">
              <w:rPr>
                <w:rFonts w:ascii="Cambria" w:hAnsi="Cambria"/>
                <w:color w:val="000000" w:themeColor="text1"/>
                <w:szCs w:val="24"/>
              </w:rPr>
              <w:t>biblischen</w:t>
            </w:r>
            <w:r w:rsidR="00CE1E9D" w:rsidRPr="00714564">
              <w:rPr>
                <w:rFonts w:ascii="Cambria" w:hAnsi="Cambria"/>
                <w:color w:val="000000" w:themeColor="text1"/>
                <w:szCs w:val="24"/>
              </w:rPr>
              <w:t xml:space="preserve"> Überlieferung von Passion, Kreuz und Auferweckung Jesu dar</w:t>
            </w:r>
            <w:r w:rsidRPr="00714564">
              <w:rPr>
                <w:rFonts w:ascii="Cambria" w:hAnsi="Cambria"/>
                <w:color w:val="000000" w:themeColor="text1"/>
                <w:szCs w:val="24"/>
              </w:rPr>
              <w:t xml:space="preserve"> (IF 3)</w:t>
            </w:r>
          </w:p>
          <w:p w14:paraId="7D01408F" w14:textId="77777777" w:rsidR="00CE1E9D" w:rsidRPr="00714564" w:rsidRDefault="002C0A54" w:rsidP="00D428C9">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b</w:t>
            </w:r>
            <w:r w:rsidR="00CE1E9D" w:rsidRPr="00714564">
              <w:rPr>
                <w:rFonts w:ascii="Cambria" w:hAnsi="Cambria"/>
                <w:color w:val="000000" w:themeColor="text1"/>
                <w:szCs w:val="24"/>
              </w:rPr>
              <w:t>eschreiben</w:t>
            </w:r>
            <w:r w:rsidRPr="00714564">
              <w:rPr>
                <w:rFonts w:ascii="Cambria" w:hAnsi="Cambria"/>
                <w:color w:val="000000" w:themeColor="text1"/>
                <w:szCs w:val="24"/>
              </w:rPr>
              <w:t xml:space="preserve"> </w:t>
            </w:r>
            <w:r w:rsidR="00CE1E9D" w:rsidRPr="00714564">
              <w:rPr>
                <w:rFonts w:ascii="Cambria" w:hAnsi="Cambria"/>
                <w:color w:val="000000" w:themeColor="text1"/>
                <w:szCs w:val="24"/>
              </w:rPr>
              <w:t>unterschiedliche Darstellungen von Passion, Kreuz und Auferweckung Jesu</w:t>
            </w:r>
            <w:r w:rsidRPr="00714564">
              <w:rPr>
                <w:rFonts w:ascii="Cambria" w:hAnsi="Cambria"/>
                <w:color w:val="000000" w:themeColor="text1"/>
                <w:szCs w:val="24"/>
              </w:rPr>
              <w:t xml:space="preserve"> (IF3)</w:t>
            </w:r>
          </w:p>
          <w:p w14:paraId="3416A90F" w14:textId="77777777" w:rsidR="00971DF0" w:rsidRPr="00714564" w:rsidRDefault="002C0A54" w:rsidP="00D428C9">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skizzieren die jeweilige zeitgeschichtlichen Kontex</w:t>
            </w:r>
            <w:r w:rsidR="00971DF0" w:rsidRPr="00714564">
              <w:rPr>
                <w:rFonts w:ascii="Cambria" w:hAnsi="Cambria"/>
                <w:color w:val="000000" w:themeColor="text1"/>
                <w:szCs w:val="24"/>
              </w:rPr>
              <w:t>te, in denen sich die Gottesfrage stellt (IF2)</w:t>
            </w:r>
          </w:p>
          <w:p w14:paraId="646068B5" w14:textId="77777777" w:rsidR="00A25A29" w:rsidRPr="00714564" w:rsidRDefault="00971DF0" w:rsidP="00714564">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 xml:space="preserve">benennen Kennzeichen der </w:t>
            </w:r>
            <w:r w:rsidR="00726F9F" w:rsidRPr="00714564">
              <w:rPr>
                <w:rFonts w:ascii="Cambria" w:hAnsi="Cambria"/>
                <w:color w:val="000000" w:themeColor="text1"/>
                <w:szCs w:val="24"/>
              </w:rPr>
              <w:t>biblischen</w:t>
            </w:r>
            <w:r w:rsidRPr="00714564">
              <w:rPr>
                <w:rFonts w:ascii="Cambria" w:hAnsi="Cambria"/>
                <w:color w:val="000000" w:themeColor="text1"/>
                <w:szCs w:val="24"/>
              </w:rPr>
              <w:t xml:space="preserve"> Rede von Gott</w:t>
            </w:r>
            <w:r w:rsidR="00A25A29" w:rsidRPr="00714564">
              <w:rPr>
                <w:rFonts w:ascii="Cambria" w:hAnsi="Cambria"/>
                <w:color w:val="000000" w:themeColor="text1"/>
                <w:szCs w:val="24"/>
              </w:rPr>
              <w:t xml:space="preserve"> (IF2)</w:t>
            </w:r>
          </w:p>
          <w:p w14:paraId="619DD3CC" w14:textId="77777777" w:rsidR="002C0A54" w:rsidRPr="00714564" w:rsidRDefault="00726F9F" w:rsidP="00D428C9">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beschreiben</w:t>
            </w:r>
            <w:r w:rsidR="00971DF0" w:rsidRPr="00714564">
              <w:rPr>
                <w:rFonts w:ascii="Cambria" w:hAnsi="Cambria"/>
                <w:color w:val="000000" w:themeColor="text1"/>
                <w:szCs w:val="24"/>
              </w:rPr>
              <w:t xml:space="preserve"> u.a. an </w:t>
            </w:r>
            <w:r w:rsidRPr="00714564">
              <w:rPr>
                <w:rFonts w:ascii="Cambria" w:hAnsi="Cambria"/>
                <w:color w:val="000000" w:themeColor="text1"/>
                <w:szCs w:val="24"/>
              </w:rPr>
              <w:t>biblischen</w:t>
            </w:r>
            <w:r w:rsidR="00971DF0" w:rsidRPr="00714564">
              <w:rPr>
                <w:rFonts w:ascii="Cambria" w:hAnsi="Cambria"/>
                <w:color w:val="000000" w:themeColor="text1"/>
                <w:szCs w:val="24"/>
              </w:rPr>
              <w:t xml:space="preserve"> Texten Gottes- und Menschenbilder in dunklen und hellen </w:t>
            </w:r>
            <w:r w:rsidRPr="00714564">
              <w:rPr>
                <w:rFonts w:ascii="Cambria" w:hAnsi="Cambria"/>
                <w:color w:val="000000" w:themeColor="text1"/>
                <w:szCs w:val="24"/>
              </w:rPr>
              <w:t>S</w:t>
            </w:r>
            <w:r w:rsidR="00971DF0" w:rsidRPr="00714564">
              <w:rPr>
                <w:rFonts w:ascii="Cambria" w:hAnsi="Cambria"/>
                <w:color w:val="000000" w:themeColor="text1"/>
                <w:szCs w:val="24"/>
              </w:rPr>
              <w:t>eiten ((F2)</w:t>
            </w:r>
            <w:r w:rsidR="002C0A54" w:rsidRPr="00714564">
              <w:rPr>
                <w:rFonts w:ascii="Cambria" w:hAnsi="Cambria"/>
                <w:color w:val="000000" w:themeColor="text1"/>
                <w:szCs w:val="24"/>
              </w:rPr>
              <w:t xml:space="preserve"> </w:t>
            </w:r>
          </w:p>
          <w:p w14:paraId="7ED33676" w14:textId="77777777" w:rsidR="00A83078" w:rsidRPr="00714564" w:rsidRDefault="00A83078" w:rsidP="00D428C9">
            <w:pPr>
              <w:jc w:val="left"/>
              <w:rPr>
                <w:rFonts w:ascii="Cambria" w:hAnsi="Cambria"/>
                <w:i/>
                <w:color w:val="000000" w:themeColor="text1"/>
                <w:szCs w:val="24"/>
              </w:rPr>
            </w:pPr>
          </w:p>
          <w:p w14:paraId="07DD48A7" w14:textId="77777777" w:rsidR="006267A2" w:rsidRPr="00714564" w:rsidRDefault="006267A2" w:rsidP="00D428C9">
            <w:pPr>
              <w:jc w:val="left"/>
              <w:rPr>
                <w:rFonts w:ascii="Cambria" w:hAnsi="Cambria"/>
                <w:i/>
                <w:color w:val="000000" w:themeColor="text1"/>
                <w:szCs w:val="24"/>
              </w:rPr>
            </w:pPr>
          </w:p>
          <w:p w14:paraId="4F38E4D7" w14:textId="77777777" w:rsidR="006267A2" w:rsidRPr="00714564" w:rsidRDefault="006267A2" w:rsidP="00D428C9">
            <w:pPr>
              <w:jc w:val="left"/>
              <w:rPr>
                <w:rFonts w:ascii="Cambria" w:hAnsi="Cambria"/>
                <w:i/>
                <w:color w:val="000000" w:themeColor="text1"/>
                <w:szCs w:val="24"/>
              </w:rPr>
            </w:pPr>
          </w:p>
          <w:p w14:paraId="54AFF275" w14:textId="77777777" w:rsidR="002D0097" w:rsidRPr="00714564" w:rsidRDefault="002D0097" w:rsidP="00D428C9">
            <w:pPr>
              <w:jc w:val="left"/>
              <w:rPr>
                <w:rFonts w:ascii="Cambria" w:hAnsi="Cambria"/>
                <w:i/>
                <w:color w:val="000000" w:themeColor="text1"/>
                <w:szCs w:val="24"/>
              </w:rPr>
            </w:pPr>
            <w:r w:rsidRPr="00714564">
              <w:rPr>
                <w:rFonts w:ascii="Cambria" w:hAnsi="Cambria"/>
                <w:i/>
                <w:color w:val="000000" w:themeColor="text1"/>
                <w:szCs w:val="24"/>
              </w:rPr>
              <w:t>Deutungskompetenz</w:t>
            </w:r>
          </w:p>
          <w:p w14:paraId="7CF550FC" w14:textId="77777777" w:rsidR="002D0097" w:rsidRPr="00714564" w:rsidRDefault="002D0097" w:rsidP="00D428C9">
            <w:pPr>
              <w:jc w:val="left"/>
              <w:rPr>
                <w:rFonts w:ascii="Cambria" w:hAnsi="Cambria"/>
                <w:color w:val="000000" w:themeColor="text1"/>
                <w:szCs w:val="24"/>
              </w:rPr>
            </w:pPr>
            <w:r w:rsidRPr="00714564">
              <w:rPr>
                <w:rFonts w:ascii="Cambria" w:hAnsi="Cambria"/>
                <w:color w:val="000000" w:themeColor="text1"/>
                <w:szCs w:val="24"/>
              </w:rPr>
              <w:t>Die Schülerinnen und Schüler</w:t>
            </w:r>
          </w:p>
          <w:p w14:paraId="6A30D59F" w14:textId="77777777" w:rsidR="001E241B" w:rsidRPr="00714564" w:rsidRDefault="001E241B" w:rsidP="00D428C9">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skizzieren die Wirkungsge</w:t>
            </w:r>
            <w:r w:rsidR="00D428C9" w:rsidRPr="00714564">
              <w:rPr>
                <w:rFonts w:ascii="Cambria" w:hAnsi="Cambria"/>
                <w:color w:val="000000" w:themeColor="text1"/>
                <w:szCs w:val="24"/>
              </w:rPr>
              <w:t xml:space="preserve">schichte </w:t>
            </w:r>
            <w:r w:rsidRPr="00714564">
              <w:rPr>
                <w:rFonts w:ascii="Cambria" w:hAnsi="Cambria"/>
                <w:color w:val="000000" w:themeColor="text1"/>
                <w:szCs w:val="24"/>
              </w:rPr>
              <w:t xml:space="preserve">ausgewählter </w:t>
            </w:r>
            <w:r w:rsidR="00D428C9" w:rsidRPr="00714564">
              <w:rPr>
                <w:rFonts w:ascii="Cambria" w:hAnsi="Cambria"/>
                <w:color w:val="000000" w:themeColor="text1"/>
                <w:szCs w:val="24"/>
              </w:rPr>
              <w:t>biblischer G</w:t>
            </w:r>
            <w:r w:rsidRPr="00714564">
              <w:rPr>
                <w:rFonts w:ascii="Cambria" w:hAnsi="Cambria"/>
                <w:color w:val="000000" w:themeColor="text1"/>
                <w:szCs w:val="24"/>
              </w:rPr>
              <w:t>ottes</w:t>
            </w:r>
            <w:r w:rsidR="00D428C9" w:rsidRPr="00714564">
              <w:rPr>
                <w:rFonts w:ascii="Cambria" w:hAnsi="Cambria"/>
                <w:color w:val="000000" w:themeColor="text1"/>
                <w:szCs w:val="24"/>
              </w:rPr>
              <w:t>-</w:t>
            </w:r>
            <w:r w:rsidRPr="00714564">
              <w:rPr>
                <w:rFonts w:ascii="Cambria" w:hAnsi="Cambria"/>
                <w:color w:val="000000" w:themeColor="text1"/>
                <w:szCs w:val="24"/>
              </w:rPr>
              <w:t xml:space="preserve"> un</w:t>
            </w:r>
            <w:r w:rsidR="00D428C9" w:rsidRPr="00714564">
              <w:rPr>
                <w:rFonts w:ascii="Cambria" w:hAnsi="Cambria"/>
                <w:color w:val="000000" w:themeColor="text1"/>
                <w:szCs w:val="24"/>
              </w:rPr>
              <w:t>d</w:t>
            </w:r>
            <w:r w:rsidRPr="00714564">
              <w:rPr>
                <w:rFonts w:ascii="Cambria" w:hAnsi="Cambria"/>
                <w:color w:val="000000" w:themeColor="text1"/>
                <w:szCs w:val="24"/>
              </w:rPr>
              <w:t xml:space="preserve"> </w:t>
            </w:r>
            <w:r w:rsidR="00D428C9" w:rsidRPr="00714564">
              <w:rPr>
                <w:rFonts w:ascii="Cambria" w:hAnsi="Cambria"/>
                <w:color w:val="000000" w:themeColor="text1"/>
                <w:szCs w:val="24"/>
              </w:rPr>
              <w:t>Menschenbilder</w:t>
            </w:r>
            <w:r w:rsidR="00A25A29" w:rsidRPr="00714564">
              <w:rPr>
                <w:rFonts w:ascii="Cambria" w:hAnsi="Cambria"/>
                <w:color w:val="000000" w:themeColor="text1"/>
                <w:szCs w:val="24"/>
              </w:rPr>
              <w:t xml:space="preserve"> (IF2)</w:t>
            </w:r>
            <w:r w:rsidRPr="00714564">
              <w:rPr>
                <w:rFonts w:ascii="Cambria" w:hAnsi="Cambria"/>
                <w:color w:val="000000" w:themeColor="text1"/>
                <w:szCs w:val="24"/>
              </w:rPr>
              <w:t xml:space="preserve"> </w:t>
            </w:r>
          </w:p>
          <w:p w14:paraId="6E801B30" w14:textId="77777777" w:rsidR="002D0097" w:rsidRPr="00714564" w:rsidRDefault="002D0097" w:rsidP="00D428C9">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 xml:space="preserve">vergleichen unterschiedliche Ansätze, angesichts der </w:t>
            </w:r>
            <w:r w:rsidR="006015C2" w:rsidRPr="00714564">
              <w:rPr>
                <w:rFonts w:ascii="Cambria" w:hAnsi="Cambria"/>
                <w:color w:val="000000" w:themeColor="text1"/>
                <w:szCs w:val="24"/>
              </w:rPr>
              <w:t xml:space="preserve">Erfahrung </w:t>
            </w:r>
            <w:r w:rsidR="00726F9F" w:rsidRPr="00714564">
              <w:rPr>
                <w:rFonts w:ascii="Cambria" w:hAnsi="Cambria"/>
                <w:color w:val="000000" w:themeColor="text1"/>
                <w:szCs w:val="24"/>
              </w:rPr>
              <w:t>von Leid</w:t>
            </w:r>
            <w:r w:rsidR="00726F9F" w:rsidRPr="00714564">
              <w:rPr>
                <w:rFonts w:ascii="Cambria" w:hAnsi="Cambria"/>
                <w:b/>
                <w:color w:val="000000" w:themeColor="text1"/>
                <w:szCs w:val="24"/>
              </w:rPr>
              <w:t xml:space="preserve"> und </w:t>
            </w:r>
            <w:r w:rsidR="00726F9F" w:rsidRPr="00714564">
              <w:rPr>
                <w:rFonts w:ascii="Cambria" w:hAnsi="Cambria"/>
                <w:color w:val="000000" w:themeColor="text1"/>
                <w:szCs w:val="24"/>
              </w:rPr>
              <w:lastRenderedPageBreak/>
              <w:t>Tod angemessen von Gott zu sprechen</w:t>
            </w:r>
            <w:r w:rsidR="00A25A29" w:rsidRPr="00714564">
              <w:rPr>
                <w:rFonts w:ascii="Cambria" w:hAnsi="Cambria"/>
                <w:color w:val="000000" w:themeColor="text1"/>
                <w:szCs w:val="24"/>
              </w:rPr>
              <w:t xml:space="preserve"> (IF2)</w:t>
            </w:r>
          </w:p>
          <w:p w14:paraId="439FE5E4" w14:textId="77777777" w:rsidR="00A25A29" w:rsidRPr="00714564" w:rsidRDefault="00A25A29" w:rsidP="00D428C9">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deuten die biblische Rede von Passion, Kreuz und Auferweckung Jesu als spezifisch christliche Akzentuierung des Gottesverständnisses (IF3)</w:t>
            </w:r>
          </w:p>
          <w:p w14:paraId="68433391" w14:textId="77777777" w:rsidR="00A25A29" w:rsidRPr="00714564" w:rsidRDefault="00A25A29" w:rsidP="00714564">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analysieren angeleitet unterschiedliche Darstellungen von Passion , Kreuz und Auferweckung (IF3)</w:t>
            </w:r>
          </w:p>
          <w:p w14:paraId="751E3669" w14:textId="77777777" w:rsidR="0089698E" w:rsidRPr="00714564" w:rsidRDefault="0089698E" w:rsidP="00D428C9">
            <w:pPr>
              <w:jc w:val="left"/>
              <w:rPr>
                <w:rFonts w:ascii="Cambria" w:hAnsi="Cambria"/>
                <w:i/>
                <w:color w:val="000000" w:themeColor="text1"/>
                <w:szCs w:val="24"/>
              </w:rPr>
            </w:pPr>
          </w:p>
          <w:p w14:paraId="231A5A33" w14:textId="77777777" w:rsidR="0089698E" w:rsidRPr="00714564" w:rsidRDefault="0089698E" w:rsidP="00D428C9">
            <w:pPr>
              <w:jc w:val="left"/>
              <w:rPr>
                <w:rFonts w:ascii="Cambria" w:hAnsi="Cambria"/>
                <w:i/>
                <w:color w:val="000000" w:themeColor="text1"/>
                <w:szCs w:val="24"/>
              </w:rPr>
            </w:pPr>
          </w:p>
          <w:p w14:paraId="45031A56" w14:textId="77777777" w:rsidR="0089698E" w:rsidRPr="00714564" w:rsidRDefault="0089698E" w:rsidP="00D428C9">
            <w:pPr>
              <w:jc w:val="left"/>
              <w:rPr>
                <w:rFonts w:ascii="Cambria" w:hAnsi="Cambria"/>
                <w:i/>
                <w:color w:val="000000" w:themeColor="text1"/>
                <w:szCs w:val="24"/>
              </w:rPr>
            </w:pPr>
          </w:p>
          <w:p w14:paraId="23163DD8" w14:textId="77777777" w:rsidR="0089698E" w:rsidRPr="00714564" w:rsidRDefault="0089698E" w:rsidP="00D428C9">
            <w:pPr>
              <w:jc w:val="left"/>
              <w:rPr>
                <w:rFonts w:ascii="Cambria" w:hAnsi="Cambria"/>
                <w:i/>
                <w:color w:val="000000" w:themeColor="text1"/>
                <w:szCs w:val="24"/>
              </w:rPr>
            </w:pPr>
          </w:p>
          <w:p w14:paraId="274F50D3" w14:textId="77777777" w:rsidR="00A83078" w:rsidRPr="00714564" w:rsidRDefault="00A83078" w:rsidP="00D428C9">
            <w:pPr>
              <w:jc w:val="left"/>
              <w:rPr>
                <w:rFonts w:ascii="Cambria" w:hAnsi="Cambria"/>
                <w:i/>
                <w:color w:val="000000" w:themeColor="text1"/>
                <w:szCs w:val="24"/>
              </w:rPr>
            </w:pPr>
          </w:p>
          <w:p w14:paraId="28DC81D3" w14:textId="77777777" w:rsidR="00A83078" w:rsidRPr="00714564" w:rsidRDefault="00A83078" w:rsidP="00D428C9">
            <w:pPr>
              <w:jc w:val="left"/>
              <w:rPr>
                <w:rFonts w:ascii="Cambria" w:hAnsi="Cambria"/>
                <w:i/>
                <w:color w:val="000000" w:themeColor="text1"/>
                <w:szCs w:val="24"/>
              </w:rPr>
            </w:pPr>
          </w:p>
          <w:p w14:paraId="2E6D46F5" w14:textId="77777777" w:rsidR="00A83078" w:rsidRPr="00714564" w:rsidRDefault="00A83078" w:rsidP="00D428C9">
            <w:pPr>
              <w:jc w:val="left"/>
              <w:rPr>
                <w:rFonts w:ascii="Cambria" w:hAnsi="Cambria"/>
                <w:i/>
                <w:color w:val="000000" w:themeColor="text1"/>
                <w:szCs w:val="24"/>
              </w:rPr>
            </w:pPr>
          </w:p>
          <w:p w14:paraId="3147ED89" w14:textId="77777777" w:rsidR="00A83078" w:rsidRPr="00714564" w:rsidRDefault="00A83078" w:rsidP="00D428C9">
            <w:pPr>
              <w:jc w:val="left"/>
              <w:rPr>
                <w:rFonts w:ascii="Cambria" w:hAnsi="Cambria"/>
                <w:i/>
                <w:color w:val="000000" w:themeColor="text1"/>
                <w:szCs w:val="24"/>
              </w:rPr>
            </w:pPr>
          </w:p>
          <w:p w14:paraId="2F707404" w14:textId="77777777" w:rsidR="00A83078" w:rsidRPr="00714564" w:rsidRDefault="00A83078" w:rsidP="00D428C9">
            <w:pPr>
              <w:jc w:val="left"/>
              <w:rPr>
                <w:rFonts w:ascii="Cambria" w:hAnsi="Cambria"/>
                <w:i/>
                <w:color w:val="000000" w:themeColor="text1"/>
                <w:szCs w:val="24"/>
              </w:rPr>
            </w:pPr>
          </w:p>
          <w:p w14:paraId="081F8FBA" w14:textId="77777777" w:rsidR="00A83078" w:rsidRPr="00714564" w:rsidRDefault="00A83078" w:rsidP="00D428C9">
            <w:pPr>
              <w:jc w:val="left"/>
              <w:rPr>
                <w:rFonts w:ascii="Cambria" w:hAnsi="Cambria"/>
                <w:i/>
                <w:color w:val="000000" w:themeColor="text1"/>
                <w:szCs w:val="24"/>
              </w:rPr>
            </w:pPr>
          </w:p>
          <w:p w14:paraId="3DD996FB" w14:textId="77777777" w:rsidR="00A83078" w:rsidRPr="00714564" w:rsidRDefault="00A83078" w:rsidP="00D428C9">
            <w:pPr>
              <w:jc w:val="left"/>
              <w:rPr>
                <w:rFonts w:ascii="Cambria" w:hAnsi="Cambria"/>
                <w:i/>
                <w:color w:val="000000" w:themeColor="text1"/>
                <w:szCs w:val="24"/>
              </w:rPr>
            </w:pPr>
          </w:p>
          <w:p w14:paraId="5F81EECD" w14:textId="77777777" w:rsidR="00A83078" w:rsidRPr="00714564" w:rsidRDefault="00A83078" w:rsidP="00D428C9">
            <w:pPr>
              <w:jc w:val="left"/>
              <w:rPr>
                <w:rFonts w:ascii="Cambria" w:hAnsi="Cambria"/>
                <w:i/>
                <w:color w:val="000000" w:themeColor="text1"/>
                <w:szCs w:val="24"/>
              </w:rPr>
            </w:pPr>
          </w:p>
          <w:p w14:paraId="16B32397" w14:textId="77777777" w:rsidR="00A83078" w:rsidRPr="00714564" w:rsidRDefault="00A83078" w:rsidP="00D428C9">
            <w:pPr>
              <w:jc w:val="left"/>
              <w:rPr>
                <w:rFonts w:ascii="Cambria" w:hAnsi="Cambria"/>
                <w:i/>
                <w:color w:val="000000" w:themeColor="text1"/>
                <w:szCs w:val="24"/>
              </w:rPr>
            </w:pPr>
          </w:p>
          <w:p w14:paraId="716907A8" w14:textId="77777777" w:rsidR="00A83078" w:rsidRPr="00714564" w:rsidRDefault="00A83078" w:rsidP="00D428C9">
            <w:pPr>
              <w:jc w:val="left"/>
              <w:rPr>
                <w:rFonts w:ascii="Cambria" w:hAnsi="Cambria"/>
                <w:i/>
                <w:color w:val="000000" w:themeColor="text1"/>
                <w:szCs w:val="24"/>
              </w:rPr>
            </w:pPr>
          </w:p>
          <w:p w14:paraId="6557B3E3" w14:textId="77777777" w:rsidR="00A83078" w:rsidRPr="00714564" w:rsidRDefault="00A83078" w:rsidP="00D428C9">
            <w:pPr>
              <w:jc w:val="left"/>
              <w:rPr>
                <w:rFonts w:ascii="Cambria" w:hAnsi="Cambria"/>
                <w:i/>
                <w:color w:val="000000" w:themeColor="text1"/>
                <w:szCs w:val="24"/>
              </w:rPr>
            </w:pPr>
          </w:p>
          <w:p w14:paraId="709CEF0B" w14:textId="77777777" w:rsidR="00A83078" w:rsidRPr="00714564" w:rsidRDefault="00A83078" w:rsidP="00D428C9">
            <w:pPr>
              <w:jc w:val="left"/>
              <w:rPr>
                <w:rFonts w:ascii="Cambria" w:hAnsi="Cambria"/>
                <w:i/>
                <w:color w:val="000000" w:themeColor="text1"/>
                <w:szCs w:val="24"/>
              </w:rPr>
            </w:pPr>
          </w:p>
          <w:p w14:paraId="4F8B6232" w14:textId="77777777" w:rsidR="008D1D79" w:rsidRPr="00714564" w:rsidRDefault="006A7820" w:rsidP="00D428C9">
            <w:pPr>
              <w:jc w:val="left"/>
              <w:rPr>
                <w:rFonts w:ascii="Cambria" w:hAnsi="Cambria"/>
                <w:i/>
                <w:color w:val="000000" w:themeColor="text1"/>
                <w:szCs w:val="24"/>
              </w:rPr>
            </w:pPr>
            <w:r w:rsidRPr="00714564">
              <w:rPr>
                <w:rFonts w:ascii="Cambria" w:hAnsi="Cambria"/>
                <w:i/>
                <w:color w:val="000000" w:themeColor="text1"/>
                <w:szCs w:val="24"/>
              </w:rPr>
              <w:t>Urteilskompetenz</w:t>
            </w:r>
          </w:p>
          <w:p w14:paraId="3142F2E7" w14:textId="77777777" w:rsidR="006A7820" w:rsidRPr="00714564" w:rsidRDefault="006A7820" w:rsidP="00D428C9">
            <w:pPr>
              <w:jc w:val="left"/>
              <w:rPr>
                <w:rFonts w:ascii="Cambria" w:hAnsi="Cambria"/>
                <w:color w:val="000000" w:themeColor="text1"/>
                <w:szCs w:val="24"/>
              </w:rPr>
            </w:pPr>
            <w:r w:rsidRPr="00714564">
              <w:rPr>
                <w:rFonts w:ascii="Cambria" w:hAnsi="Cambria"/>
                <w:color w:val="000000" w:themeColor="text1"/>
                <w:szCs w:val="24"/>
              </w:rPr>
              <w:t xml:space="preserve">Die Schülerinnen und </w:t>
            </w:r>
            <w:r w:rsidR="00D428C9" w:rsidRPr="00714564">
              <w:rPr>
                <w:rFonts w:ascii="Cambria" w:hAnsi="Cambria"/>
                <w:color w:val="000000" w:themeColor="text1"/>
                <w:szCs w:val="24"/>
              </w:rPr>
              <w:t>Schüler</w:t>
            </w:r>
          </w:p>
          <w:p w14:paraId="706D607B" w14:textId="77777777" w:rsidR="006A7820" w:rsidRPr="00714564" w:rsidRDefault="0089698E" w:rsidP="00A25A29">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b</w:t>
            </w:r>
            <w:r w:rsidR="006A7820" w:rsidRPr="00714564">
              <w:rPr>
                <w:rFonts w:ascii="Cambria" w:hAnsi="Cambria"/>
                <w:color w:val="000000" w:themeColor="text1"/>
                <w:szCs w:val="24"/>
              </w:rPr>
              <w:t xml:space="preserve">eurteilen die </w:t>
            </w:r>
            <w:r w:rsidRPr="00714564">
              <w:rPr>
                <w:rFonts w:ascii="Cambria" w:hAnsi="Cambria"/>
                <w:color w:val="000000" w:themeColor="text1"/>
                <w:szCs w:val="24"/>
              </w:rPr>
              <w:t>verschiedenen</w:t>
            </w:r>
            <w:r w:rsidR="006A7820" w:rsidRPr="00714564">
              <w:rPr>
                <w:rFonts w:ascii="Cambria" w:hAnsi="Cambria"/>
                <w:color w:val="000000" w:themeColor="text1"/>
                <w:szCs w:val="24"/>
              </w:rPr>
              <w:t xml:space="preserve"> Gottes- und Menschenbilder hinsichtlich der lebensprakt</w:t>
            </w:r>
            <w:r w:rsidRPr="00714564">
              <w:rPr>
                <w:rFonts w:ascii="Cambria" w:hAnsi="Cambria"/>
                <w:color w:val="000000" w:themeColor="text1"/>
                <w:szCs w:val="24"/>
              </w:rPr>
              <w:t xml:space="preserve">ischen </w:t>
            </w:r>
            <w:r w:rsidR="006A7820" w:rsidRPr="00714564">
              <w:rPr>
                <w:rFonts w:ascii="Cambria" w:hAnsi="Cambria"/>
                <w:color w:val="000000" w:themeColor="text1"/>
                <w:szCs w:val="24"/>
              </w:rPr>
              <w:t>Konsequenzen in ihrer Lebenswelt</w:t>
            </w:r>
            <w:r w:rsidR="00A25A29" w:rsidRPr="00714564">
              <w:rPr>
                <w:rFonts w:ascii="Cambria" w:hAnsi="Cambria"/>
                <w:color w:val="000000" w:themeColor="text1"/>
                <w:szCs w:val="24"/>
              </w:rPr>
              <w:t xml:space="preserve"> (IF2)</w:t>
            </w:r>
          </w:p>
          <w:p w14:paraId="2F1B4359" w14:textId="77777777" w:rsidR="00601EDD" w:rsidRPr="00714564" w:rsidRDefault="00601EDD" w:rsidP="00601EDD">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erörtern Fragen nach Verantwortung und Schuld im Kontext der christlichen Rede von Kreuzigung Jesu (IF 3)</w:t>
            </w:r>
          </w:p>
          <w:p w14:paraId="43F38021" w14:textId="77777777" w:rsidR="00601EDD" w:rsidRPr="00714564" w:rsidRDefault="00601EDD" w:rsidP="00601EDD">
            <w:pPr>
              <w:pStyle w:val="Listenabsatz"/>
              <w:numPr>
                <w:ilvl w:val="0"/>
                <w:numId w:val="22"/>
              </w:numPr>
              <w:jc w:val="left"/>
              <w:rPr>
                <w:rFonts w:ascii="Cambria" w:hAnsi="Cambria"/>
                <w:b/>
                <w:color w:val="000000" w:themeColor="text1"/>
                <w:szCs w:val="24"/>
              </w:rPr>
            </w:pPr>
            <w:r w:rsidRPr="00714564">
              <w:rPr>
                <w:rFonts w:ascii="Cambria" w:hAnsi="Cambria"/>
                <w:color w:val="000000" w:themeColor="text1"/>
                <w:szCs w:val="24"/>
              </w:rPr>
              <w:t>erörtern individuelle und sozial lebenspraktische Folgen der Reich-Gottes-Botschaft in Geschichte und Gegenwart (IF3)</w:t>
            </w:r>
          </w:p>
        </w:tc>
        <w:tc>
          <w:tcPr>
            <w:tcW w:w="7213" w:type="dxa"/>
          </w:tcPr>
          <w:p w14:paraId="6F8740CF" w14:textId="77777777" w:rsidR="008D1D79" w:rsidRPr="00714564" w:rsidRDefault="008D1D79" w:rsidP="00D428C9">
            <w:pPr>
              <w:jc w:val="left"/>
              <w:rPr>
                <w:rFonts w:ascii="Cambria" w:hAnsi="Cambria"/>
                <w:i/>
                <w:color w:val="000000" w:themeColor="text1"/>
                <w:szCs w:val="24"/>
                <w:u w:val="single"/>
              </w:rPr>
            </w:pPr>
            <w:r w:rsidRPr="00714564">
              <w:rPr>
                <w:rFonts w:ascii="Cambria" w:hAnsi="Cambria"/>
                <w:i/>
                <w:color w:val="000000" w:themeColor="text1"/>
                <w:szCs w:val="24"/>
                <w:u w:val="single"/>
              </w:rPr>
              <w:lastRenderedPageBreak/>
              <w:t>Unterrichtsvorhaben II</w:t>
            </w:r>
          </w:p>
          <w:p w14:paraId="32CE48B3"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Thema</w:t>
            </w:r>
            <w:r w:rsidRPr="00714564">
              <w:rPr>
                <w:rFonts w:ascii="Cambria" w:hAnsi="Cambria"/>
                <w:color w:val="000000" w:themeColor="text1"/>
                <w:szCs w:val="24"/>
              </w:rPr>
              <w:t>: Was lässt mich zweifeln? Wie tragfähig ist mein Glaube? Christliche Antworten auf die Gottes- und Theodizeefrage auf dem Prüfstand</w:t>
            </w:r>
          </w:p>
          <w:p w14:paraId="2EC7CC7A" w14:textId="77777777" w:rsidR="008D1D79" w:rsidRPr="00714564" w:rsidRDefault="008D1D79" w:rsidP="00D428C9">
            <w:pPr>
              <w:jc w:val="left"/>
              <w:rPr>
                <w:rFonts w:ascii="Cambria" w:hAnsi="Cambria"/>
                <w:color w:val="000000" w:themeColor="text1"/>
                <w:szCs w:val="24"/>
              </w:rPr>
            </w:pPr>
          </w:p>
          <w:p w14:paraId="41FC28CE" w14:textId="77777777" w:rsidR="008D1D79" w:rsidRPr="00714564" w:rsidRDefault="008D1D79" w:rsidP="00D428C9">
            <w:pPr>
              <w:jc w:val="left"/>
              <w:rPr>
                <w:rFonts w:ascii="Cambria" w:hAnsi="Cambria"/>
                <w:color w:val="000000" w:themeColor="text1"/>
                <w:szCs w:val="24"/>
              </w:rPr>
            </w:pPr>
            <w:r w:rsidRPr="00714564">
              <w:rPr>
                <w:rFonts w:ascii="Cambria" w:hAnsi="Cambria"/>
                <w:b/>
                <w:color w:val="000000" w:themeColor="text1"/>
                <w:szCs w:val="24"/>
              </w:rPr>
              <w:t>Inhaltsfelder</w:t>
            </w:r>
            <w:r w:rsidRPr="00714564">
              <w:rPr>
                <w:rFonts w:ascii="Cambria" w:hAnsi="Cambria"/>
                <w:color w:val="000000" w:themeColor="text1"/>
                <w:szCs w:val="24"/>
              </w:rPr>
              <w:t>:</w:t>
            </w:r>
          </w:p>
          <w:p w14:paraId="01B6416E"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t>IF 2: Christliche Antworten auf die Gottesfrage</w:t>
            </w:r>
          </w:p>
          <w:p w14:paraId="47F8BD3A"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IF 3: Das Evangelium von Jesus Christus</w:t>
            </w:r>
          </w:p>
          <w:p w14:paraId="2C80309E" w14:textId="77777777" w:rsidR="008D1D79" w:rsidRPr="00714564" w:rsidRDefault="008D1D79" w:rsidP="00D428C9">
            <w:pPr>
              <w:jc w:val="left"/>
              <w:rPr>
                <w:rFonts w:ascii="Cambria" w:hAnsi="Cambria"/>
                <w:color w:val="000000" w:themeColor="text1"/>
                <w:szCs w:val="24"/>
              </w:rPr>
            </w:pPr>
          </w:p>
          <w:p w14:paraId="4CD5E002" w14:textId="77777777" w:rsidR="008D1D79" w:rsidRPr="00714564" w:rsidRDefault="008D1D79" w:rsidP="00D428C9">
            <w:pPr>
              <w:jc w:val="left"/>
              <w:rPr>
                <w:rFonts w:ascii="Cambria" w:hAnsi="Cambria"/>
                <w:b/>
                <w:color w:val="000000" w:themeColor="text1"/>
                <w:szCs w:val="24"/>
              </w:rPr>
            </w:pPr>
            <w:r w:rsidRPr="00714564">
              <w:rPr>
                <w:rFonts w:ascii="Cambria" w:hAnsi="Cambria"/>
                <w:b/>
                <w:color w:val="000000" w:themeColor="text1"/>
                <w:szCs w:val="24"/>
              </w:rPr>
              <w:t>Inhaltliche Schwerpunkte:</w:t>
            </w:r>
          </w:p>
          <w:p w14:paraId="43FF98EC"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IS 2: Die Frage nach der Existenz Gottes</w:t>
            </w:r>
          </w:p>
          <w:p w14:paraId="3F9A7AAA"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IS 2: Biblisches Reden von Gott, z. B. Hiob</w:t>
            </w:r>
          </w:p>
          <w:p w14:paraId="246098F0" w14:textId="77777777" w:rsidR="008D1D79" w:rsidRPr="00714564" w:rsidRDefault="008D1D79" w:rsidP="00D428C9">
            <w:pPr>
              <w:jc w:val="left"/>
              <w:rPr>
                <w:rFonts w:ascii="Cambria" w:hAnsi="Cambria"/>
                <w:color w:val="000000" w:themeColor="text1"/>
                <w:szCs w:val="24"/>
              </w:rPr>
            </w:pPr>
            <w:r w:rsidRPr="00714564">
              <w:rPr>
                <w:rFonts w:ascii="Cambria" w:hAnsi="Cambria"/>
                <w:color w:val="000000" w:themeColor="text1"/>
                <w:szCs w:val="24"/>
              </w:rPr>
              <w:t>IS 3: Jesus von Nazareth, der Christus: Kreuz und Auferstehung</w:t>
            </w:r>
          </w:p>
          <w:p w14:paraId="28D7E61D" w14:textId="77777777" w:rsidR="008D1D79" w:rsidRPr="00714564" w:rsidRDefault="008D1D79" w:rsidP="00D428C9">
            <w:pPr>
              <w:jc w:val="left"/>
              <w:rPr>
                <w:rFonts w:ascii="Cambria" w:hAnsi="Cambria"/>
                <w:color w:val="000000" w:themeColor="text1"/>
                <w:szCs w:val="24"/>
              </w:rPr>
            </w:pPr>
          </w:p>
          <w:p w14:paraId="7DA39F7A" w14:textId="77777777" w:rsidR="008D1D79" w:rsidRPr="00714564" w:rsidRDefault="0065404B" w:rsidP="00D428C9">
            <w:pPr>
              <w:jc w:val="left"/>
              <w:rPr>
                <w:rFonts w:ascii="Cambria" w:hAnsi="Cambria"/>
                <w:color w:val="000000" w:themeColor="text1"/>
                <w:szCs w:val="24"/>
              </w:rPr>
            </w:pPr>
            <w:r w:rsidRPr="00714564">
              <w:rPr>
                <w:rFonts w:ascii="Cambria" w:hAnsi="Cambria"/>
                <w:color w:val="000000" w:themeColor="text1"/>
                <w:szCs w:val="24"/>
              </w:rPr>
              <w:t>Themen: Handelt Gott in der Geschichte („Der Gott der Geschichte“)?</w:t>
            </w:r>
          </w:p>
          <w:p w14:paraId="092A0D53" w14:textId="77777777" w:rsidR="00726F9F" w:rsidRPr="00714564" w:rsidRDefault="00726F9F" w:rsidP="00D428C9">
            <w:pPr>
              <w:jc w:val="left"/>
              <w:rPr>
                <w:rFonts w:ascii="Cambria" w:hAnsi="Cambria"/>
                <w:color w:val="000000" w:themeColor="text1"/>
                <w:szCs w:val="24"/>
              </w:rPr>
            </w:pPr>
          </w:p>
          <w:p w14:paraId="2D4DE253" w14:textId="77777777" w:rsidR="00726F9F" w:rsidRPr="00714564" w:rsidRDefault="00141A3B" w:rsidP="00D428C9">
            <w:pPr>
              <w:jc w:val="left"/>
              <w:rPr>
                <w:rFonts w:ascii="Cambria" w:hAnsi="Cambria"/>
                <w:b/>
                <w:color w:val="000000" w:themeColor="text1"/>
                <w:szCs w:val="24"/>
              </w:rPr>
            </w:pPr>
            <w:r w:rsidRPr="00714564">
              <w:rPr>
                <w:rFonts w:ascii="Cambria" w:hAnsi="Cambria"/>
                <w:b/>
                <w:color w:val="000000" w:themeColor="text1"/>
                <w:szCs w:val="24"/>
              </w:rPr>
              <w:t>Kompetenzen</w:t>
            </w:r>
          </w:p>
          <w:p w14:paraId="1FF05455" w14:textId="77777777" w:rsidR="00141A3B" w:rsidRPr="00714564" w:rsidRDefault="00141A3B" w:rsidP="00D428C9">
            <w:pPr>
              <w:jc w:val="left"/>
              <w:rPr>
                <w:rFonts w:ascii="Cambria" w:hAnsi="Cambria"/>
                <w:b/>
                <w:color w:val="000000" w:themeColor="text1"/>
                <w:szCs w:val="24"/>
              </w:rPr>
            </w:pPr>
          </w:p>
          <w:p w14:paraId="61E013F9" w14:textId="77777777" w:rsidR="00726F9F" w:rsidRPr="00714564" w:rsidRDefault="00C303CB" w:rsidP="00D428C9">
            <w:pPr>
              <w:jc w:val="left"/>
              <w:rPr>
                <w:rFonts w:ascii="Cambria" w:hAnsi="Cambria"/>
                <w:b/>
                <w:color w:val="000000" w:themeColor="text1"/>
                <w:szCs w:val="24"/>
              </w:rPr>
            </w:pPr>
            <w:r w:rsidRPr="00714564">
              <w:rPr>
                <w:rFonts w:ascii="Cambria" w:hAnsi="Cambria"/>
                <w:b/>
                <w:color w:val="000000" w:themeColor="text1"/>
                <w:szCs w:val="24"/>
              </w:rPr>
              <w:t>Sachkompetenz</w:t>
            </w:r>
          </w:p>
          <w:p w14:paraId="6C6B2227" w14:textId="77777777" w:rsidR="00C303CB" w:rsidRPr="00714564" w:rsidRDefault="00C303CB" w:rsidP="00D428C9">
            <w:pPr>
              <w:jc w:val="left"/>
              <w:rPr>
                <w:rFonts w:ascii="Cambria" w:hAnsi="Cambria"/>
                <w:i/>
                <w:color w:val="000000" w:themeColor="text1"/>
                <w:szCs w:val="24"/>
              </w:rPr>
            </w:pPr>
            <w:r w:rsidRPr="00714564">
              <w:rPr>
                <w:rFonts w:ascii="Cambria" w:hAnsi="Cambria"/>
                <w:i/>
                <w:color w:val="000000" w:themeColor="text1"/>
                <w:szCs w:val="24"/>
              </w:rPr>
              <w:t>Wahrnehmungskompetenz</w:t>
            </w:r>
          </w:p>
          <w:p w14:paraId="650A252E" w14:textId="77777777" w:rsidR="00726F9F" w:rsidRPr="00714564" w:rsidRDefault="00C303CB" w:rsidP="00D428C9">
            <w:pPr>
              <w:jc w:val="left"/>
              <w:rPr>
                <w:rFonts w:ascii="Cambria" w:hAnsi="Cambria"/>
                <w:color w:val="000000" w:themeColor="text1"/>
                <w:szCs w:val="24"/>
              </w:rPr>
            </w:pPr>
            <w:r w:rsidRPr="00714564">
              <w:rPr>
                <w:rFonts w:ascii="Cambria" w:hAnsi="Cambria"/>
                <w:color w:val="000000" w:themeColor="text1"/>
                <w:szCs w:val="24"/>
              </w:rPr>
              <w:t>Die Schülerinnen und Schüler:</w:t>
            </w:r>
          </w:p>
          <w:p w14:paraId="51414F05" w14:textId="77777777" w:rsidR="00C303CB" w:rsidRPr="00714564" w:rsidRDefault="00C303CB" w:rsidP="00D428C9">
            <w:pPr>
              <w:pStyle w:val="Listenabsatz"/>
              <w:numPr>
                <w:ilvl w:val="0"/>
                <w:numId w:val="22"/>
              </w:numPr>
              <w:jc w:val="left"/>
              <w:rPr>
                <w:rFonts w:ascii="Cambria" w:hAnsi="Cambria"/>
                <w:b/>
                <w:color w:val="000000" w:themeColor="text1"/>
                <w:szCs w:val="24"/>
              </w:rPr>
            </w:pPr>
            <w:r w:rsidRPr="00714564">
              <w:rPr>
                <w:rFonts w:ascii="Cambria" w:hAnsi="Cambria"/>
                <w:b/>
                <w:color w:val="000000" w:themeColor="text1"/>
                <w:szCs w:val="24"/>
              </w:rPr>
              <w:t>benennen Kennzeichen der biblischen Rede von Gott</w:t>
            </w:r>
            <w:r w:rsidR="00A25A29" w:rsidRPr="00714564">
              <w:rPr>
                <w:rFonts w:ascii="Cambria" w:hAnsi="Cambria"/>
                <w:b/>
                <w:color w:val="000000" w:themeColor="text1"/>
                <w:szCs w:val="24"/>
              </w:rPr>
              <w:t xml:space="preserve"> (IF2)</w:t>
            </w:r>
          </w:p>
          <w:p w14:paraId="51814F94" w14:textId="77777777" w:rsidR="00726F9F" w:rsidRPr="00714564" w:rsidRDefault="00726F9F" w:rsidP="00D428C9">
            <w:pPr>
              <w:pStyle w:val="Listenabsatz"/>
              <w:numPr>
                <w:ilvl w:val="0"/>
                <w:numId w:val="22"/>
              </w:numPr>
              <w:jc w:val="left"/>
              <w:rPr>
                <w:rFonts w:ascii="Cambria" w:hAnsi="Cambria"/>
                <w:b/>
                <w:color w:val="000000" w:themeColor="text1"/>
                <w:szCs w:val="24"/>
              </w:rPr>
            </w:pPr>
            <w:r w:rsidRPr="00714564">
              <w:rPr>
                <w:rFonts w:ascii="Cambria" w:hAnsi="Cambria"/>
                <w:b/>
                <w:color w:val="000000" w:themeColor="text1"/>
                <w:szCs w:val="24"/>
              </w:rPr>
              <w:t>beschreiben Anlässe für die Theodizee-Frage</w:t>
            </w:r>
            <w:r w:rsidR="00A25A29" w:rsidRPr="00714564">
              <w:rPr>
                <w:rFonts w:ascii="Cambria" w:hAnsi="Cambria"/>
                <w:b/>
                <w:color w:val="000000" w:themeColor="text1"/>
                <w:szCs w:val="24"/>
              </w:rPr>
              <w:t xml:space="preserve"> (IF2)</w:t>
            </w:r>
            <w:r w:rsidRPr="00714564">
              <w:rPr>
                <w:rFonts w:ascii="Cambria" w:hAnsi="Cambria"/>
                <w:b/>
                <w:color w:val="000000" w:themeColor="text1"/>
                <w:szCs w:val="24"/>
              </w:rPr>
              <w:t xml:space="preserve"> </w:t>
            </w:r>
          </w:p>
          <w:p w14:paraId="68D6B5A8" w14:textId="77777777" w:rsidR="00C303CB" w:rsidRPr="00714564" w:rsidRDefault="00C303CB"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unterscheiden Denkmuster, in denen die Rede von Gott und seinem Handeln verteidigt oder verworfen wird (IF 2)</w:t>
            </w:r>
          </w:p>
          <w:p w14:paraId="1003E685" w14:textId="77777777" w:rsidR="00C303CB" w:rsidRPr="00714564" w:rsidRDefault="00C303CB" w:rsidP="00D428C9">
            <w:pPr>
              <w:numPr>
                <w:ilvl w:val="0"/>
                <w:numId w:val="22"/>
              </w:numPr>
              <w:jc w:val="left"/>
              <w:rPr>
                <w:rFonts w:ascii="Cambria" w:hAnsi="Cambria"/>
                <w:b/>
                <w:color w:val="000000" w:themeColor="text1"/>
                <w:szCs w:val="24"/>
              </w:rPr>
            </w:pPr>
            <w:r w:rsidRPr="00714564">
              <w:rPr>
                <w:rFonts w:ascii="Cambria" w:hAnsi="Cambria"/>
                <w:b/>
                <w:color w:val="000000" w:themeColor="text1"/>
                <w:szCs w:val="24"/>
              </w:rPr>
              <w:t>Untersch</w:t>
            </w:r>
            <w:r w:rsidR="00D428C9" w:rsidRPr="00714564">
              <w:rPr>
                <w:rFonts w:ascii="Cambria" w:hAnsi="Cambria"/>
                <w:b/>
                <w:color w:val="000000" w:themeColor="text1"/>
                <w:szCs w:val="24"/>
              </w:rPr>
              <w:t xml:space="preserve">eiden </w:t>
            </w:r>
            <w:r w:rsidRPr="00714564">
              <w:rPr>
                <w:rFonts w:ascii="Cambria" w:hAnsi="Cambria"/>
                <w:b/>
                <w:color w:val="000000" w:themeColor="text1"/>
                <w:szCs w:val="24"/>
              </w:rPr>
              <w:t xml:space="preserve">das biblische Reden von Gott von anderen Weisen von Gott zu </w:t>
            </w:r>
            <w:r w:rsidR="00D428C9" w:rsidRPr="00714564">
              <w:rPr>
                <w:rFonts w:ascii="Cambria" w:hAnsi="Cambria"/>
                <w:b/>
                <w:color w:val="000000" w:themeColor="text1"/>
                <w:szCs w:val="24"/>
              </w:rPr>
              <w:t>sprechen</w:t>
            </w:r>
            <w:r w:rsidRPr="00714564">
              <w:rPr>
                <w:rFonts w:ascii="Cambria" w:hAnsi="Cambria"/>
                <w:b/>
                <w:color w:val="000000" w:themeColor="text1"/>
                <w:szCs w:val="24"/>
              </w:rPr>
              <w:t xml:space="preserve"> (IF2)</w:t>
            </w:r>
          </w:p>
          <w:p w14:paraId="00AF32CB" w14:textId="77777777" w:rsidR="00601EDD" w:rsidRPr="00714564" w:rsidRDefault="00601EDD" w:rsidP="00D428C9">
            <w:pPr>
              <w:numPr>
                <w:ilvl w:val="0"/>
                <w:numId w:val="22"/>
              </w:numPr>
              <w:jc w:val="left"/>
              <w:rPr>
                <w:rFonts w:ascii="Cambria" w:hAnsi="Cambria"/>
                <w:color w:val="000000" w:themeColor="text1"/>
                <w:szCs w:val="24"/>
              </w:rPr>
            </w:pPr>
            <w:r w:rsidRPr="00714564">
              <w:rPr>
                <w:rFonts w:ascii="Cambria" w:hAnsi="Cambria"/>
                <w:color w:val="000000" w:themeColor="text1"/>
                <w:szCs w:val="24"/>
              </w:rPr>
              <w:t>Stellen zentrale Aspekte der bibli</w:t>
            </w:r>
            <w:r w:rsidR="00A83078" w:rsidRPr="00714564">
              <w:rPr>
                <w:rFonts w:ascii="Cambria" w:hAnsi="Cambria"/>
                <w:color w:val="000000" w:themeColor="text1"/>
                <w:szCs w:val="24"/>
              </w:rPr>
              <w:t>schen Überlieferung</w:t>
            </w:r>
            <w:r w:rsidRPr="00714564">
              <w:rPr>
                <w:rFonts w:ascii="Cambria" w:hAnsi="Cambria"/>
                <w:color w:val="000000" w:themeColor="text1"/>
                <w:szCs w:val="24"/>
              </w:rPr>
              <w:t xml:space="preserve"> von Passion, Kreuz uns Auferweckung (IF3)</w:t>
            </w:r>
          </w:p>
          <w:p w14:paraId="5C3C4B3E" w14:textId="77777777" w:rsidR="00726F9F" w:rsidRPr="00714564" w:rsidRDefault="00726F9F" w:rsidP="00D428C9">
            <w:pPr>
              <w:jc w:val="left"/>
              <w:rPr>
                <w:rFonts w:ascii="Cambria" w:hAnsi="Cambria"/>
                <w:color w:val="000000" w:themeColor="text1"/>
                <w:szCs w:val="24"/>
              </w:rPr>
            </w:pPr>
          </w:p>
          <w:p w14:paraId="101F7DE4" w14:textId="77777777" w:rsidR="00A83078" w:rsidRPr="00714564" w:rsidRDefault="00A83078" w:rsidP="00D428C9">
            <w:pPr>
              <w:jc w:val="left"/>
              <w:rPr>
                <w:rFonts w:ascii="Cambria" w:hAnsi="Cambria"/>
                <w:i/>
                <w:color w:val="000000" w:themeColor="text1"/>
                <w:szCs w:val="24"/>
              </w:rPr>
            </w:pPr>
          </w:p>
          <w:p w14:paraId="232D5624" w14:textId="77777777" w:rsidR="00C303CB" w:rsidRPr="00714564" w:rsidRDefault="00C303CB" w:rsidP="00D428C9">
            <w:pPr>
              <w:jc w:val="left"/>
              <w:rPr>
                <w:rFonts w:ascii="Cambria" w:hAnsi="Cambria"/>
                <w:i/>
                <w:color w:val="000000" w:themeColor="text1"/>
                <w:szCs w:val="24"/>
              </w:rPr>
            </w:pPr>
            <w:r w:rsidRPr="00714564">
              <w:rPr>
                <w:rFonts w:ascii="Cambria" w:hAnsi="Cambria"/>
                <w:i/>
                <w:color w:val="000000" w:themeColor="text1"/>
                <w:szCs w:val="24"/>
              </w:rPr>
              <w:t>Deutungskompetenz</w:t>
            </w:r>
          </w:p>
          <w:p w14:paraId="1D4E7367" w14:textId="77777777" w:rsidR="00C303CB" w:rsidRPr="00714564" w:rsidRDefault="00C303CB" w:rsidP="00D428C9">
            <w:pPr>
              <w:jc w:val="left"/>
              <w:rPr>
                <w:rFonts w:ascii="Cambria" w:hAnsi="Cambria"/>
                <w:color w:val="000000" w:themeColor="text1"/>
                <w:szCs w:val="24"/>
              </w:rPr>
            </w:pPr>
            <w:r w:rsidRPr="00714564">
              <w:rPr>
                <w:rFonts w:ascii="Cambria" w:hAnsi="Cambria"/>
                <w:color w:val="000000" w:themeColor="text1"/>
                <w:szCs w:val="24"/>
              </w:rPr>
              <w:t>Die Schülerinne und Schüler:</w:t>
            </w:r>
          </w:p>
          <w:p w14:paraId="65AE0577" w14:textId="77777777" w:rsidR="001E241B" w:rsidRPr="00714564" w:rsidRDefault="001E241B" w:rsidP="00D428C9">
            <w:pPr>
              <w:pStyle w:val="Listenabsatz"/>
              <w:numPr>
                <w:ilvl w:val="0"/>
                <w:numId w:val="22"/>
              </w:numPr>
              <w:jc w:val="left"/>
              <w:rPr>
                <w:rFonts w:ascii="Cambria" w:hAnsi="Cambria"/>
                <w:b/>
                <w:color w:val="000000" w:themeColor="text1"/>
                <w:szCs w:val="24"/>
              </w:rPr>
            </w:pPr>
            <w:r w:rsidRPr="00714564">
              <w:rPr>
                <w:rFonts w:ascii="Cambria" w:hAnsi="Cambria"/>
                <w:b/>
                <w:color w:val="000000" w:themeColor="text1"/>
                <w:szCs w:val="24"/>
              </w:rPr>
              <w:t>deuten unterschiedliche biblische Gottes- und Menschenbilder vor dem Hintergrund ihrer historischen Entstehung und der ihnen zugrunde liegenden menschlichen Erfahrung</w:t>
            </w:r>
            <w:r w:rsidR="00A25A29" w:rsidRPr="00714564">
              <w:rPr>
                <w:rFonts w:ascii="Cambria" w:hAnsi="Cambria"/>
                <w:b/>
                <w:color w:val="000000" w:themeColor="text1"/>
                <w:szCs w:val="24"/>
              </w:rPr>
              <w:t xml:space="preserve"> (IF2)</w:t>
            </w:r>
          </w:p>
          <w:p w14:paraId="60149845" w14:textId="77777777" w:rsidR="001E241B" w:rsidRPr="00714564" w:rsidRDefault="001E241B" w:rsidP="00D428C9">
            <w:pPr>
              <w:pStyle w:val="Listenabsatz"/>
              <w:numPr>
                <w:ilvl w:val="0"/>
                <w:numId w:val="22"/>
              </w:numPr>
              <w:jc w:val="left"/>
              <w:rPr>
                <w:rFonts w:ascii="Cambria" w:hAnsi="Cambria"/>
                <w:b/>
                <w:color w:val="000000" w:themeColor="text1"/>
                <w:szCs w:val="24"/>
              </w:rPr>
            </w:pPr>
            <w:r w:rsidRPr="00714564">
              <w:rPr>
                <w:rFonts w:ascii="Cambria" w:hAnsi="Cambria"/>
                <w:b/>
                <w:color w:val="000000" w:themeColor="text1"/>
                <w:szCs w:val="24"/>
              </w:rPr>
              <w:lastRenderedPageBreak/>
              <w:t>vergleichen unterschiedliche Ansätze, angesichts der Erfahrung von Leid und Tod angemessen von Gott zu sprechen</w:t>
            </w:r>
          </w:p>
          <w:p w14:paraId="11227A71" w14:textId="77777777" w:rsidR="0089698E" w:rsidRPr="00714564" w:rsidRDefault="001E241B" w:rsidP="00714564">
            <w:pPr>
              <w:pStyle w:val="Listenabsatz"/>
              <w:numPr>
                <w:ilvl w:val="0"/>
                <w:numId w:val="22"/>
              </w:numPr>
              <w:jc w:val="left"/>
              <w:rPr>
                <w:rFonts w:ascii="Cambria" w:hAnsi="Cambria"/>
                <w:i/>
                <w:color w:val="000000" w:themeColor="text1"/>
                <w:szCs w:val="24"/>
              </w:rPr>
            </w:pPr>
            <w:r w:rsidRPr="00714564">
              <w:rPr>
                <w:rFonts w:ascii="Cambria" w:hAnsi="Cambria"/>
                <w:b/>
                <w:color w:val="000000" w:themeColor="text1"/>
                <w:szCs w:val="24"/>
              </w:rPr>
              <w:t>erläutern vor dem eigenen</w:t>
            </w:r>
            <w:r w:rsidR="00A25A29" w:rsidRPr="00714564">
              <w:rPr>
                <w:rFonts w:ascii="Cambria" w:hAnsi="Cambria"/>
                <w:b/>
                <w:color w:val="000000" w:themeColor="text1"/>
                <w:szCs w:val="24"/>
              </w:rPr>
              <w:t xml:space="preserve"> (IF2)</w:t>
            </w:r>
            <w:r w:rsidRPr="00714564">
              <w:rPr>
                <w:rFonts w:ascii="Cambria" w:hAnsi="Cambria"/>
                <w:b/>
                <w:color w:val="000000" w:themeColor="text1"/>
                <w:szCs w:val="24"/>
              </w:rPr>
              <w:t xml:space="preserve"> biographischen Hintergrund die Genese ihrer Vorstellungen von Gott und dem Menschen</w:t>
            </w:r>
            <w:r w:rsidR="00A25A29" w:rsidRPr="00714564">
              <w:rPr>
                <w:rFonts w:ascii="Cambria" w:hAnsi="Cambria"/>
                <w:b/>
                <w:color w:val="000000" w:themeColor="text1"/>
                <w:szCs w:val="24"/>
              </w:rPr>
              <w:t xml:space="preserve"> (IF2)</w:t>
            </w:r>
          </w:p>
          <w:p w14:paraId="72BFFFB0" w14:textId="77777777" w:rsidR="00B81EB4" w:rsidRPr="00714564" w:rsidRDefault="00B81EB4" w:rsidP="00B81EB4">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deuten die biblische Rede von Passion, Kreuz und Auferweckung Jesu als spezifisch christliche Akzentuierung des Gottesverständnisses (IF3)</w:t>
            </w:r>
          </w:p>
          <w:p w14:paraId="4AC0FD72" w14:textId="77777777" w:rsidR="00B81EB4" w:rsidRPr="00714564" w:rsidRDefault="00B81EB4" w:rsidP="00B81EB4">
            <w:pPr>
              <w:numPr>
                <w:ilvl w:val="0"/>
                <w:numId w:val="22"/>
              </w:numPr>
              <w:jc w:val="left"/>
              <w:rPr>
                <w:rFonts w:ascii="Cambria" w:hAnsi="Cambria"/>
                <w:color w:val="000000" w:themeColor="text1"/>
                <w:szCs w:val="24"/>
              </w:rPr>
            </w:pPr>
            <w:r w:rsidRPr="00714564">
              <w:rPr>
                <w:rFonts w:ascii="Cambria" w:hAnsi="Cambria"/>
                <w:color w:val="000000" w:themeColor="text1"/>
                <w:szCs w:val="24"/>
              </w:rPr>
              <w:t xml:space="preserve">erläutern Lebensorientierung und Hoffnungsperspektiven, die sich aus der Reich-Gottes-Verkündigung Jesu [und aus dem Glauben an Jesu Auferweckung für Christinnen und Christen ergeben (IF 3)  </w:t>
            </w:r>
          </w:p>
          <w:p w14:paraId="68C7D7A7" w14:textId="77777777" w:rsidR="00B81EB4" w:rsidRPr="00714564" w:rsidRDefault="00B81EB4" w:rsidP="00714564">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deuten die biblische Rede von Passion, Kreuz und Auferweckung Jesu als spezifisch christliche Akzentuierung des Gottesverständnisses (IF3)</w:t>
            </w:r>
          </w:p>
          <w:p w14:paraId="55A90852" w14:textId="77777777" w:rsidR="006267A2" w:rsidRPr="00714564" w:rsidRDefault="006267A2" w:rsidP="0089698E">
            <w:pPr>
              <w:ind w:left="10" w:hanging="10"/>
              <w:jc w:val="left"/>
              <w:rPr>
                <w:rFonts w:ascii="Cambria" w:hAnsi="Cambria"/>
                <w:i/>
                <w:color w:val="000000" w:themeColor="text1"/>
                <w:szCs w:val="24"/>
              </w:rPr>
            </w:pPr>
          </w:p>
          <w:p w14:paraId="50B105C8" w14:textId="77777777" w:rsidR="006267A2" w:rsidRPr="00714564" w:rsidRDefault="006267A2" w:rsidP="0089698E">
            <w:pPr>
              <w:ind w:left="10" w:hanging="10"/>
              <w:jc w:val="left"/>
              <w:rPr>
                <w:rFonts w:ascii="Cambria" w:hAnsi="Cambria"/>
                <w:i/>
                <w:color w:val="000000" w:themeColor="text1"/>
                <w:szCs w:val="24"/>
              </w:rPr>
            </w:pPr>
          </w:p>
          <w:p w14:paraId="3237BB40" w14:textId="77777777" w:rsidR="006A7820" w:rsidRPr="00714564" w:rsidRDefault="006A7820" w:rsidP="0089698E">
            <w:pPr>
              <w:ind w:left="10" w:hanging="10"/>
              <w:jc w:val="left"/>
              <w:rPr>
                <w:rFonts w:ascii="Cambria" w:hAnsi="Cambria"/>
                <w:i/>
                <w:color w:val="000000" w:themeColor="text1"/>
                <w:szCs w:val="24"/>
              </w:rPr>
            </w:pPr>
            <w:r w:rsidRPr="00714564">
              <w:rPr>
                <w:rFonts w:ascii="Cambria" w:hAnsi="Cambria"/>
                <w:i/>
                <w:color w:val="000000" w:themeColor="text1"/>
                <w:szCs w:val="24"/>
              </w:rPr>
              <w:t>Urteilskompetenz</w:t>
            </w:r>
          </w:p>
          <w:p w14:paraId="1F1747D1" w14:textId="77777777" w:rsidR="006A7820" w:rsidRPr="00714564" w:rsidRDefault="0089698E" w:rsidP="00D428C9">
            <w:pPr>
              <w:pStyle w:val="Listenabsatz"/>
              <w:numPr>
                <w:ilvl w:val="0"/>
                <w:numId w:val="22"/>
              </w:numPr>
              <w:jc w:val="left"/>
              <w:rPr>
                <w:rFonts w:ascii="Cambria" w:hAnsi="Cambria"/>
                <w:b/>
                <w:color w:val="000000" w:themeColor="text1"/>
                <w:szCs w:val="24"/>
              </w:rPr>
            </w:pPr>
            <w:r w:rsidRPr="00714564">
              <w:rPr>
                <w:rFonts w:ascii="Cambria" w:hAnsi="Cambria"/>
                <w:b/>
                <w:color w:val="000000" w:themeColor="text1"/>
                <w:szCs w:val="24"/>
              </w:rPr>
              <w:t>erörtern</w:t>
            </w:r>
            <w:r w:rsidR="006A7820" w:rsidRPr="00714564">
              <w:rPr>
                <w:rFonts w:ascii="Cambria" w:hAnsi="Cambria"/>
                <w:b/>
                <w:color w:val="000000" w:themeColor="text1"/>
                <w:szCs w:val="24"/>
              </w:rPr>
              <w:t xml:space="preserve"> die Theodizee-Frage vor dem Hintergrund des Leiden in der Schöpfung</w:t>
            </w:r>
            <w:r w:rsidR="00A25A29" w:rsidRPr="00714564">
              <w:rPr>
                <w:rFonts w:ascii="Cambria" w:hAnsi="Cambria"/>
                <w:b/>
                <w:color w:val="000000" w:themeColor="text1"/>
                <w:szCs w:val="24"/>
              </w:rPr>
              <w:t xml:space="preserve"> (IF2)</w:t>
            </w:r>
          </w:p>
          <w:p w14:paraId="5B2ACDED" w14:textId="77777777" w:rsidR="00B81EB4" w:rsidRPr="00714564" w:rsidRDefault="00B81EB4" w:rsidP="00B81EB4">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erörtern Fragen nach Verantwortung und Schuld im Kontext der christlichen Rede von Kreuzigung Jesu (IF 3)</w:t>
            </w:r>
          </w:p>
          <w:p w14:paraId="142AF55C" w14:textId="77777777" w:rsidR="00C303CB" w:rsidRPr="00714564" w:rsidRDefault="002233CD" w:rsidP="00A83078">
            <w:pPr>
              <w:pStyle w:val="Listenabsatz"/>
              <w:numPr>
                <w:ilvl w:val="0"/>
                <w:numId w:val="22"/>
              </w:numPr>
              <w:jc w:val="left"/>
              <w:rPr>
                <w:rFonts w:ascii="Cambria" w:hAnsi="Cambria"/>
                <w:color w:val="000000" w:themeColor="text1"/>
                <w:szCs w:val="24"/>
              </w:rPr>
            </w:pPr>
            <w:r w:rsidRPr="00714564">
              <w:rPr>
                <w:rFonts w:ascii="Cambria" w:hAnsi="Cambria"/>
                <w:color w:val="000000" w:themeColor="text1"/>
                <w:szCs w:val="24"/>
              </w:rPr>
              <w:t>erörtern die Relevanz der Botschaft von der Auferweckung (IF3)</w:t>
            </w:r>
          </w:p>
        </w:tc>
      </w:tr>
      <w:tr w:rsidR="008D1D79" w:rsidRPr="00714564" w14:paraId="55C6209C" w14:textId="77777777" w:rsidTr="00724D75">
        <w:tc>
          <w:tcPr>
            <w:tcW w:w="14426" w:type="dxa"/>
            <w:gridSpan w:val="2"/>
          </w:tcPr>
          <w:p w14:paraId="3CE26EEC" w14:textId="77777777" w:rsidR="008D1D79" w:rsidRPr="00714564" w:rsidRDefault="008D1D79" w:rsidP="00724D75">
            <w:pPr>
              <w:jc w:val="center"/>
              <w:rPr>
                <w:rFonts w:ascii="Cambria" w:hAnsi="Cambria"/>
                <w:b/>
                <w:color w:val="000000" w:themeColor="text1"/>
                <w:szCs w:val="24"/>
                <w:u w:val="single"/>
              </w:rPr>
            </w:pPr>
            <w:r w:rsidRPr="00714564">
              <w:rPr>
                <w:rFonts w:ascii="Cambria" w:hAnsi="Cambria"/>
                <w:b/>
                <w:color w:val="000000" w:themeColor="text1"/>
                <w:szCs w:val="24"/>
                <w:u w:val="single"/>
              </w:rPr>
              <w:lastRenderedPageBreak/>
              <w:t>Summe Qualifikationsphase (Q1) – Grundkurs: ca. 75 Stunden</w:t>
            </w:r>
          </w:p>
        </w:tc>
      </w:tr>
    </w:tbl>
    <w:p w14:paraId="2CDDE873" w14:textId="77777777" w:rsidR="008D1D79" w:rsidRPr="00714564" w:rsidRDefault="008D1D79" w:rsidP="008D1D79">
      <w:pPr>
        <w:pStyle w:val="Listenabsatz"/>
        <w:rPr>
          <w:rFonts w:ascii="Calibri" w:hAnsi="Calibri"/>
          <w:color w:val="000000" w:themeColor="text1"/>
          <w:szCs w:val="24"/>
        </w:rPr>
      </w:pPr>
    </w:p>
    <w:p w14:paraId="582B4D35" w14:textId="77777777" w:rsidR="008D1D79" w:rsidRPr="00714564" w:rsidRDefault="008D1D79" w:rsidP="008D1D79">
      <w:pPr>
        <w:pStyle w:val="Listenabsatz"/>
        <w:rPr>
          <w:rFonts w:ascii="Calibri" w:hAnsi="Calibri"/>
          <w:color w:val="000000" w:themeColor="text1"/>
          <w:szCs w:val="24"/>
        </w:rPr>
      </w:pPr>
    </w:p>
    <w:p w14:paraId="103DC465" w14:textId="77777777" w:rsidR="008D1D79" w:rsidRPr="00714564" w:rsidRDefault="008D1D79" w:rsidP="008D1D79">
      <w:pPr>
        <w:pStyle w:val="Listenabsatz"/>
        <w:rPr>
          <w:rFonts w:ascii="Calibri" w:hAnsi="Calibri"/>
          <w:color w:val="000000" w:themeColor="text1"/>
          <w:szCs w:val="24"/>
        </w:rPr>
      </w:pPr>
    </w:p>
    <w:p w14:paraId="2CA41DE0" w14:textId="77777777" w:rsidR="008D1D79" w:rsidRPr="00714564" w:rsidRDefault="008D1D79" w:rsidP="008D1D79">
      <w:pPr>
        <w:pStyle w:val="Listenabsatz"/>
        <w:rPr>
          <w:rFonts w:ascii="Calibri" w:hAnsi="Calibri"/>
          <w:color w:val="000000" w:themeColor="text1"/>
          <w:szCs w:val="24"/>
        </w:rPr>
      </w:pPr>
    </w:p>
    <w:p w14:paraId="2F1AE348" w14:textId="77777777" w:rsidR="008D1D79" w:rsidRPr="00714564" w:rsidRDefault="008D1D79" w:rsidP="008D1D79">
      <w:pPr>
        <w:pStyle w:val="Listenabsatz"/>
        <w:rPr>
          <w:rFonts w:ascii="Calibri" w:hAnsi="Calibri"/>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2"/>
      </w:tblGrid>
      <w:tr w:rsidR="006267A2" w:rsidRPr="00714564" w14:paraId="008C99E0" w14:textId="77777777" w:rsidTr="00714564">
        <w:tc>
          <w:tcPr>
            <w:tcW w:w="5000" w:type="pct"/>
          </w:tcPr>
          <w:p w14:paraId="358E10E2" w14:textId="77777777" w:rsidR="006267A2" w:rsidRPr="00714564" w:rsidRDefault="006267A2" w:rsidP="00714564">
            <w:pPr>
              <w:rPr>
                <w:rFonts w:asciiTheme="minorHAnsi" w:hAnsiTheme="minorHAnsi"/>
                <w:i/>
                <w:iCs/>
                <w:color w:val="000000" w:themeColor="text1"/>
                <w:sz w:val="20"/>
                <w:u w:val="single"/>
              </w:rPr>
            </w:pPr>
          </w:p>
          <w:p w14:paraId="262A6BC5" w14:textId="77777777" w:rsidR="006267A2" w:rsidRPr="00714564" w:rsidRDefault="006267A2" w:rsidP="00714564">
            <w:pPr>
              <w:rPr>
                <w:rFonts w:asciiTheme="minorHAnsi" w:hAnsiTheme="minorHAnsi"/>
                <w:b/>
                <w:bCs/>
                <w:i/>
                <w:iCs/>
                <w:color w:val="000000" w:themeColor="text1"/>
                <w:szCs w:val="24"/>
              </w:rPr>
            </w:pPr>
            <w:r w:rsidRPr="00714564">
              <w:rPr>
                <w:rFonts w:asciiTheme="minorHAnsi" w:hAnsiTheme="minorHAnsi"/>
                <w:b/>
                <w:bCs/>
                <w:i/>
                <w:iCs/>
                <w:color w:val="000000" w:themeColor="text1"/>
                <w:szCs w:val="24"/>
                <w:u w:val="single"/>
              </w:rPr>
              <w:t>Übergeordnete KE, die im 2. Hj. schwerpunktmäßig angesteuert werden sollen:</w:t>
            </w:r>
          </w:p>
          <w:p w14:paraId="44752AD9" w14:textId="77777777" w:rsidR="006267A2" w:rsidRPr="00714564" w:rsidRDefault="006267A2" w:rsidP="00714564">
            <w:pPr>
              <w:rPr>
                <w:rFonts w:asciiTheme="minorHAnsi" w:hAnsiTheme="minorHAnsi"/>
                <w:i/>
                <w:iCs/>
                <w:color w:val="000000" w:themeColor="text1"/>
                <w:szCs w:val="24"/>
              </w:rPr>
            </w:pPr>
          </w:p>
          <w:p w14:paraId="5DF9AF35" w14:textId="77777777" w:rsidR="006267A2" w:rsidRPr="00714564" w:rsidRDefault="006267A2" w:rsidP="00714564">
            <w:pPr>
              <w:rPr>
                <w:rFonts w:asciiTheme="minorHAnsi" w:hAnsiTheme="minorHAnsi"/>
                <w:b/>
                <w:bCs/>
                <w:color w:val="000000" w:themeColor="text1"/>
                <w:szCs w:val="24"/>
              </w:rPr>
            </w:pPr>
            <w:r w:rsidRPr="00714564">
              <w:rPr>
                <w:rFonts w:asciiTheme="minorHAnsi" w:hAnsiTheme="minorHAnsi"/>
                <w:b/>
                <w:bCs/>
                <w:color w:val="000000" w:themeColor="text1"/>
                <w:szCs w:val="24"/>
              </w:rPr>
              <w:t>Sachkompetenz</w:t>
            </w:r>
          </w:p>
          <w:p w14:paraId="4EC35F11" w14:textId="77777777" w:rsidR="006267A2" w:rsidRPr="00714564" w:rsidRDefault="006267A2" w:rsidP="00714564">
            <w:pPr>
              <w:rPr>
                <w:rFonts w:asciiTheme="minorHAnsi" w:hAnsiTheme="minorHAnsi"/>
                <w:i/>
                <w:iCs/>
                <w:color w:val="000000" w:themeColor="text1"/>
                <w:szCs w:val="24"/>
              </w:rPr>
            </w:pPr>
            <w:r w:rsidRPr="00714564">
              <w:rPr>
                <w:rFonts w:asciiTheme="minorHAnsi" w:hAnsiTheme="minorHAnsi"/>
                <w:i/>
                <w:iCs/>
                <w:color w:val="000000" w:themeColor="text1"/>
                <w:szCs w:val="24"/>
              </w:rPr>
              <w:t>Wahrnehmungskompetenz</w:t>
            </w:r>
          </w:p>
          <w:p w14:paraId="3822EEB6" w14:textId="77777777" w:rsidR="006267A2" w:rsidRPr="00714564" w:rsidRDefault="006267A2" w:rsidP="00714564">
            <w:pPr>
              <w:pStyle w:val="ListBullet1"/>
              <w:numPr>
                <w:ilvl w:val="0"/>
                <w:numId w:val="28"/>
              </w:numPr>
              <w:shd w:val="clear" w:color="auto" w:fill="FFFFFF"/>
              <w:tabs>
                <w:tab w:val="clear" w:pos="284"/>
                <w:tab w:val="clear" w:pos="720"/>
              </w:tabs>
              <w:ind w:left="360"/>
              <w:rPr>
                <w:rFonts w:asciiTheme="minorHAnsi" w:hAnsiTheme="minorHAnsi"/>
                <w:color w:val="000000" w:themeColor="text1"/>
              </w:rPr>
            </w:pPr>
            <w:r w:rsidRPr="00714564">
              <w:rPr>
                <w:rFonts w:asciiTheme="minorHAnsi" w:hAnsiTheme="minorHAnsi"/>
                <w:color w:val="000000" w:themeColor="text1"/>
              </w:rPr>
              <w:lastRenderedPageBreak/>
              <w:t>beschreiben, welche Relevanz Glaubensaussagen für die Gestaltung des eigenen Leben und der gesellschaftlichen Wirklichkeit gewinnen können,</w:t>
            </w:r>
          </w:p>
          <w:p w14:paraId="2F2C864C" w14:textId="77777777" w:rsidR="006267A2" w:rsidRPr="00714564" w:rsidRDefault="006267A2" w:rsidP="00714564">
            <w:pPr>
              <w:pStyle w:val="ListBullet1"/>
              <w:numPr>
                <w:ilvl w:val="0"/>
                <w:numId w:val="28"/>
              </w:numPr>
              <w:shd w:val="clear" w:color="auto" w:fill="FFFFFF"/>
              <w:tabs>
                <w:tab w:val="clear" w:pos="284"/>
                <w:tab w:val="clear" w:pos="720"/>
              </w:tabs>
              <w:ind w:left="360"/>
              <w:rPr>
                <w:rFonts w:asciiTheme="minorHAnsi" w:hAnsiTheme="minorHAnsi"/>
                <w:color w:val="000000" w:themeColor="text1"/>
              </w:rPr>
            </w:pPr>
            <w:r w:rsidRPr="00714564">
              <w:rPr>
                <w:rFonts w:asciiTheme="minorHAnsi" w:hAnsiTheme="minorHAnsi"/>
                <w:color w:val="000000" w:themeColor="text1"/>
              </w:rPr>
              <w:t>unterscheiden sich ergänzende von sich ausschließenden Deutungsangeboten.</w:t>
            </w:r>
          </w:p>
          <w:p w14:paraId="5A28E4B4" w14:textId="77777777" w:rsidR="006267A2" w:rsidRPr="00714564" w:rsidRDefault="006267A2" w:rsidP="00714564">
            <w:pPr>
              <w:shd w:val="clear" w:color="auto" w:fill="FFFFFF"/>
              <w:ind w:left="360" w:hanging="360"/>
              <w:rPr>
                <w:rFonts w:asciiTheme="minorHAnsi" w:hAnsiTheme="minorHAnsi"/>
                <w:i/>
                <w:iCs/>
                <w:color w:val="000000" w:themeColor="text1"/>
                <w:szCs w:val="24"/>
              </w:rPr>
            </w:pPr>
          </w:p>
          <w:p w14:paraId="6DDAB816" w14:textId="77777777" w:rsidR="006267A2" w:rsidRPr="00714564" w:rsidRDefault="006267A2" w:rsidP="00714564">
            <w:pPr>
              <w:shd w:val="clear" w:color="auto" w:fill="FFFFFF"/>
              <w:rPr>
                <w:rFonts w:asciiTheme="minorHAnsi" w:hAnsiTheme="minorHAnsi"/>
                <w:i/>
                <w:iCs/>
                <w:color w:val="000000" w:themeColor="text1"/>
                <w:szCs w:val="24"/>
              </w:rPr>
            </w:pPr>
            <w:r w:rsidRPr="00714564">
              <w:rPr>
                <w:rFonts w:asciiTheme="minorHAnsi" w:hAnsiTheme="minorHAnsi"/>
                <w:i/>
                <w:iCs/>
                <w:color w:val="000000" w:themeColor="text1"/>
                <w:szCs w:val="24"/>
              </w:rPr>
              <w:t>Deutungskompetenz</w:t>
            </w:r>
          </w:p>
          <w:p w14:paraId="7AD51701" w14:textId="77777777" w:rsidR="006267A2" w:rsidRPr="00714564" w:rsidRDefault="006267A2" w:rsidP="00714564">
            <w:pPr>
              <w:pStyle w:val="ListBullet1"/>
              <w:numPr>
                <w:ilvl w:val="0"/>
                <w:numId w:val="28"/>
              </w:numPr>
              <w:shd w:val="clear" w:color="auto" w:fill="FFFFFF"/>
              <w:tabs>
                <w:tab w:val="clear" w:pos="284"/>
                <w:tab w:val="clear" w:pos="720"/>
              </w:tabs>
              <w:ind w:left="360"/>
              <w:rPr>
                <w:rFonts w:asciiTheme="minorHAnsi" w:hAnsiTheme="minorHAnsi"/>
                <w:color w:val="000000" w:themeColor="text1"/>
              </w:rPr>
            </w:pPr>
            <w:r w:rsidRPr="00714564">
              <w:rPr>
                <w:rFonts w:asciiTheme="minorHAnsi" w:hAnsiTheme="minorHAnsi"/>
                <w:color w:val="000000" w:themeColor="text1"/>
              </w:rPr>
              <w:t xml:space="preserve">deuten Situationen des eigenen Lebens und der Lebenswelt, in denen sich Fragen nach Grund, Sinn, Ziel und Verantwortung des Lebens stellen, </w:t>
            </w:r>
          </w:p>
          <w:p w14:paraId="5BE07AAC" w14:textId="77777777" w:rsidR="006267A2" w:rsidRPr="00714564" w:rsidRDefault="006267A2" w:rsidP="00714564">
            <w:pPr>
              <w:pStyle w:val="ListBullet1"/>
              <w:numPr>
                <w:ilvl w:val="0"/>
                <w:numId w:val="28"/>
              </w:numPr>
              <w:shd w:val="clear" w:color="auto" w:fill="FFFFFF"/>
              <w:tabs>
                <w:tab w:val="clear" w:pos="284"/>
                <w:tab w:val="clear" w:pos="720"/>
              </w:tabs>
              <w:ind w:left="360"/>
              <w:rPr>
                <w:rFonts w:asciiTheme="minorHAnsi" w:hAnsiTheme="minorHAnsi"/>
                <w:color w:val="000000" w:themeColor="text1"/>
              </w:rPr>
            </w:pPr>
            <w:r w:rsidRPr="00714564">
              <w:rPr>
                <w:rFonts w:asciiTheme="minorHAnsi" w:hAnsiTheme="minorHAnsi"/>
                <w:color w:val="000000" w:themeColor="text1"/>
              </w:rPr>
              <w:t>erläutern den Anspruch und die lebenspraktischen Konsequenzen religiöser Wirklichkeitsdeutungen,</w:t>
            </w:r>
          </w:p>
          <w:p w14:paraId="4DCEF552" w14:textId="77777777" w:rsidR="006267A2" w:rsidRPr="00714564" w:rsidRDefault="006267A2" w:rsidP="00714564">
            <w:pPr>
              <w:shd w:val="clear" w:color="auto" w:fill="FFFFFF"/>
              <w:spacing w:line="288" w:lineRule="auto"/>
              <w:rPr>
                <w:rFonts w:asciiTheme="minorHAnsi" w:hAnsiTheme="minorHAnsi"/>
                <w:b/>
                <w:bCs/>
                <w:color w:val="000000" w:themeColor="text1"/>
                <w:szCs w:val="24"/>
              </w:rPr>
            </w:pPr>
          </w:p>
          <w:p w14:paraId="17A626A7" w14:textId="77777777" w:rsidR="006267A2" w:rsidRPr="00714564" w:rsidRDefault="006267A2" w:rsidP="00714564">
            <w:pPr>
              <w:shd w:val="clear" w:color="auto" w:fill="FFFFFF"/>
              <w:spacing w:line="288" w:lineRule="auto"/>
              <w:rPr>
                <w:rFonts w:asciiTheme="minorHAnsi" w:hAnsiTheme="minorHAnsi"/>
                <w:b/>
                <w:bCs/>
                <w:color w:val="000000" w:themeColor="text1"/>
                <w:szCs w:val="24"/>
              </w:rPr>
            </w:pPr>
            <w:r w:rsidRPr="00714564">
              <w:rPr>
                <w:rFonts w:asciiTheme="minorHAnsi" w:hAnsiTheme="minorHAnsi"/>
                <w:b/>
                <w:bCs/>
                <w:color w:val="000000" w:themeColor="text1"/>
                <w:szCs w:val="24"/>
              </w:rPr>
              <w:t>Urteilskompetenz</w:t>
            </w:r>
          </w:p>
          <w:p w14:paraId="5C25A2AB" w14:textId="77777777" w:rsidR="006267A2" w:rsidRPr="00714564" w:rsidRDefault="006267A2" w:rsidP="00714564">
            <w:pPr>
              <w:pStyle w:val="ListBullet1"/>
              <w:numPr>
                <w:ilvl w:val="0"/>
                <w:numId w:val="29"/>
              </w:numPr>
              <w:shd w:val="clear" w:color="auto" w:fill="FFFFFF"/>
              <w:rPr>
                <w:rFonts w:asciiTheme="minorHAnsi" w:hAnsiTheme="minorHAnsi"/>
                <w:color w:val="000000" w:themeColor="text1"/>
              </w:rPr>
            </w:pPr>
            <w:r w:rsidRPr="00714564">
              <w:rPr>
                <w:rFonts w:asciiTheme="minorHAnsi" w:hAnsiTheme="minorHAnsi"/>
                <w:color w:val="000000" w:themeColor="text1"/>
              </w:rPr>
              <w:t>erörtern Gemeinsamkeiten und Unterschiede von Konfessionen und Religionen,</w:t>
            </w:r>
          </w:p>
          <w:p w14:paraId="2ADE5755" w14:textId="77777777" w:rsidR="006267A2" w:rsidRPr="00714564" w:rsidRDefault="006267A2" w:rsidP="00714564">
            <w:pPr>
              <w:pStyle w:val="ListBullet1"/>
              <w:numPr>
                <w:ilvl w:val="0"/>
                <w:numId w:val="29"/>
              </w:numPr>
              <w:shd w:val="clear" w:color="auto" w:fill="FFFFFF"/>
              <w:rPr>
                <w:rFonts w:asciiTheme="minorHAnsi" w:hAnsiTheme="minorHAnsi"/>
                <w:color w:val="000000" w:themeColor="text1"/>
              </w:rPr>
            </w:pPr>
            <w:r w:rsidRPr="00714564">
              <w:rPr>
                <w:rFonts w:asciiTheme="minorHAnsi" w:hAnsiTheme="minorHAnsi"/>
                <w:color w:val="000000" w:themeColor="text1"/>
              </w:rPr>
              <w:t>erörtern kritische Anfragen an christliche Glaubensinhalte und kirchliche Wirklichkeit,</w:t>
            </w:r>
          </w:p>
          <w:p w14:paraId="2EC93039" w14:textId="77777777" w:rsidR="006267A2" w:rsidRPr="00714564" w:rsidRDefault="006267A2" w:rsidP="00714564">
            <w:pPr>
              <w:shd w:val="clear" w:color="auto" w:fill="FFFFFF"/>
              <w:rPr>
                <w:rFonts w:asciiTheme="minorHAnsi" w:hAnsiTheme="minorHAnsi"/>
                <w:i/>
                <w:iCs/>
                <w:color w:val="000000" w:themeColor="text1"/>
                <w:szCs w:val="24"/>
              </w:rPr>
            </w:pPr>
          </w:p>
          <w:p w14:paraId="774BB419" w14:textId="77777777" w:rsidR="006267A2" w:rsidRPr="00714564" w:rsidRDefault="006267A2" w:rsidP="00714564">
            <w:pPr>
              <w:shd w:val="clear" w:color="auto" w:fill="FFFFFF"/>
              <w:rPr>
                <w:rFonts w:asciiTheme="minorHAnsi" w:hAnsiTheme="minorHAnsi"/>
                <w:b/>
                <w:bCs/>
                <w:color w:val="000000" w:themeColor="text1"/>
                <w:szCs w:val="24"/>
              </w:rPr>
            </w:pPr>
            <w:r w:rsidRPr="00714564">
              <w:rPr>
                <w:rFonts w:asciiTheme="minorHAnsi" w:hAnsiTheme="minorHAnsi"/>
                <w:b/>
                <w:bCs/>
                <w:color w:val="000000" w:themeColor="text1"/>
                <w:szCs w:val="24"/>
              </w:rPr>
              <w:t>Handlungskompetenz</w:t>
            </w:r>
          </w:p>
          <w:p w14:paraId="2E492888" w14:textId="77777777" w:rsidR="006267A2" w:rsidRPr="00714564" w:rsidRDefault="006267A2" w:rsidP="00714564">
            <w:pPr>
              <w:shd w:val="clear" w:color="auto" w:fill="FFFFFF"/>
              <w:rPr>
                <w:rFonts w:asciiTheme="minorHAnsi" w:hAnsiTheme="minorHAnsi"/>
                <w:i/>
                <w:iCs/>
                <w:color w:val="000000" w:themeColor="text1"/>
                <w:szCs w:val="24"/>
              </w:rPr>
            </w:pPr>
            <w:r w:rsidRPr="00714564">
              <w:rPr>
                <w:rFonts w:asciiTheme="minorHAnsi" w:hAnsiTheme="minorHAnsi"/>
                <w:i/>
                <w:iCs/>
                <w:color w:val="000000" w:themeColor="text1"/>
                <w:szCs w:val="24"/>
              </w:rPr>
              <w:t>Dialogkompetenz</w:t>
            </w:r>
          </w:p>
          <w:p w14:paraId="47A4B037" w14:textId="77777777" w:rsidR="006267A2" w:rsidRPr="00714564" w:rsidRDefault="006267A2" w:rsidP="00714564">
            <w:pPr>
              <w:numPr>
                <w:ilvl w:val="0"/>
                <w:numId w:val="30"/>
              </w:numPr>
              <w:shd w:val="clear" w:color="auto" w:fill="FFFFFF"/>
              <w:tabs>
                <w:tab w:val="clear" w:pos="720"/>
              </w:tabs>
              <w:ind w:left="360"/>
              <w:rPr>
                <w:rFonts w:asciiTheme="minorHAnsi" w:hAnsiTheme="minorHAnsi"/>
                <w:color w:val="000000" w:themeColor="text1"/>
                <w:szCs w:val="24"/>
              </w:rPr>
            </w:pPr>
            <w:r w:rsidRPr="00714564">
              <w:rPr>
                <w:rFonts w:asciiTheme="minorHAnsi" w:hAnsiTheme="minorHAnsi"/>
                <w:color w:val="000000" w:themeColor="text1"/>
                <w:szCs w:val="24"/>
              </w:rPr>
              <w:t>formulieren ihre eigene Überzeugung zur Frage nach Gott und dem Menschen und formulieren diese im Dialog,</w:t>
            </w:r>
          </w:p>
          <w:p w14:paraId="1408FA69" w14:textId="77777777" w:rsidR="006267A2" w:rsidRPr="00714564" w:rsidRDefault="006267A2" w:rsidP="00714564">
            <w:pPr>
              <w:pStyle w:val="ListBullet1"/>
              <w:numPr>
                <w:ilvl w:val="0"/>
                <w:numId w:val="27"/>
              </w:numPr>
              <w:shd w:val="clear" w:color="auto" w:fill="FFFFFF"/>
              <w:tabs>
                <w:tab w:val="clear" w:pos="284"/>
                <w:tab w:val="clear" w:pos="720"/>
              </w:tabs>
              <w:ind w:left="360"/>
              <w:rPr>
                <w:rFonts w:asciiTheme="minorHAnsi" w:hAnsiTheme="minorHAnsi"/>
                <w:color w:val="000000" w:themeColor="text1"/>
              </w:rPr>
            </w:pPr>
            <w:r w:rsidRPr="00714564">
              <w:rPr>
                <w:rFonts w:asciiTheme="minorHAnsi" w:hAnsiTheme="minorHAnsi"/>
                <w:color w:val="000000" w:themeColor="text1"/>
              </w:rPr>
              <w:t>vergleichen Gemeinsamkeiten sowie Unterschiede von religiösen und weltanschaulichen Überzeugungen und nutzen ihre Erkenntnisse im möglichen Dialog.</w:t>
            </w:r>
          </w:p>
          <w:p w14:paraId="377B4C1C" w14:textId="77777777" w:rsidR="006267A2" w:rsidRPr="00714564" w:rsidRDefault="006267A2" w:rsidP="00714564">
            <w:pPr>
              <w:shd w:val="clear" w:color="auto" w:fill="FFFFFF"/>
              <w:rPr>
                <w:rFonts w:asciiTheme="minorHAnsi" w:hAnsiTheme="minorHAnsi"/>
                <w:i/>
                <w:iCs/>
                <w:color w:val="000000" w:themeColor="text1"/>
                <w:szCs w:val="24"/>
              </w:rPr>
            </w:pPr>
            <w:r w:rsidRPr="00714564">
              <w:rPr>
                <w:rFonts w:asciiTheme="minorHAnsi" w:hAnsiTheme="minorHAnsi"/>
                <w:i/>
                <w:iCs/>
                <w:color w:val="000000" w:themeColor="text1"/>
                <w:szCs w:val="24"/>
              </w:rPr>
              <w:t>Gestaltungskompetenz</w:t>
            </w:r>
          </w:p>
          <w:p w14:paraId="1023B055" w14:textId="77777777" w:rsidR="006267A2" w:rsidRPr="00714564" w:rsidRDefault="006267A2" w:rsidP="00714564">
            <w:pPr>
              <w:numPr>
                <w:ilvl w:val="0"/>
                <w:numId w:val="30"/>
              </w:numPr>
              <w:shd w:val="clear" w:color="auto" w:fill="FFFFFF"/>
              <w:tabs>
                <w:tab w:val="clear" w:pos="720"/>
              </w:tabs>
              <w:ind w:left="360"/>
              <w:rPr>
                <w:rFonts w:asciiTheme="minorHAnsi" w:hAnsiTheme="minorHAnsi"/>
                <w:color w:val="000000" w:themeColor="text1"/>
                <w:szCs w:val="24"/>
              </w:rPr>
            </w:pPr>
            <w:r w:rsidRPr="00714564">
              <w:rPr>
                <w:rFonts w:asciiTheme="minorHAnsi" w:hAnsiTheme="minorHAnsi"/>
                <w:color w:val="000000" w:themeColor="text1"/>
                <w:szCs w:val="24"/>
              </w:rPr>
              <w:t>verwenden reflektiert traditionelle religiöse Ausdruckformen in Aneignung oder Umgestaltung zum Ausdruck eigener Glaubensüberzeugungen oder verzichten begründet darauf.</w:t>
            </w:r>
          </w:p>
          <w:p w14:paraId="44305E68" w14:textId="77777777" w:rsidR="006267A2" w:rsidRPr="00714564" w:rsidRDefault="006267A2" w:rsidP="00714564">
            <w:pPr>
              <w:shd w:val="clear" w:color="auto" w:fill="FFFFFF"/>
              <w:ind w:left="360"/>
              <w:rPr>
                <w:rFonts w:asciiTheme="minorHAnsi" w:hAnsiTheme="minorHAnsi"/>
                <w:color w:val="000000" w:themeColor="text1"/>
                <w:szCs w:val="24"/>
              </w:rPr>
            </w:pPr>
          </w:p>
          <w:p w14:paraId="0EA29819" w14:textId="77777777" w:rsidR="006267A2" w:rsidRPr="00714564" w:rsidRDefault="006267A2" w:rsidP="00714564">
            <w:pPr>
              <w:shd w:val="clear" w:color="auto" w:fill="FFFFFF"/>
              <w:rPr>
                <w:rFonts w:asciiTheme="minorHAnsi" w:hAnsiTheme="minorHAnsi"/>
                <w:b/>
                <w:bCs/>
                <w:color w:val="000000" w:themeColor="text1"/>
                <w:szCs w:val="24"/>
              </w:rPr>
            </w:pPr>
            <w:r w:rsidRPr="00714564">
              <w:rPr>
                <w:rFonts w:asciiTheme="minorHAnsi" w:hAnsiTheme="minorHAnsi"/>
                <w:b/>
                <w:bCs/>
                <w:color w:val="000000" w:themeColor="text1"/>
                <w:szCs w:val="24"/>
              </w:rPr>
              <w:t>Methodenkompetenz</w:t>
            </w:r>
          </w:p>
          <w:p w14:paraId="0EB1A22B" w14:textId="77777777" w:rsidR="006267A2" w:rsidRPr="00714564" w:rsidRDefault="006267A2" w:rsidP="00714564">
            <w:pPr>
              <w:numPr>
                <w:ilvl w:val="0"/>
                <w:numId w:val="31"/>
              </w:numPr>
              <w:shd w:val="clear" w:color="auto" w:fill="FFFFFF"/>
              <w:rPr>
                <w:rFonts w:asciiTheme="minorHAnsi" w:hAnsiTheme="minorHAnsi"/>
                <w:color w:val="000000" w:themeColor="text1"/>
                <w:szCs w:val="24"/>
              </w:rPr>
            </w:pPr>
            <w:r w:rsidRPr="00714564">
              <w:rPr>
                <w:rFonts w:asciiTheme="minorHAnsi" w:hAnsiTheme="minorHAnsi"/>
                <w:color w:val="000000" w:themeColor="text1"/>
                <w:szCs w:val="24"/>
              </w:rPr>
              <w:t>beschreiben Sachverhalte in unterschiedlichen thematischen Zusammenhängen angemessen unter Verwendung eines Repertoires theologischer Begriffe,</w:t>
            </w:r>
          </w:p>
          <w:p w14:paraId="4FA7101B" w14:textId="77777777" w:rsidR="006267A2" w:rsidRPr="00714564" w:rsidRDefault="006267A2" w:rsidP="00714564">
            <w:pPr>
              <w:numPr>
                <w:ilvl w:val="0"/>
                <w:numId w:val="31"/>
              </w:numPr>
              <w:shd w:val="clear" w:color="auto" w:fill="FFFFFF"/>
              <w:rPr>
                <w:rFonts w:asciiTheme="minorHAnsi" w:hAnsiTheme="minorHAnsi"/>
                <w:color w:val="000000" w:themeColor="text1"/>
                <w:szCs w:val="24"/>
              </w:rPr>
            </w:pPr>
            <w:r w:rsidRPr="00714564">
              <w:rPr>
                <w:rFonts w:asciiTheme="minorHAnsi" w:hAnsiTheme="minorHAnsi"/>
                <w:color w:val="000000" w:themeColor="text1"/>
                <w:szCs w:val="24"/>
              </w:rPr>
              <w:t>erschließen biblische Texte durch unterschiedliche methodische, insbesondere historisch-kritische, Zugänge,</w:t>
            </w:r>
          </w:p>
          <w:p w14:paraId="5721B665" w14:textId="77777777" w:rsidR="006267A2" w:rsidRPr="00714564" w:rsidRDefault="006267A2" w:rsidP="00714564">
            <w:pPr>
              <w:numPr>
                <w:ilvl w:val="0"/>
                <w:numId w:val="31"/>
              </w:numPr>
              <w:shd w:val="clear" w:color="auto" w:fill="FFFFFF"/>
              <w:rPr>
                <w:rFonts w:asciiTheme="minorHAnsi" w:hAnsiTheme="minorHAnsi"/>
                <w:color w:val="000000" w:themeColor="text1"/>
                <w:szCs w:val="24"/>
              </w:rPr>
            </w:pPr>
            <w:r w:rsidRPr="00714564">
              <w:rPr>
                <w:rFonts w:asciiTheme="minorHAnsi" w:hAnsiTheme="minorHAnsi"/>
                <w:color w:val="000000" w:themeColor="text1"/>
                <w:szCs w:val="24"/>
              </w:rPr>
              <w:t>identifizieren methoden- und kriterienorientiert religiöse Sprache und erläutern ihre Bedeutung,</w:t>
            </w:r>
          </w:p>
          <w:p w14:paraId="435F31AF" w14:textId="77777777" w:rsidR="006267A2" w:rsidRPr="00714564" w:rsidRDefault="006267A2" w:rsidP="00714564">
            <w:pPr>
              <w:numPr>
                <w:ilvl w:val="0"/>
                <w:numId w:val="31"/>
              </w:numPr>
              <w:shd w:val="clear" w:color="auto" w:fill="FFFFFF"/>
              <w:rPr>
                <w:rFonts w:asciiTheme="minorHAnsi" w:hAnsiTheme="minorHAnsi"/>
                <w:color w:val="000000" w:themeColor="text1"/>
                <w:szCs w:val="24"/>
              </w:rPr>
            </w:pPr>
            <w:r w:rsidRPr="00714564">
              <w:rPr>
                <w:rFonts w:asciiTheme="minorHAnsi" w:hAnsiTheme="minorHAnsi"/>
                <w:color w:val="000000" w:themeColor="text1"/>
                <w:szCs w:val="24"/>
              </w:rPr>
              <w:t>analysieren methodisch reflektiert unterschiedliche religiöse Ausdrucksformen sprachlicher, bildlich-gestalterischer und performativer Art sowie Produkte der Gegenwartskultur mit religiöser Thematik sachgerecht.</w:t>
            </w:r>
          </w:p>
          <w:p w14:paraId="3601DD1E" w14:textId="77777777" w:rsidR="006267A2" w:rsidRPr="00714564" w:rsidRDefault="006267A2" w:rsidP="00714564">
            <w:pPr>
              <w:rPr>
                <w:rFonts w:asciiTheme="minorHAnsi" w:hAnsiTheme="minorHAnsi"/>
                <w:i/>
                <w:iCs/>
                <w:color w:val="000000" w:themeColor="text1"/>
                <w:sz w:val="20"/>
                <w:u w:val="single"/>
              </w:rPr>
            </w:pPr>
          </w:p>
        </w:tc>
      </w:tr>
    </w:tbl>
    <w:p w14:paraId="2CF7CEEA" w14:textId="77777777" w:rsidR="006267A2" w:rsidRPr="00714564" w:rsidRDefault="006267A2" w:rsidP="006267A2">
      <w:pPr>
        <w:pStyle w:val="Listenabsatz"/>
        <w:ind w:left="0"/>
        <w:rPr>
          <w:rFonts w:ascii="Calibri" w:hAnsi="Calibri"/>
          <w:color w:val="000000" w:themeColor="text1"/>
          <w:szCs w:val="24"/>
        </w:rPr>
      </w:pPr>
    </w:p>
    <w:p w14:paraId="39C9A4C0" w14:textId="77777777" w:rsidR="008D1D79" w:rsidRPr="00714564" w:rsidRDefault="008D1D79" w:rsidP="008D1D79">
      <w:pPr>
        <w:pStyle w:val="Listenabsatz"/>
        <w:rPr>
          <w:rFonts w:ascii="Calibri" w:hAnsi="Calibri"/>
          <w:color w:val="000000" w:themeColor="text1"/>
          <w:szCs w:val="24"/>
        </w:rPr>
      </w:pPr>
    </w:p>
    <w:p w14:paraId="07C23282" w14:textId="77777777" w:rsidR="008D1D79" w:rsidRPr="00714564" w:rsidRDefault="008D1D79" w:rsidP="008D1D79">
      <w:pPr>
        <w:pStyle w:val="Listenabsatz"/>
        <w:rPr>
          <w:rFonts w:ascii="Calibri" w:hAnsi="Calibri"/>
          <w:color w:val="000000" w:themeColor="text1"/>
          <w:szCs w:val="24"/>
        </w:rPr>
      </w:pPr>
    </w:p>
    <w:p w14:paraId="40184B71" w14:textId="77777777" w:rsidR="008D1D79" w:rsidRPr="00714564" w:rsidRDefault="008D1D79" w:rsidP="008D1D79">
      <w:pPr>
        <w:pStyle w:val="Listenabsatz"/>
        <w:rPr>
          <w:rFonts w:ascii="Calibri" w:hAnsi="Calibri"/>
          <w:color w:val="000000" w:themeColor="text1"/>
          <w:szCs w:val="24"/>
        </w:rPr>
      </w:pPr>
    </w:p>
    <w:p w14:paraId="7F12F9F3" w14:textId="77777777" w:rsidR="008D1D79" w:rsidRPr="00714564" w:rsidRDefault="008D1D79" w:rsidP="008D1D79">
      <w:pPr>
        <w:pStyle w:val="Listenabsatz"/>
        <w:rPr>
          <w:rFonts w:ascii="Calibri" w:hAnsi="Calibri"/>
          <w:color w:val="000000" w:themeColor="text1"/>
          <w:szCs w:val="24"/>
        </w:rPr>
      </w:pPr>
    </w:p>
    <w:p w14:paraId="160BDF8F" w14:textId="77777777" w:rsidR="008D1D79" w:rsidRDefault="008D1D79" w:rsidP="008D1D79">
      <w:pPr>
        <w:pStyle w:val="Listenabsatz"/>
        <w:rPr>
          <w:rFonts w:ascii="Calibri" w:hAnsi="Calibri"/>
          <w:color w:val="000000" w:themeColor="text1"/>
          <w:szCs w:val="24"/>
        </w:rPr>
      </w:pPr>
    </w:p>
    <w:p w14:paraId="608C2339" w14:textId="77777777" w:rsidR="005325E3" w:rsidRDefault="005325E3" w:rsidP="008D1D79">
      <w:pPr>
        <w:pStyle w:val="Listenabsatz"/>
        <w:rPr>
          <w:rFonts w:ascii="Calibri" w:hAnsi="Calibri"/>
          <w:color w:val="000000" w:themeColor="text1"/>
          <w:szCs w:val="24"/>
        </w:rPr>
      </w:pPr>
    </w:p>
    <w:p w14:paraId="7B303D56" w14:textId="77777777" w:rsidR="005325E3" w:rsidRDefault="005325E3" w:rsidP="008D1D79">
      <w:pPr>
        <w:pStyle w:val="Listenabsatz"/>
        <w:rPr>
          <w:rFonts w:ascii="Calibri" w:hAnsi="Calibri"/>
          <w:color w:val="000000" w:themeColor="text1"/>
          <w:szCs w:val="24"/>
        </w:rPr>
      </w:pPr>
    </w:p>
    <w:p w14:paraId="04AE0136" w14:textId="77777777" w:rsidR="005325E3" w:rsidRDefault="005325E3" w:rsidP="008D1D79">
      <w:pPr>
        <w:pStyle w:val="Listenabsatz"/>
        <w:rPr>
          <w:rFonts w:ascii="Calibri" w:hAnsi="Calibri"/>
          <w:color w:val="000000" w:themeColor="text1"/>
          <w:szCs w:val="24"/>
        </w:rPr>
      </w:pPr>
    </w:p>
    <w:p w14:paraId="22711690" w14:textId="77777777" w:rsidR="005325E3" w:rsidRPr="00714564" w:rsidRDefault="005325E3" w:rsidP="008D1D79">
      <w:pPr>
        <w:pStyle w:val="Listenabsatz"/>
        <w:rPr>
          <w:rFonts w:ascii="Calibri" w:hAnsi="Calibri"/>
          <w:color w:val="000000" w:themeColor="text1"/>
          <w:szCs w:val="24"/>
        </w:rPr>
      </w:pPr>
    </w:p>
    <w:p w14:paraId="677B50A7" w14:textId="77777777" w:rsidR="008D1D79" w:rsidRPr="00714564" w:rsidRDefault="008D1D79" w:rsidP="008D1D79">
      <w:pPr>
        <w:pStyle w:val="Listenabsatz"/>
        <w:rPr>
          <w:rFonts w:ascii="Calibri" w:hAnsi="Calibri"/>
          <w:color w:val="000000" w:themeColor="text1"/>
          <w:szCs w:val="24"/>
        </w:rPr>
      </w:pPr>
    </w:p>
    <w:p w14:paraId="00D1F54E" w14:textId="77777777" w:rsidR="008D1D79" w:rsidRPr="00714564" w:rsidRDefault="008D1D79" w:rsidP="008D1D79">
      <w:pPr>
        <w:pStyle w:val="Listenabsatz"/>
        <w:rPr>
          <w:rFonts w:ascii="Calibri" w:hAnsi="Calibri"/>
          <w:color w:val="000000" w:themeColor="text1"/>
          <w:szCs w:val="24"/>
        </w:rPr>
      </w:pPr>
    </w:p>
    <w:p w14:paraId="11BC74A0" w14:textId="77777777" w:rsidR="008D1D79" w:rsidRPr="00714564" w:rsidRDefault="008D1D79" w:rsidP="008D1D79">
      <w:pPr>
        <w:pStyle w:val="Listenabsatz"/>
        <w:rPr>
          <w:rFonts w:ascii="Calibri" w:hAnsi="Calibri"/>
          <w:color w:val="000000" w:themeColor="text1"/>
          <w:szCs w:val="24"/>
        </w:rPr>
      </w:pPr>
    </w:p>
    <w:p w14:paraId="05D2D5F4" w14:textId="77777777" w:rsidR="008D1D79" w:rsidRPr="00714564" w:rsidRDefault="008D1D79" w:rsidP="008D1D79">
      <w:pPr>
        <w:pStyle w:val="Listenabsatz"/>
        <w:ind w:left="0"/>
        <w:rPr>
          <w:rFonts w:ascii="Calibri" w:hAnsi="Calibri"/>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2"/>
        <w:gridCol w:w="4970"/>
      </w:tblGrid>
      <w:tr w:rsidR="00714564" w:rsidRPr="00714564" w14:paraId="7F7C4D95" w14:textId="77777777" w:rsidTr="00724D75">
        <w:tc>
          <w:tcPr>
            <w:tcW w:w="14426" w:type="dxa"/>
            <w:gridSpan w:val="2"/>
            <w:shd w:val="clear" w:color="auto" w:fill="D9D9D9"/>
          </w:tcPr>
          <w:p w14:paraId="0466969F" w14:textId="77777777" w:rsidR="008D1D79" w:rsidRPr="00714564" w:rsidRDefault="008D1D79" w:rsidP="00724D75">
            <w:pPr>
              <w:jc w:val="center"/>
              <w:rPr>
                <w:rFonts w:ascii="Cambria" w:hAnsi="Cambria"/>
                <w:b/>
                <w:color w:val="000000" w:themeColor="text1"/>
                <w:szCs w:val="24"/>
              </w:rPr>
            </w:pPr>
            <w:r w:rsidRPr="00714564">
              <w:rPr>
                <w:rFonts w:ascii="Cambria" w:hAnsi="Cambria"/>
                <w:b/>
                <w:color w:val="000000" w:themeColor="text1"/>
                <w:szCs w:val="24"/>
              </w:rPr>
              <w:lastRenderedPageBreak/>
              <w:t>Qualifikationsphase (Q 2) – Grundkurs – 1. Halbjahr</w:t>
            </w:r>
          </w:p>
          <w:p w14:paraId="6EAD0A98" w14:textId="77777777" w:rsidR="008D1D79" w:rsidRPr="00714564" w:rsidRDefault="008D1D79" w:rsidP="00724D75">
            <w:pPr>
              <w:jc w:val="center"/>
              <w:rPr>
                <w:rFonts w:ascii="Cambria" w:hAnsi="Cambria"/>
                <w:b/>
                <w:color w:val="000000" w:themeColor="text1"/>
                <w:szCs w:val="24"/>
              </w:rPr>
            </w:pPr>
            <w:r w:rsidRPr="00714564">
              <w:rPr>
                <w:rFonts w:ascii="Cambria" w:hAnsi="Cambria"/>
                <w:b/>
                <w:color w:val="000000" w:themeColor="text1"/>
                <w:szCs w:val="24"/>
              </w:rPr>
              <w:t xml:space="preserve">Halbjahresthema: Auf der Suche nach gelingendem Leben als Individuum und Teil der Kirche </w:t>
            </w:r>
          </w:p>
        </w:tc>
      </w:tr>
      <w:tr w:rsidR="00714564" w:rsidRPr="00714564" w14:paraId="554AF54F" w14:textId="77777777" w:rsidTr="00724D75">
        <w:tc>
          <w:tcPr>
            <w:tcW w:w="7213" w:type="dxa"/>
            <w:tcBorders>
              <w:bottom w:val="single" w:sz="4" w:space="0" w:color="auto"/>
            </w:tcBorders>
          </w:tcPr>
          <w:p w14:paraId="5EB945FD" w14:textId="77777777" w:rsidR="008D1D79" w:rsidRPr="00714564" w:rsidRDefault="008D1D79" w:rsidP="00965D88">
            <w:pPr>
              <w:jc w:val="left"/>
              <w:rPr>
                <w:rFonts w:ascii="Cambria" w:hAnsi="Cambria"/>
                <w:i/>
                <w:color w:val="000000" w:themeColor="text1"/>
                <w:szCs w:val="24"/>
                <w:u w:val="single"/>
              </w:rPr>
            </w:pPr>
            <w:r w:rsidRPr="00714564">
              <w:rPr>
                <w:rFonts w:ascii="Cambria" w:hAnsi="Cambria"/>
                <w:i/>
                <w:color w:val="000000" w:themeColor="text1"/>
                <w:szCs w:val="24"/>
                <w:u w:val="single"/>
              </w:rPr>
              <w:t>Unterrichtsvorhaben I:</w:t>
            </w:r>
          </w:p>
          <w:p w14:paraId="04BED44E" w14:textId="77777777" w:rsidR="008D1D79" w:rsidRPr="00714564" w:rsidRDefault="008D1D79" w:rsidP="00965D88">
            <w:pPr>
              <w:jc w:val="left"/>
              <w:rPr>
                <w:rFonts w:ascii="Cambria" w:hAnsi="Cambria"/>
                <w:color w:val="000000" w:themeColor="text1"/>
                <w:szCs w:val="24"/>
              </w:rPr>
            </w:pPr>
            <w:r w:rsidRPr="00714564">
              <w:rPr>
                <w:rFonts w:ascii="Cambria" w:hAnsi="Cambria"/>
                <w:b/>
                <w:color w:val="000000" w:themeColor="text1"/>
                <w:szCs w:val="24"/>
              </w:rPr>
              <w:t>T</w:t>
            </w:r>
            <w:r w:rsidRPr="00714564">
              <w:rPr>
                <w:rFonts w:ascii="Cambria" w:hAnsi="Cambria"/>
                <w:color w:val="000000" w:themeColor="text1"/>
                <w:szCs w:val="24"/>
              </w:rPr>
              <w:t xml:space="preserve">hema:  Die Frage nach der Existenz Gottes – Gotteskritik und ihre Folgen für den mündigen  Menschen  </w:t>
            </w:r>
          </w:p>
          <w:p w14:paraId="27E35C33" w14:textId="77777777" w:rsidR="008D1D79" w:rsidRPr="00714564" w:rsidRDefault="008D1D79" w:rsidP="00965D88">
            <w:pPr>
              <w:tabs>
                <w:tab w:val="left" w:pos="1360"/>
              </w:tabs>
              <w:jc w:val="left"/>
              <w:rPr>
                <w:rFonts w:ascii="Cambria" w:hAnsi="Cambria"/>
                <w:color w:val="000000" w:themeColor="text1"/>
                <w:szCs w:val="24"/>
              </w:rPr>
            </w:pPr>
            <w:r w:rsidRPr="00714564">
              <w:rPr>
                <w:rFonts w:ascii="Cambria" w:hAnsi="Cambria"/>
                <w:color w:val="000000" w:themeColor="text1"/>
                <w:szCs w:val="24"/>
              </w:rPr>
              <w:tab/>
            </w:r>
          </w:p>
          <w:p w14:paraId="5854DC47" w14:textId="77777777" w:rsidR="008D1D79" w:rsidRPr="00714564" w:rsidRDefault="008D1D79" w:rsidP="00965D88">
            <w:pPr>
              <w:tabs>
                <w:tab w:val="left" w:pos="1360"/>
              </w:tabs>
              <w:jc w:val="left"/>
              <w:rPr>
                <w:rFonts w:ascii="Cambria" w:hAnsi="Cambria"/>
                <w:color w:val="000000" w:themeColor="text1"/>
                <w:szCs w:val="24"/>
              </w:rPr>
            </w:pPr>
          </w:p>
          <w:p w14:paraId="4A938222" w14:textId="77777777" w:rsidR="008D1D79" w:rsidRPr="00714564" w:rsidRDefault="008D1D79" w:rsidP="00965D88">
            <w:pPr>
              <w:jc w:val="left"/>
              <w:rPr>
                <w:rFonts w:ascii="Cambria" w:hAnsi="Cambria"/>
                <w:color w:val="000000" w:themeColor="text1"/>
                <w:szCs w:val="24"/>
              </w:rPr>
            </w:pPr>
            <w:r w:rsidRPr="00714564">
              <w:rPr>
                <w:rFonts w:ascii="Cambria" w:hAnsi="Cambria"/>
                <w:b/>
                <w:color w:val="000000" w:themeColor="text1"/>
                <w:szCs w:val="24"/>
              </w:rPr>
              <w:t>Inhaltsfelder</w:t>
            </w:r>
            <w:r w:rsidRPr="00714564">
              <w:rPr>
                <w:rFonts w:ascii="Cambria" w:hAnsi="Cambria"/>
                <w:color w:val="000000" w:themeColor="text1"/>
                <w:szCs w:val="24"/>
              </w:rPr>
              <w:t>:</w:t>
            </w:r>
          </w:p>
          <w:p w14:paraId="17F4333D" w14:textId="77777777" w:rsidR="008D1D79" w:rsidRPr="00714564" w:rsidRDefault="008D1D79" w:rsidP="00965D88">
            <w:pPr>
              <w:jc w:val="left"/>
              <w:rPr>
                <w:rFonts w:ascii="Cambria" w:hAnsi="Cambria"/>
                <w:color w:val="000000" w:themeColor="text1"/>
                <w:szCs w:val="24"/>
              </w:rPr>
            </w:pPr>
            <w:r w:rsidRPr="00714564">
              <w:rPr>
                <w:rFonts w:ascii="Cambria" w:hAnsi="Cambria"/>
                <w:color w:val="000000" w:themeColor="text1"/>
                <w:szCs w:val="24"/>
              </w:rPr>
              <w:t xml:space="preserve">IF 2: Christliche Antworten auf die Gottesfrage </w:t>
            </w:r>
          </w:p>
          <w:p w14:paraId="0E5E5952" w14:textId="77777777" w:rsidR="008D1D79" w:rsidRPr="00714564" w:rsidRDefault="008D1D79" w:rsidP="00965D88">
            <w:pPr>
              <w:jc w:val="left"/>
              <w:rPr>
                <w:rFonts w:ascii="Cambria" w:hAnsi="Cambria"/>
                <w:color w:val="000000" w:themeColor="text1"/>
                <w:szCs w:val="24"/>
              </w:rPr>
            </w:pPr>
            <w:r w:rsidRPr="00714564">
              <w:rPr>
                <w:rFonts w:ascii="Cambria" w:hAnsi="Cambria"/>
                <w:color w:val="000000" w:themeColor="text1"/>
                <w:szCs w:val="24"/>
              </w:rPr>
              <w:t>IF</w:t>
            </w:r>
            <w:r w:rsidR="00965D88" w:rsidRPr="00714564">
              <w:rPr>
                <w:rFonts w:ascii="Cambria" w:hAnsi="Cambria"/>
                <w:color w:val="000000" w:themeColor="text1"/>
                <w:szCs w:val="24"/>
              </w:rPr>
              <w:t xml:space="preserve"> </w:t>
            </w:r>
            <w:r w:rsidRPr="00714564">
              <w:rPr>
                <w:rFonts w:ascii="Cambria" w:hAnsi="Cambria"/>
                <w:color w:val="000000" w:themeColor="text1"/>
                <w:szCs w:val="24"/>
              </w:rPr>
              <w:t xml:space="preserve">1:  Der Mensch in christlicher Perspektive:  </w:t>
            </w:r>
          </w:p>
          <w:p w14:paraId="54954E11" w14:textId="77777777" w:rsidR="008D1D79" w:rsidRPr="00714564" w:rsidRDefault="008D1D79" w:rsidP="00965D88">
            <w:pPr>
              <w:jc w:val="left"/>
              <w:rPr>
                <w:rFonts w:ascii="Cambria" w:hAnsi="Cambria"/>
                <w:b/>
                <w:color w:val="000000" w:themeColor="text1"/>
                <w:szCs w:val="24"/>
              </w:rPr>
            </w:pPr>
          </w:p>
          <w:p w14:paraId="7EE0D39D" w14:textId="77777777" w:rsidR="008D1D79" w:rsidRPr="00714564" w:rsidRDefault="008D1D79" w:rsidP="00965D88">
            <w:pPr>
              <w:jc w:val="left"/>
              <w:rPr>
                <w:rFonts w:ascii="Cambria" w:hAnsi="Cambria"/>
                <w:b/>
                <w:color w:val="000000" w:themeColor="text1"/>
                <w:szCs w:val="24"/>
              </w:rPr>
            </w:pPr>
            <w:r w:rsidRPr="00714564">
              <w:rPr>
                <w:rFonts w:ascii="Cambria" w:hAnsi="Cambria"/>
                <w:b/>
                <w:color w:val="000000" w:themeColor="text1"/>
                <w:szCs w:val="24"/>
              </w:rPr>
              <w:t>Inhaltliche Schwerpunkte:</w:t>
            </w:r>
          </w:p>
          <w:p w14:paraId="12232E64" w14:textId="77777777" w:rsidR="008D1D79" w:rsidRPr="00714564" w:rsidRDefault="008D1D79" w:rsidP="00965D88">
            <w:pPr>
              <w:jc w:val="left"/>
              <w:rPr>
                <w:rFonts w:ascii="Cambria" w:hAnsi="Cambria"/>
                <w:color w:val="000000" w:themeColor="text1"/>
                <w:szCs w:val="24"/>
              </w:rPr>
            </w:pPr>
            <w:r w:rsidRPr="00714564">
              <w:rPr>
                <w:rFonts w:ascii="Cambria" w:hAnsi="Cambria"/>
                <w:color w:val="000000" w:themeColor="text1"/>
                <w:szCs w:val="24"/>
              </w:rPr>
              <w:t>IS 2: Die Frage nach der Existenz Gottes</w:t>
            </w:r>
          </w:p>
          <w:p w14:paraId="6AB76BA5" w14:textId="77777777" w:rsidR="00965D88" w:rsidRPr="00714564" w:rsidRDefault="00965D88" w:rsidP="00965D88">
            <w:pPr>
              <w:jc w:val="left"/>
              <w:rPr>
                <w:rFonts w:ascii="Cambria" w:hAnsi="Cambria"/>
                <w:color w:val="000000" w:themeColor="text1"/>
                <w:szCs w:val="24"/>
              </w:rPr>
            </w:pPr>
            <w:r w:rsidRPr="00714564">
              <w:rPr>
                <w:rFonts w:ascii="Cambria" w:hAnsi="Cambria"/>
                <w:color w:val="000000" w:themeColor="text1"/>
                <w:szCs w:val="24"/>
              </w:rPr>
              <w:t>IS 1: Der Mensch zwischen Freiheit und Verantwortung</w:t>
            </w:r>
          </w:p>
          <w:p w14:paraId="19A9976C" w14:textId="77777777" w:rsidR="00724D75" w:rsidRPr="00714564" w:rsidRDefault="00724D75" w:rsidP="00965D88">
            <w:pPr>
              <w:jc w:val="left"/>
              <w:rPr>
                <w:rFonts w:ascii="Cambria" w:hAnsi="Cambria"/>
                <w:color w:val="000000" w:themeColor="text1"/>
                <w:szCs w:val="24"/>
              </w:rPr>
            </w:pPr>
          </w:p>
          <w:p w14:paraId="1A22D517" w14:textId="77777777" w:rsidR="00724D75" w:rsidRPr="00714564" w:rsidRDefault="00724D75" w:rsidP="00965D88">
            <w:pPr>
              <w:jc w:val="left"/>
              <w:rPr>
                <w:rFonts w:ascii="Cambria" w:hAnsi="Cambria"/>
                <w:color w:val="000000" w:themeColor="text1"/>
                <w:szCs w:val="24"/>
              </w:rPr>
            </w:pPr>
            <w:r w:rsidRPr="00714564">
              <w:rPr>
                <w:rFonts w:ascii="Cambria" w:hAnsi="Cambria"/>
                <w:color w:val="000000" w:themeColor="text1"/>
                <w:szCs w:val="24"/>
              </w:rPr>
              <w:t xml:space="preserve">Kompetenzen: </w:t>
            </w:r>
          </w:p>
          <w:p w14:paraId="45559870" w14:textId="77777777" w:rsidR="00724D75" w:rsidRPr="00714564" w:rsidRDefault="00724D75" w:rsidP="00965D88">
            <w:pPr>
              <w:jc w:val="left"/>
              <w:rPr>
                <w:rFonts w:ascii="Cambria" w:hAnsi="Cambria"/>
                <w:color w:val="000000" w:themeColor="text1"/>
                <w:szCs w:val="24"/>
              </w:rPr>
            </w:pPr>
            <w:r w:rsidRPr="00714564">
              <w:rPr>
                <w:rFonts w:ascii="Cambria" w:hAnsi="Cambria"/>
                <w:color w:val="000000" w:themeColor="text1"/>
                <w:szCs w:val="24"/>
              </w:rPr>
              <w:t>Sachkompetenz, Wahrnehmungsk.:</w:t>
            </w:r>
            <w:r w:rsidR="00363E2E" w:rsidRPr="00714564">
              <w:rPr>
                <w:rFonts w:ascii="Cambria" w:hAnsi="Cambria"/>
                <w:color w:val="000000" w:themeColor="text1"/>
                <w:szCs w:val="24"/>
              </w:rPr>
              <w:t xml:space="preserve"> SuS</w:t>
            </w:r>
          </w:p>
          <w:p w14:paraId="7FC5ECA8" w14:textId="77777777" w:rsidR="00724D75" w:rsidRPr="00714564" w:rsidRDefault="00724D75" w:rsidP="00965D88">
            <w:pPr>
              <w:numPr>
                <w:ilvl w:val="0"/>
                <w:numId w:val="22"/>
              </w:numPr>
              <w:jc w:val="left"/>
              <w:rPr>
                <w:rFonts w:ascii="Cambria" w:hAnsi="Cambria"/>
                <w:color w:val="000000" w:themeColor="text1"/>
                <w:szCs w:val="24"/>
              </w:rPr>
            </w:pPr>
            <w:r w:rsidRPr="00714564">
              <w:rPr>
                <w:rFonts w:ascii="Cambria" w:hAnsi="Cambria"/>
                <w:b/>
                <w:color w:val="000000" w:themeColor="text1"/>
                <w:szCs w:val="24"/>
              </w:rPr>
              <w:t>unterscheiden verschiedene Menschenbilder hinsichtlich ihrer Bestimmung der Freiheit und des verantwortlichen Umgangs mit Mitmenschen</w:t>
            </w:r>
            <w:r w:rsidRPr="00714564">
              <w:rPr>
                <w:rFonts w:ascii="Cambria" w:hAnsi="Cambria"/>
                <w:color w:val="000000" w:themeColor="text1"/>
                <w:szCs w:val="24"/>
              </w:rPr>
              <w:t xml:space="preserve"> und der Schöpfung auch aus geschlechterdifferenzierender Perspektive (IF 1)</w:t>
            </w:r>
          </w:p>
          <w:p w14:paraId="6714DF6A" w14:textId="77777777" w:rsidR="00724D75" w:rsidRPr="00714564" w:rsidRDefault="00724D75" w:rsidP="00965D88">
            <w:pPr>
              <w:numPr>
                <w:ilvl w:val="0"/>
                <w:numId w:val="22"/>
              </w:numPr>
              <w:jc w:val="left"/>
              <w:rPr>
                <w:rFonts w:ascii="Cambria" w:hAnsi="Cambria"/>
                <w:color w:val="000000" w:themeColor="text1"/>
                <w:szCs w:val="24"/>
              </w:rPr>
            </w:pPr>
            <w:r w:rsidRPr="00714564">
              <w:rPr>
                <w:rFonts w:ascii="Cambria" w:hAnsi="Cambria"/>
                <w:b/>
                <w:color w:val="000000" w:themeColor="text1"/>
                <w:szCs w:val="24"/>
              </w:rPr>
              <w:t>skizzieren die jeweiligen zeitgeschichtlichen Kontexte, in denen sich die Gottesfrage stellt (IF 2)</w:t>
            </w:r>
          </w:p>
          <w:p w14:paraId="26CBE56A" w14:textId="77777777" w:rsidR="00724D75" w:rsidRPr="00714564" w:rsidRDefault="00724D75" w:rsidP="00965D88">
            <w:pPr>
              <w:numPr>
                <w:ilvl w:val="0"/>
                <w:numId w:val="22"/>
              </w:numPr>
              <w:jc w:val="left"/>
              <w:rPr>
                <w:rFonts w:ascii="Cambria" w:hAnsi="Cambria"/>
                <w:color w:val="000000" w:themeColor="text1"/>
                <w:szCs w:val="24"/>
              </w:rPr>
            </w:pPr>
            <w:r w:rsidRPr="00714564">
              <w:rPr>
                <w:rFonts w:ascii="Cambria" w:hAnsi="Cambria"/>
                <w:b/>
                <w:color w:val="000000" w:themeColor="text1"/>
                <w:szCs w:val="24"/>
              </w:rPr>
              <w:t>unterscheiden Denkmuster, in denen die Rede von Gott und seinem Handeln</w:t>
            </w:r>
            <w:r w:rsidRPr="00714564">
              <w:rPr>
                <w:rFonts w:ascii="Cambria" w:hAnsi="Cambria"/>
                <w:color w:val="000000" w:themeColor="text1"/>
                <w:szCs w:val="24"/>
              </w:rPr>
              <w:t xml:space="preserve"> verteidigt oder </w:t>
            </w:r>
            <w:r w:rsidRPr="00714564">
              <w:rPr>
                <w:rFonts w:ascii="Cambria" w:hAnsi="Cambria"/>
                <w:b/>
                <w:color w:val="000000" w:themeColor="text1"/>
                <w:szCs w:val="24"/>
              </w:rPr>
              <w:t>verworfen wird</w:t>
            </w:r>
            <w:r w:rsidR="00A54D13" w:rsidRPr="00714564">
              <w:rPr>
                <w:rFonts w:ascii="Cambria" w:hAnsi="Cambria"/>
                <w:color w:val="000000" w:themeColor="text1"/>
                <w:szCs w:val="24"/>
              </w:rPr>
              <w:t xml:space="preserve"> (IF 2)</w:t>
            </w:r>
          </w:p>
          <w:p w14:paraId="772CC94E" w14:textId="77777777" w:rsidR="00A54D13" w:rsidRPr="00714564" w:rsidRDefault="00A54D13" w:rsidP="00965D88">
            <w:pPr>
              <w:numPr>
                <w:ilvl w:val="0"/>
                <w:numId w:val="22"/>
              </w:numPr>
              <w:jc w:val="left"/>
              <w:rPr>
                <w:rFonts w:ascii="Cambria" w:hAnsi="Cambria"/>
                <w:color w:val="000000" w:themeColor="text1"/>
                <w:szCs w:val="24"/>
              </w:rPr>
            </w:pPr>
            <w:r w:rsidRPr="00714564">
              <w:rPr>
                <w:rFonts w:ascii="Cambria" w:hAnsi="Cambria"/>
                <w:b/>
                <w:color w:val="000000" w:themeColor="text1"/>
                <w:szCs w:val="24"/>
              </w:rPr>
              <w:t>identifizieren die Frage nach einem verlässlichen Grund des eigenen Lebens und allen Seins als den Hintergrund der Frage nach der Existenz Gottes (IF 2)</w:t>
            </w:r>
          </w:p>
          <w:p w14:paraId="0C339F37" w14:textId="77777777" w:rsidR="00A54D13" w:rsidRPr="00714564" w:rsidRDefault="00A54D13" w:rsidP="00965D88">
            <w:pPr>
              <w:ind w:left="720"/>
              <w:jc w:val="left"/>
              <w:rPr>
                <w:rFonts w:ascii="Cambria" w:hAnsi="Cambria"/>
                <w:color w:val="000000" w:themeColor="text1"/>
                <w:szCs w:val="24"/>
              </w:rPr>
            </w:pPr>
          </w:p>
          <w:p w14:paraId="336FA76B" w14:textId="77777777" w:rsidR="00A54D13" w:rsidRPr="00714564" w:rsidRDefault="00A54D13" w:rsidP="00965D88">
            <w:pPr>
              <w:jc w:val="left"/>
              <w:rPr>
                <w:rFonts w:ascii="Cambria" w:hAnsi="Cambria"/>
                <w:b/>
                <w:color w:val="000000" w:themeColor="text1"/>
                <w:szCs w:val="24"/>
              </w:rPr>
            </w:pPr>
            <w:r w:rsidRPr="00714564">
              <w:rPr>
                <w:rFonts w:ascii="Cambria" w:hAnsi="Cambria"/>
                <w:b/>
                <w:color w:val="000000" w:themeColor="text1"/>
                <w:szCs w:val="24"/>
              </w:rPr>
              <w:t xml:space="preserve">Deutungskompetenz: </w:t>
            </w:r>
          </w:p>
          <w:p w14:paraId="5D7694AD" w14:textId="77777777" w:rsidR="00A54D13" w:rsidRPr="00714564" w:rsidRDefault="00A54D13" w:rsidP="00965D88">
            <w:pPr>
              <w:numPr>
                <w:ilvl w:val="0"/>
                <w:numId w:val="22"/>
              </w:numPr>
              <w:jc w:val="left"/>
              <w:rPr>
                <w:rFonts w:ascii="Cambria" w:hAnsi="Cambria"/>
                <w:color w:val="000000" w:themeColor="text1"/>
                <w:szCs w:val="24"/>
              </w:rPr>
            </w:pPr>
            <w:r w:rsidRPr="00714564">
              <w:rPr>
                <w:rFonts w:ascii="Cambria" w:hAnsi="Cambria"/>
                <w:b/>
                <w:color w:val="000000" w:themeColor="text1"/>
                <w:szCs w:val="24"/>
              </w:rPr>
              <w:t xml:space="preserve">deuten religionskritische Entwürfe der Bestreitung Gottes im Kontext ihrer Entstehung (IF 2) </w:t>
            </w:r>
          </w:p>
          <w:p w14:paraId="2932A4C3" w14:textId="77777777" w:rsidR="00A54D13" w:rsidRPr="00714564" w:rsidRDefault="00A54D13" w:rsidP="00965D88">
            <w:pPr>
              <w:numPr>
                <w:ilvl w:val="0"/>
                <w:numId w:val="22"/>
              </w:numPr>
              <w:jc w:val="left"/>
              <w:rPr>
                <w:rFonts w:ascii="Cambria" w:hAnsi="Cambria"/>
                <w:color w:val="000000" w:themeColor="text1"/>
                <w:szCs w:val="24"/>
              </w:rPr>
            </w:pPr>
            <w:r w:rsidRPr="00714564">
              <w:rPr>
                <w:rFonts w:ascii="Cambria" w:hAnsi="Cambria"/>
                <w:b/>
                <w:color w:val="000000" w:themeColor="text1"/>
                <w:szCs w:val="24"/>
              </w:rPr>
              <w:t>erläutern die unterschiedlichen Menschenbilder bzw. Wirklichkeitsverständnisse, die differierenden Antworten auf die Gottesfrage zugrunde liegen (IF 2)</w:t>
            </w:r>
          </w:p>
          <w:p w14:paraId="16E7A69B" w14:textId="77777777" w:rsidR="00A54D13" w:rsidRPr="00714564" w:rsidRDefault="00A54D13" w:rsidP="00965D88">
            <w:pPr>
              <w:ind w:left="720"/>
              <w:jc w:val="left"/>
              <w:rPr>
                <w:rFonts w:ascii="Cambria" w:hAnsi="Cambria"/>
                <w:b/>
                <w:color w:val="000000" w:themeColor="text1"/>
                <w:szCs w:val="24"/>
              </w:rPr>
            </w:pPr>
          </w:p>
          <w:p w14:paraId="4FEF5303" w14:textId="77777777" w:rsidR="00A54D13" w:rsidRPr="00714564" w:rsidRDefault="00A54D13" w:rsidP="00965D88">
            <w:pPr>
              <w:jc w:val="left"/>
              <w:rPr>
                <w:rFonts w:ascii="Cambria" w:hAnsi="Cambria"/>
                <w:color w:val="000000" w:themeColor="text1"/>
                <w:szCs w:val="24"/>
              </w:rPr>
            </w:pPr>
            <w:r w:rsidRPr="00714564">
              <w:rPr>
                <w:rFonts w:ascii="Cambria" w:hAnsi="Cambria"/>
                <w:b/>
                <w:color w:val="000000" w:themeColor="text1"/>
                <w:szCs w:val="24"/>
              </w:rPr>
              <w:t xml:space="preserve">Urteilskompetenz: </w:t>
            </w:r>
          </w:p>
          <w:p w14:paraId="2B50779A" w14:textId="77777777" w:rsidR="00A54D13" w:rsidRPr="00714564" w:rsidRDefault="00A54D13" w:rsidP="00965D88">
            <w:pPr>
              <w:numPr>
                <w:ilvl w:val="0"/>
                <w:numId w:val="22"/>
              </w:numPr>
              <w:jc w:val="left"/>
              <w:rPr>
                <w:rFonts w:ascii="Cambria" w:hAnsi="Cambria"/>
                <w:color w:val="000000" w:themeColor="text1"/>
                <w:szCs w:val="24"/>
              </w:rPr>
            </w:pPr>
            <w:r w:rsidRPr="00714564">
              <w:rPr>
                <w:rFonts w:ascii="Cambria" w:hAnsi="Cambria"/>
                <w:b/>
                <w:color w:val="000000" w:themeColor="text1"/>
                <w:szCs w:val="24"/>
              </w:rPr>
              <w:lastRenderedPageBreak/>
              <w:t xml:space="preserve">beurteilen religionskritische Entwürfe hinsichtlich ihrer Überzeugungskraft (IF 2) </w:t>
            </w:r>
          </w:p>
          <w:p w14:paraId="49091CCC" w14:textId="77777777" w:rsidR="00A54D13" w:rsidRPr="00714564" w:rsidRDefault="00A54D13" w:rsidP="00965D88">
            <w:pPr>
              <w:numPr>
                <w:ilvl w:val="0"/>
                <w:numId w:val="22"/>
              </w:numPr>
              <w:jc w:val="left"/>
              <w:rPr>
                <w:rFonts w:ascii="Cambria" w:hAnsi="Cambria"/>
                <w:color w:val="000000" w:themeColor="text1"/>
                <w:szCs w:val="24"/>
              </w:rPr>
            </w:pPr>
            <w:r w:rsidRPr="00714564">
              <w:rPr>
                <w:rFonts w:ascii="Cambria" w:hAnsi="Cambria"/>
                <w:b/>
                <w:color w:val="000000" w:themeColor="text1"/>
                <w:szCs w:val="24"/>
              </w:rPr>
              <w:t>beurteilen die verschiedenen Gottes- und Menschenbilder hinschlich der lebenspraktischen Konsequenzen in ihrer Lebenswelt (IF 2)</w:t>
            </w:r>
          </w:p>
          <w:p w14:paraId="7DA28D61" w14:textId="77777777" w:rsidR="008D1D79" w:rsidRPr="00714564" w:rsidRDefault="008D1D79" w:rsidP="00965D88">
            <w:pPr>
              <w:jc w:val="left"/>
              <w:rPr>
                <w:rFonts w:ascii="Cambria" w:hAnsi="Cambria"/>
                <w:color w:val="000000" w:themeColor="text1"/>
                <w:szCs w:val="24"/>
              </w:rPr>
            </w:pPr>
          </w:p>
        </w:tc>
        <w:tc>
          <w:tcPr>
            <w:tcW w:w="7213" w:type="dxa"/>
            <w:tcBorders>
              <w:bottom w:val="single" w:sz="4" w:space="0" w:color="auto"/>
            </w:tcBorders>
          </w:tcPr>
          <w:p w14:paraId="6016C92F" w14:textId="77777777" w:rsidR="008D1D79" w:rsidRPr="00714564" w:rsidRDefault="008D1D79" w:rsidP="00724D75">
            <w:pPr>
              <w:rPr>
                <w:rFonts w:ascii="Cambria" w:hAnsi="Cambria"/>
                <w:i/>
                <w:color w:val="000000" w:themeColor="text1"/>
                <w:szCs w:val="24"/>
                <w:u w:val="single"/>
              </w:rPr>
            </w:pPr>
            <w:r w:rsidRPr="00714564">
              <w:rPr>
                <w:rFonts w:ascii="Cambria" w:hAnsi="Cambria"/>
                <w:i/>
                <w:color w:val="000000" w:themeColor="text1"/>
                <w:szCs w:val="24"/>
                <w:u w:val="single"/>
              </w:rPr>
              <w:lastRenderedPageBreak/>
              <w:t>Unterrichtsvorhaben II:</w:t>
            </w:r>
          </w:p>
          <w:p w14:paraId="6530EF28" w14:textId="77777777" w:rsidR="008D1D79" w:rsidRPr="00714564" w:rsidRDefault="008D1D79" w:rsidP="00724D75">
            <w:pPr>
              <w:rPr>
                <w:rFonts w:ascii="Cambria" w:hAnsi="Cambria"/>
                <w:color w:val="000000" w:themeColor="text1"/>
                <w:szCs w:val="24"/>
              </w:rPr>
            </w:pPr>
            <w:r w:rsidRPr="00714564">
              <w:rPr>
                <w:rFonts w:ascii="Cambria" w:hAnsi="Cambria"/>
                <w:b/>
                <w:color w:val="000000" w:themeColor="text1"/>
                <w:szCs w:val="24"/>
              </w:rPr>
              <w:t>Thema</w:t>
            </w:r>
            <w:r w:rsidRPr="00714564">
              <w:rPr>
                <w:rFonts w:ascii="Cambria" w:hAnsi="Cambria"/>
                <w:color w:val="000000" w:themeColor="text1"/>
                <w:szCs w:val="24"/>
              </w:rPr>
              <w:t>: Welchen Beitrag zu einer hoffnungsvollen Zukunft kann Kirche heute noch leisten? Das Verhältnis von Kirche zur Politik als Leitlinie damals und heute</w:t>
            </w:r>
          </w:p>
          <w:p w14:paraId="2153BEA1" w14:textId="77777777" w:rsidR="008D1D79" w:rsidRPr="00714564" w:rsidRDefault="008D1D79" w:rsidP="00724D75">
            <w:pPr>
              <w:rPr>
                <w:rFonts w:ascii="Cambria" w:hAnsi="Cambria"/>
                <w:color w:val="000000" w:themeColor="text1"/>
                <w:szCs w:val="24"/>
              </w:rPr>
            </w:pPr>
          </w:p>
          <w:p w14:paraId="24C4EBF3" w14:textId="77777777" w:rsidR="008D1D79" w:rsidRPr="00714564" w:rsidRDefault="008D1D79" w:rsidP="00724D75">
            <w:pPr>
              <w:rPr>
                <w:rFonts w:ascii="Cambria" w:hAnsi="Cambria"/>
                <w:color w:val="000000" w:themeColor="text1"/>
                <w:szCs w:val="24"/>
              </w:rPr>
            </w:pPr>
            <w:r w:rsidRPr="00714564">
              <w:rPr>
                <w:rFonts w:ascii="Cambria" w:hAnsi="Cambria"/>
                <w:b/>
                <w:color w:val="000000" w:themeColor="text1"/>
                <w:szCs w:val="24"/>
              </w:rPr>
              <w:t>Inhaltsfelder</w:t>
            </w:r>
            <w:r w:rsidRPr="00714564">
              <w:rPr>
                <w:rFonts w:ascii="Cambria" w:hAnsi="Cambria"/>
                <w:color w:val="000000" w:themeColor="text1"/>
                <w:szCs w:val="24"/>
              </w:rPr>
              <w:t>:</w:t>
            </w:r>
          </w:p>
          <w:p w14:paraId="319C8B5E"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IF 4: Die Kirche und ihre Aufgabe in der Welt</w:t>
            </w:r>
          </w:p>
          <w:p w14:paraId="5D9B5091"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IF 5: Verantwortliches Handeln aus christlicher Motivation</w:t>
            </w:r>
          </w:p>
          <w:p w14:paraId="2A6EA617" w14:textId="77777777" w:rsidR="008D1D79" w:rsidRPr="00714564" w:rsidRDefault="008D1D79" w:rsidP="00724D75">
            <w:pPr>
              <w:rPr>
                <w:rFonts w:ascii="Cambria" w:hAnsi="Cambria"/>
                <w:color w:val="000000" w:themeColor="text1"/>
                <w:szCs w:val="24"/>
              </w:rPr>
            </w:pPr>
          </w:p>
          <w:p w14:paraId="71E68AE8" w14:textId="77777777" w:rsidR="008D1D79" w:rsidRPr="00714564" w:rsidRDefault="008D1D79" w:rsidP="00724D75">
            <w:pPr>
              <w:rPr>
                <w:rFonts w:ascii="Cambria" w:hAnsi="Cambria"/>
                <w:b/>
                <w:color w:val="000000" w:themeColor="text1"/>
                <w:szCs w:val="24"/>
              </w:rPr>
            </w:pPr>
            <w:r w:rsidRPr="00714564">
              <w:rPr>
                <w:rFonts w:ascii="Cambria" w:hAnsi="Cambria"/>
                <w:b/>
                <w:color w:val="000000" w:themeColor="text1"/>
                <w:szCs w:val="24"/>
              </w:rPr>
              <w:t>Inhaltliche Schwerpunkte:</w:t>
            </w:r>
          </w:p>
          <w:p w14:paraId="346BDC38"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IS 4: Der Auftrag der Kirche in einer sich wandelnden Welt</w:t>
            </w:r>
          </w:p>
          <w:p w14:paraId="28EC2697"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IS 5: Gerechtigkeit und Frieden</w:t>
            </w:r>
          </w:p>
          <w:p w14:paraId="069124F5" w14:textId="77777777" w:rsidR="008D1D79" w:rsidRPr="00714564" w:rsidRDefault="008D1D79" w:rsidP="00724D75">
            <w:pPr>
              <w:rPr>
                <w:rFonts w:ascii="Cambria" w:hAnsi="Cambria"/>
                <w:color w:val="000000" w:themeColor="text1"/>
                <w:szCs w:val="24"/>
              </w:rPr>
            </w:pPr>
          </w:p>
          <w:p w14:paraId="09438407"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Themen: Kirchengeschichte</w:t>
            </w:r>
            <w:r w:rsidR="00363E2E" w:rsidRPr="00714564">
              <w:rPr>
                <w:rFonts w:ascii="Cambria" w:hAnsi="Cambria"/>
                <w:color w:val="000000" w:themeColor="text1"/>
                <w:szCs w:val="24"/>
              </w:rPr>
              <w:t>, insbesondere die Kirche im 3. Reich, BTE und Dietrich Bonhoeffer</w:t>
            </w:r>
            <w:r w:rsidR="00D343BD" w:rsidRPr="00714564">
              <w:rPr>
                <w:rFonts w:ascii="Cambria" w:hAnsi="Cambria"/>
                <w:color w:val="000000" w:themeColor="text1"/>
                <w:szCs w:val="24"/>
              </w:rPr>
              <w:t xml:space="preserve"> sowie die Herausforderung der Flüchtlingsproblematik in Europa</w:t>
            </w:r>
          </w:p>
          <w:p w14:paraId="7E2CBCC8" w14:textId="77777777" w:rsidR="00280E56" w:rsidRPr="00714564" w:rsidRDefault="00280E56" w:rsidP="00724D75">
            <w:pPr>
              <w:rPr>
                <w:rFonts w:ascii="Cambria" w:hAnsi="Cambria"/>
                <w:color w:val="000000" w:themeColor="text1"/>
                <w:szCs w:val="24"/>
              </w:rPr>
            </w:pPr>
          </w:p>
          <w:p w14:paraId="1553465C" w14:textId="77777777" w:rsidR="00280E56" w:rsidRPr="00714564" w:rsidRDefault="00280E56" w:rsidP="00724D75">
            <w:pPr>
              <w:rPr>
                <w:rFonts w:ascii="Cambria" w:hAnsi="Cambria"/>
                <w:color w:val="000000" w:themeColor="text1"/>
                <w:szCs w:val="24"/>
              </w:rPr>
            </w:pPr>
            <w:r w:rsidRPr="00714564">
              <w:rPr>
                <w:rFonts w:ascii="Cambria" w:hAnsi="Cambria"/>
                <w:color w:val="000000" w:themeColor="text1"/>
                <w:szCs w:val="24"/>
              </w:rPr>
              <w:t xml:space="preserve">Kompetenzen: </w:t>
            </w:r>
          </w:p>
          <w:p w14:paraId="36BEFB15" w14:textId="77777777" w:rsidR="00363E2E" w:rsidRPr="00714564" w:rsidRDefault="00280E56" w:rsidP="00724D75">
            <w:pPr>
              <w:rPr>
                <w:rFonts w:ascii="Cambria" w:hAnsi="Cambria"/>
                <w:color w:val="000000" w:themeColor="text1"/>
                <w:szCs w:val="24"/>
              </w:rPr>
            </w:pPr>
            <w:r w:rsidRPr="00714564">
              <w:rPr>
                <w:rFonts w:ascii="Cambria" w:hAnsi="Cambria"/>
                <w:color w:val="000000" w:themeColor="text1"/>
                <w:szCs w:val="24"/>
              </w:rPr>
              <w:t>Sachkompetenz, Wahrnehmungsk.:</w:t>
            </w:r>
            <w:r w:rsidR="00363E2E" w:rsidRPr="00714564">
              <w:rPr>
                <w:rFonts w:ascii="Cambria" w:hAnsi="Cambria"/>
                <w:color w:val="000000" w:themeColor="text1"/>
                <w:szCs w:val="24"/>
              </w:rPr>
              <w:t xml:space="preserve"> SuS</w:t>
            </w:r>
          </w:p>
          <w:p w14:paraId="57B32F4B" w14:textId="77777777" w:rsidR="00280E56" w:rsidRPr="00714564" w:rsidRDefault="00363E2E" w:rsidP="00280E56">
            <w:pPr>
              <w:numPr>
                <w:ilvl w:val="0"/>
                <w:numId w:val="22"/>
              </w:numPr>
              <w:rPr>
                <w:rFonts w:ascii="Cambria" w:hAnsi="Cambria"/>
                <w:color w:val="000000" w:themeColor="text1"/>
                <w:szCs w:val="24"/>
              </w:rPr>
            </w:pPr>
            <w:r w:rsidRPr="00714564">
              <w:rPr>
                <w:rFonts w:ascii="Cambria" w:hAnsi="Cambria"/>
                <w:color w:val="000000" w:themeColor="text1"/>
                <w:szCs w:val="24"/>
              </w:rPr>
              <w:t>benennen die aus dem Selbstverständnis der Kirche erwachsenden Handlungsfelder (IF 4)</w:t>
            </w:r>
          </w:p>
          <w:p w14:paraId="102A21D9" w14:textId="77777777" w:rsidR="00363E2E" w:rsidRPr="00714564" w:rsidRDefault="00363E2E" w:rsidP="00280E56">
            <w:pPr>
              <w:numPr>
                <w:ilvl w:val="0"/>
                <w:numId w:val="22"/>
              </w:numPr>
              <w:rPr>
                <w:rFonts w:ascii="Cambria" w:hAnsi="Cambria"/>
                <w:color w:val="000000" w:themeColor="text1"/>
                <w:szCs w:val="24"/>
              </w:rPr>
            </w:pPr>
            <w:r w:rsidRPr="00714564">
              <w:rPr>
                <w:rFonts w:ascii="Cambria" w:hAnsi="Cambria"/>
                <w:color w:val="000000" w:themeColor="text1"/>
                <w:szCs w:val="24"/>
              </w:rPr>
              <w:t>differenzieren zwischen theologischem Selbstverständnis der Kirche und ihren gesellschaftlichen Aktivitäten (IF 4)</w:t>
            </w:r>
          </w:p>
          <w:p w14:paraId="3B612DE4" w14:textId="77777777" w:rsidR="00363E2E" w:rsidRPr="00714564" w:rsidRDefault="00363E2E" w:rsidP="00280E56">
            <w:pPr>
              <w:numPr>
                <w:ilvl w:val="0"/>
                <w:numId w:val="22"/>
              </w:numPr>
              <w:rPr>
                <w:rFonts w:ascii="Cambria" w:hAnsi="Cambria"/>
                <w:color w:val="000000" w:themeColor="text1"/>
                <w:szCs w:val="24"/>
              </w:rPr>
            </w:pPr>
            <w:r w:rsidRPr="00714564">
              <w:rPr>
                <w:rFonts w:ascii="Cambria" w:hAnsi="Cambria"/>
                <w:color w:val="000000" w:themeColor="text1"/>
                <w:szCs w:val="24"/>
              </w:rPr>
              <w:t>beschreiben den Aufbau und die Gliederung der Evangelischen Kirche in Deutschland heute. (IF 4)</w:t>
            </w:r>
          </w:p>
          <w:p w14:paraId="1A2A562D" w14:textId="77777777" w:rsidR="00044907" w:rsidRPr="00714564" w:rsidRDefault="00044907" w:rsidP="00280E56">
            <w:pPr>
              <w:numPr>
                <w:ilvl w:val="0"/>
                <w:numId w:val="22"/>
              </w:numPr>
              <w:rPr>
                <w:rFonts w:ascii="Cambria" w:hAnsi="Cambria"/>
                <w:color w:val="000000" w:themeColor="text1"/>
                <w:szCs w:val="24"/>
              </w:rPr>
            </w:pPr>
            <w:r w:rsidRPr="00714564">
              <w:rPr>
                <w:rFonts w:ascii="Cambria" w:hAnsi="Cambria"/>
                <w:color w:val="000000" w:themeColor="text1"/>
                <w:szCs w:val="24"/>
              </w:rPr>
              <w:t>beschreiben anhand unterschiedlicher Positionen das Verständnis von Gerechtigkeit und Frieden und deren Kombinierbarkeit (IF 5)</w:t>
            </w:r>
          </w:p>
          <w:p w14:paraId="6538C7B9" w14:textId="77777777" w:rsidR="00044907" w:rsidRPr="00714564" w:rsidRDefault="00044907" w:rsidP="00280E56">
            <w:pPr>
              <w:numPr>
                <w:ilvl w:val="0"/>
                <w:numId w:val="22"/>
              </w:numPr>
              <w:rPr>
                <w:rFonts w:ascii="Cambria" w:hAnsi="Cambria"/>
                <w:color w:val="000000" w:themeColor="text1"/>
                <w:szCs w:val="24"/>
              </w:rPr>
            </w:pPr>
            <w:r w:rsidRPr="00714564">
              <w:rPr>
                <w:rFonts w:ascii="Cambria" w:hAnsi="Cambria"/>
                <w:color w:val="000000" w:themeColor="text1"/>
                <w:szCs w:val="24"/>
              </w:rPr>
              <w:t>benennen Situationen, in denen die Frage von Gerechtigkeit und Frieden gegenwärtig relevant sind (IF 5)</w:t>
            </w:r>
          </w:p>
          <w:p w14:paraId="4E52FA12" w14:textId="77777777" w:rsidR="00044907" w:rsidRPr="00714564" w:rsidRDefault="00044907" w:rsidP="00280E56">
            <w:pPr>
              <w:numPr>
                <w:ilvl w:val="0"/>
                <w:numId w:val="22"/>
              </w:numPr>
              <w:rPr>
                <w:rFonts w:ascii="Cambria" w:hAnsi="Cambria"/>
                <w:color w:val="000000" w:themeColor="text1"/>
                <w:szCs w:val="24"/>
              </w:rPr>
            </w:pPr>
            <w:r w:rsidRPr="00714564">
              <w:rPr>
                <w:rFonts w:ascii="Cambria" w:hAnsi="Cambria"/>
                <w:color w:val="000000" w:themeColor="text1"/>
                <w:szCs w:val="24"/>
              </w:rPr>
              <w:t>identifizieren christliche Beiträge von Personen und Institutionen in der gesellschaftlichen Diskussion zu Gerechtigkeit und Frieden (IF 5)</w:t>
            </w:r>
          </w:p>
          <w:p w14:paraId="605053A9" w14:textId="77777777" w:rsidR="00363E2E" w:rsidRPr="00714564" w:rsidRDefault="00363E2E" w:rsidP="00363E2E">
            <w:pPr>
              <w:ind w:left="720"/>
              <w:rPr>
                <w:rFonts w:ascii="Cambria" w:hAnsi="Cambria"/>
                <w:color w:val="000000" w:themeColor="text1"/>
                <w:szCs w:val="24"/>
              </w:rPr>
            </w:pPr>
          </w:p>
          <w:p w14:paraId="04A67368" w14:textId="77777777" w:rsidR="00363E2E" w:rsidRPr="00714564" w:rsidRDefault="00363E2E" w:rsidP="00363E2E">
            <w:pPr>
              <w:rPr>
                <w:rFonts w:ascii="Cambria" w:hAnsi="Cambria"/>
                <w:color w:val="000000" w:themeColor="text1"/>
                <w:szCs w:val="24"/>
              </w:rPr>
            </w:pPr>
            <w:r w:rsidRPr="00714564">
              <w:rPr>
                <w:rFonts w:ascii="Cambria" w:hAnsi="Cambria"/>
                <w:color w:val="000000" w:themeColor="text1"/>
                <w:szCs w:val="24"/>
              </w:rPr>
              <w:t>Deutungskompetenz: SuS</w:t>
            </w:r>
          </w:p>
          <w:p w14:paraId="00A61DAC" w14:textId="77777777" w:rsidR="00714564" w:rsidRPr="00714564" w:rsidRDefault="00714564" w:rsidP="00714564">
            <w:pPr>
              <w:numPr>
                <w:ilvl w:val="0"/>
                <w:numId w:val="22"/>
              </w:numPr>
              <w:rPr>
                <w:rFonts w:ascii="Cambria" w:hAnsi="Cambria"/>
                <w:color w:val="000000" w:themeColor="text1"/>
                <w:szCs w:val="24"/>
              </w:rPr>
            </w:pPr>
            <w:r w:rsidRPr="00714564">
              <w:rPr>
                <w:rFonts w:ascii="Cambria" w:hAnsi="Cambria"/>
                <w:color w:val="000000" w:themeColor="text1"/>
                <w:szCs w:val="24"/>
              </w:rPr>
              <w:t xml:space="preserve">erläutern die Verkündigung Jesu vom Reich Gottes als die für die Kirche </w:t>
            </w:r>
            <w:r w:rsidRPr="00714564">
              <w:rPr>
                <w:rFonts w:ascii="Cambria" w:hAnsi="Cambria"/>
                <w:color w:val="000000" w:themeColor="text1"/>
                <w:szCs w:val="24"/>
              </w:rPr>
              <w:lastRenderedPageBreak/>
              <w:t>grundlegende Orient</w:t>
            </w:r>
            <w:r>
              <w:rPr>
                <w:rFonts w:ascii="Cambria" w:hAnsi="Cambria"/>
                <w:color w:val="000000" w:themeColor="text1"/>
                <w:szCs w:val="24"/>
              </w:rPr>
              <w:t xml:space="preserve">ierung </w:t>
            </w:r>
            <w:r w:rsidRPr="00714564">
              <w:rPr>
                <w:rFonts w:ascii="Cambria" w:hAnsi="Cambria"/>
                <w:color w:val="000000" w:themeColor="text1"/>
                <w:szCs w:val="24"/>
              </w:rPr>
              <w:t>für die Lebens- und Zukunftsgestaltung (IF 3)</w:t>
            </w:r>
          </w:p>
          <w:p w14:paraId="7FCD0E7F" w14:textId="77777777" w:rsidR="00363E2E" w:rsidRPr="00714564" w:rsidRDefault="00363E2E" w:rsidP="00363E2E">
            <w:pPr>
              <w:numPr>
                <w:ilvl w:val="0"/>
                <w:numId w:val="22"/>
              </w:numPr>
              <w:rPr>
                <w:rFonts w:ascii="Cambria" w:hAnsi="Cambria"/>
                <w:color w:val="000000" w:themeColor="text1"/>
                <w:szCs w:val="24"/>
              </w:rPr>
            </w:pPr>
            <w:r w:rsidRPr="00714564">
              <w:rPr>
                <w:rFonts w:ascii="Cambria" w:hAnsi="Cambria"/>
                <w:color w:val="000000" w:themeColor="text1"/>
                <w:szCs w:val="24"/>
              </w:rPr>
              <w:t>analysieren und vergleichen unterschiedliche Ansätze der Verhältnisbestimmung von Christinnen bzw. Christen und Kirche zum Staat und zur gesellschaftlichen Ordnung in Geschichte und Gegenwart (IF 4)</w:t>
            </w:r>
          </w:p>
          <w:p w14:paraId="78B2151F" w14:textId="77777777" w:rsidR="00363E2E" w:rsidRPr="00714564" w:rsidRDefault="00363E2E" w:rsidP="00363E2E">
            <w:pPr>
              <w:numPr>
                <w:ilvl w:val="0"/>
                <w:numId w:val="22"/>
              </w:numPr>
              <w:rPr>
                <w:rFonts w:ascii="Cambria" w:hAnsi="Cambria"/>
                <w:color w:val="000000" w:themeColor="text1"/>
                <w:szCs w:val="24"/>
              </w:rPr>
            </w:pPr>
            <w:r w:rsidRPr="00714564">
              <w:rPr>
                <w:rFonts w:ascii="Cambria" w:hAnsi="Cambria"/>
                <w:color w:val="000000" w:themeColor="text1"/>
                <w:szCs w:val="24"/>
              </w:rPr>
              <w:t>erläutern an Beispielen unterschiedliche Formen des gesellschaftlichen Engagements der Kirche in ihrem jeweiligen historischen Kontext (IF 4)</w:t>
            </w:r>
          </w:p>
          <w:p w14:paraId="62E13CB9" w14:textId="77777777" w:rsidR="00363E2E" w:rsidRPr="00714564" w:rsidRDefault="00363E2E" w:rsidP="00363E2E">
            <w:pPr>
              <w:numPr>
                <w:ilvl w:val="0"/>
                <w:numId w:val="22"/>
              </w:numPr>
              <w:rPr>
                <w:rFonts w:ascii="Cambria" w:hAnsi="Cambria"/>
                <w:color w:val="000000" w:themeColor="text1"/>
                <w:szCs w:val="24"/>
              </w:rPr>
            </w:pPr>
            <w:r w:rsidRPr="00714564">
              <w:rPr>
                <w:rFonts w:ascii="Cambria" w:hAnsi="Cambria"/>
                <w:color w:val="000000" w:themeColor="text1"/>
                <w:szCs w:val="24"/>
              </w:rPr>
              <w:t>analysieren sich wandelnde Bestimmungen des Auftrags der Kirche und deuten sie im Kontext des Anspruchs, eine „sich immer verändernde Kirche“ zu sein (IF 4)</w:t>
            </w:r>
          </w:p>
          <w:p w14:paraId="75E365C9" w14:textId="77777777" w:rsidR="00363E2E" w:rsidRPr="00714564" w:rsidRDefault="00363E2E" w:rsidP="00363E2E">
            <w:pPr>
              <w:numPr>
                <w:ilvl w:val="0"/>
                <w:numId w:val="22"/>
              </w:numPr>
              <w:rPr>
                <w:rFonts w:ascii="Cambria" w:hAnsi="Cambria"/>
                <w:color w:val="000000" w:themeColor="text1"/>
                <w:szCs w:val="24"/>
              </w:rPr>
            </w:pPr>
            <w:r w:rsidRPr="00714564">
              <w:rPr>
                <w:rFonts w:ascii="Cambria" w:hAnsi="Cambria"/>
                <w:color w:val="000000" w:themeColor="text1"/>
                <w:szCs w:val="24"/>
              </w:rPr>
              <w:t>analysieren Bedingungen, Möglichkeiten und Grenzen kirchlichen Handelns der Herausforderungen im 21. Jahrhundert (IF 4)</w:t>
            </w:r>
          </w:p>
          <w:p w14:paraId="2FC4D565" w14:textId="77777777" w:rsidR="00044907" w:rsidRPr="00714564" w:rsidRDefault="00044907" w:rsidP="00363E2E">
            <w:pPr>
              <w:numPr>
                <w:ilvl w:val="0"/>
                <w:numId w:val="22"/>
              </w:numPr>
              <w:rPr>
                <w:rFonts w:ascii="Cambria" w:hAnsi="Cambria"/>
                <w:color w:val="000000" w:themeColor="text1"/>
                <w:szCs w:val="24"/>
              </w:rPr>
            </w:pPr>
            <w:r w:rsidRPr="00714564">
              <w:rPr>
                <w:rFonts w:ascii="Cambria" w:hAnsi="Cambria"/>
                <w:color w:val="000000" w:themeColor="text1"/>
                <w:szCs w:val="24"/>
              </w:rPr>
              <w:t>benennen zu den Stichworten Gerechtigkeit und Frieden individuelle und soziale Herausforderungen für ein christliches Gewissen (IF 5)</w:t>
            </w:r>
          </w:p>
          <w:p w14:paraId="2D3B4375" w14:textId="77777777" w:rsidR="00363E2E" w:rsidRPr="00714564" w:rsidRDefault="00363E2E" w:rsidP="00363E2E">
            <w:pPr>
              <w:ind w:left="720"/>
              <w:rPr>
                <w:rFonts w:ascii="Cambria" w:hAnsi="Cambria"/>
                <w:color w:val="000000" w:themeColor="text1"/>
                <w:szCs w:val="24"/>
              </w:rPr>
            </w:pPr>
          </w:p>
          <w:p w14:paraId="5597A915" w14:textId="77777777" w:rsidR="00363E2E" w:rsidRPr="00714564" w:rsidRDefault="00363E2E" w:rsidP="00363E2E">
            <w:pPr>
              <w:rPr>
                <w:rFonts w:ascii="Cambria" w:hAnsi="Cambria"/>
                <w:color w:val="000000" w:themeColor="text1"/>
                <w:szCs w:val="24"/>
              </w:rPr>
            </w:pPr>
            <w:r w:rsidRPr="00714564">
              <w:rPr>
                <w:rFonts w:ascii="Cambria" w:hAnsi="Cambria"/>
                <w:color w:val="000000" w:themeColor="text1"/>
                <w:szCs w:val="24"/>
              </w:rPr>
              <w:t>Urteilskompetenz: SuS</w:t>
            </w:r>
          </w:p>
          <w:p w14:paraId="363E72B5" w14:textId="77777777" w:rsidR="00363E2E" w:rsidRPr="00714564" w:rsidRDefault="00D343BD" w:rsidP="00D343BD">
            <w:pPr>
              <w:numPr>
                <w:ilvl w:val="0"/>
                <w:numId w:val="22"/>
              </w:numPr>
              <w:rPr>
                <w:rFonts w:ascii="Cambria" w:hAnsi="Cambria"/>
                <w:color w:val="000000" w:themeColor="text1"/>
                <w:szCs w:val="24"/>
              </w:rPr>
            </w:pPr>
            <w:r w:rsidRPr="00714564">
              <w:rPr>
                <w:rFonts w:ascii="Cambria" w:hAnsi="Cambria"/>
                <w:color w:val="000000" w:themeColor="text1"/>
                <w:szCs w:val="24"/>
              </w:rPr>
              <w:t>beurteilen Handlungsweisen der Kirche und der Christinnen und Christen vor dem Hintergrund des Anspruchs, gesellschaftlichen Herausforderungen in Geschichte und Gegenwart gerecht zu werden (IF 4)</w:t>
            </w:r>
          </w:p>
          <w:p w14:paraId="14C348B2" w14:textId="77777777" w:rsidR="00D343BD" w:rsidRPr="00714564" w:rsidRDefault="00D343BD" w:rsidP="00D343BD">
            <w:pPr>
              <w:numPr>
                <w:ilvl w:val="0"/>
                <w:numId w:val="22"/>
              </w:numPr>
              <w:rPr>
                <w:rFonts w:ascii="Cambria" w:hAnsi="Cambria"/>
                <w:color w:val="000000" w:themeColor="text1"/>
                <w:szCs w:val="24"/>
              </w:rPr>
            </w:pPr>
            <w:r w:rsidRPr="00714564">
              <w:rPr>
                <w:rFonts w:ascii="Cambria" w:hAnsi="Cambria"/>
                <w:color w:val="000000" w:themeColor="text1"/>
                <w:szCs w:val="24"/>
              </w:rPr>
              <w:t>beurteilen das Verhältnis der Kirche zum Staat an ausgewählten Beispielen der Kirchengeschichte (IF 4)</w:t>
            </w:r>
          </w:p>
          <w:p w14:paraId="22C89E52" w14:textId="77777777" w:rsidR="00D343BD" w:rsidRPr="00714564" w:rsidRDefault="00D343BD" w:rsidP="00D343BD">
            <w:pPr>
              <w:numPr>
                <w:ilvl w:val="0"/>
                <w:numId w:val="22"/>
              </w:numPr>
              <w:rPr>
                <w:rFonts w:ascii="Cambria" w:hAnsi="Cambria"/>
                <w:color w:val="000000" w:themeColor="text1"/>
                <w:szCs w:val="24"/>
              </w:rPr>
            </w:pPr>
            <w:r w:rsidRPr="00714564">
              <w:rPr>
                <w:rFonts w:ascii="Cambria" w:hAnsi="Cambria"/>
                <w:color w:val="000000" w:themeColor="text1"/>
                <w:szCs w:val="24"/>
              </w:rPr>
              <w:t>bewerten kirchliches Handeln in Geschichte und Gegenwart vor dem Hintergrund des Auftrags und des Selbstverständnisses der Kirche (IF 4)</w:t>
            </w:r>
          </w:p>
          <w:p w14:paraId="056E7879" w14:textId="77777777" w:rsidR="00D343BD" w:rsidRPr="00714564" w:rsidRDefault="00D343BD" w:rsidP="00D343BD">
            <w:pPr>
              <w:numPr>
                <w:ilvl w:val="0"/>
                <w:numId w:val="22"/>
              </w:numPr>
              <w:rPr>
                <w:rFonts w:ascii="Cambria" w:hAnsi="Cambria"/>
                <w:color w:val="000000" w:themeColor="text1"/>
                <w:szCs w:val="24"/>
              </w:rPr>
            </w:pPr>
            <w:r w:rsidRPr="00714564">
              <w:rPr>
                <w:rFonts w:ascii="Cambria" w:hAnsi="Cambria"/>
                <w:color w:val="000000" w:themeColor="text1"/>
                <w:szCs w:val="24"/>
              </w:rPr>
              <w:t>bewerten Möglichkeiten und Grenzen kirchlichen Handelns angesichts aktueller und zukünftiger Herausforderungen (IF 4)</w:t>
            </w:r>
          </w:p>
          <w:p w14:paraId="7A1074C6" w14:textId="77777777" w:rsidR="00044907" w:rsidRPr="00714564" w:rsidRDefault="00044907" w:rsidP="00D343BD">
            <w:pPr>
              <w:numPr>
                <w:ilvl w:val="0"/>
                <w:numId w:val="22"/>
              </w:numPr>
              <w:rPr>
                <w:rFonts w:ascii="Cambria" w:hAnsi="Cambria"/>
                <w:color w:val="000000" w:themeColor="text1"/>
                <w:szCs w:val="24"/>
              </w:rPr>
            </w:pPr>
            <w:r w:rsidRPr="00714564">
              <w:rPr>
                <w:rFonts w:ascii="Cambria" w:hAnsi="Cambria"/>
                <w:color w:val="000000" w:themeColor="text1"/>
                <w:szCs w:val="24"/>
              </w:rPr>
              <w:t>beurteilen Dilemma-Situationen im Kontext von Gerechtigkeit und Frieden und setzen sie in Beziehung zu christlichen Urteilen (IF 5)</w:t>
            </w:r>
          </w:p>
          <w:p w14:paraId="645CC052" w14:textId="77777777" w:rsidR="00044907" w:rsidRPr="00714564" w:rsidRDefault="00044907" w:rsidP="005F569E">
            <w:pPr>
              <w:numPr>
                <w:ilvl w:val="0"/>
                <w:numId w:val="22"/>
              </w:numPr>
              <w:rPr>
                <w:rFonts w:ascii="Cambria" w:hAnsi="Cambria"/>
                <w:color w:val="000000" w:themeColor="text1"/>
                <w:szCs w:val="24"/>
              </w:rPr>
            </w:pPr>
            <w:r w:rsidRPr="00714564">
              <w:rPr>
                <w:rFonts w:ascii="Cambria" w:hAnsi="Cambria"/>
                <w:color w:val="000000" w:themeColor="text1"/>
                <w:szCs w:val="24"/>
              </w:rPr>
              <w:lastRenderedPageBreak/>
              <w:t>erörtern verschiedene Möglichkeiten des gesellschaftlichen Engagements einer Christin bzw. eines Christen (IF 5)</w:t>
            </w:r>
          </w:p>
        </w:tc>
      </w:tr>
      <w:tr w:rsidR="00714564" w:rsidRPr="00714564" w14:paraId="192DCB76" w14:textId="77777777" w:rsidTr="00724D75">
        <w:tc>
          <w:tcPr>
            <w:tcW w:w="14426" w:type="dxa"/>
            <w:gridSpan w:val="2"/>
            <w:shd w:val="clear" w:color="auto" w:fill="D9D9D9"/>
          </w:tcPr>
          <w:p w14:paraId="37B1CAA4" w14:textId="77777777" w:rsidR="005F569E" w:rsidRPr="00714564" w:rsidRDefault="005F569E" w:rsidP="005F569E">
            <w:pPr>
              <w:jc w:val="left"/>
              <w:rPr>
                <w:rFonts w:ascii="Cambria" w:hAnsi="Cambria"/>
                <w:b/>
                <w:color w:val="000000" w:themeColor="text1"/>
                <w:szCs w:val="24"/>
              </w:rPr>
            </w:pPr>
          </w:p>
          <w:p w14:paraId="3AB7C17B" w14:textId="77777777" w:rsidR="00A8040E" w:rsidRPr="00714564" w:rsidRDefault="00A8040E" w:rsidP="00A8040E">
            <w:pPr>
              <w:rPr>
                <w:rFonts w:asciiTheme="minorHAnsi" w:hAnsiTheme="minorHAnsi"/>
                <w:b/>
                <w:bCs/>
                <w:i/>
                <w:iCs/>
                <w:color w:val="000000" w:themeColor="text1"/>
                <w:szCs w:val="24"/>
                <w:u w:val="single"/>
              </w:rPr>
            </w:pPr>
            <w:r w:rsidRPr="00714564">
              <w:rPr>
                <w:rFonts w:asciiTheme="minorHAnsi" w:hAnsiTheme="minorHAnsi"/>
                <w:b/>
                <w:bCs/>
                <w:i/>
                <w:iCs/>
                <w:color w:val="000000" w:themeColor="text1"/>
                <w:szCs w:val="24"/>
                <w:u w:val="single"/>
              </w:rPr>
              <w:t>Übergeordnete KE, die im 1. Hj. schwerpunktmäßig angesteuert werden sollen:</w:t>
            </w:r>
          </w:p>
          <w:p w14:paraId="36866599" w14:textId="77777777" w:rsidR="00A8040E" w:rsidRPr="00714564" w:rsidRDefault="00A8040E" w:rsidP="00A8040E">
            <w:pPr>
              <w:rPr>
                <w:rFonts w:asciiTheme="minorHAnsi" w:hAnsiTheme="minorHAnsi"/>
                <w:i/>
                <w:iCs/>
                <w:color w:val="000000" w:themeColor="text1"/>
                <w:szCs w:val="24"/>
              </w:rPr>
            </w:pPr>
          </w:p>
          <w:p w14:paraId="5CF47739" w14:textId="77777777" w:rsidR="00A8040E" w:rsidRPr="00714564" w:rsidRDefault="00A8040E" w:rsidP="00A8040E">
            <w:pPr>
              <w:rPr>
                <w:rFonts w:asciiTheme="minorHAnsi" w:hAnsiTheme="minorHAnsi"/>
                <w:b/>
                <w:bCs/>
                <w:color w:val="000000" w:themeColor="text1"/>
                <w:szCs w:val="24"/>
              </w:rPr>
            </w:pPr>
            <w:r w:rsidRPr="00714564">
              <w:rPr>
                <w:rFonts w:asciiTheme="minorHAnsi" w:hAnsiTheme="minorHAnsi"/>
                <w:b/>
                <w:bCs/>
                <w:color w:val="000000" w:themeColor="text1"/>
                <w:szCs w:val="24"/>
              </w:rPr>
              <w:t>Sachkompetenz</w:t>
            </w:r>
          </w:p>
          <w:p w14:paraId="298E9AFA" w14:textId="77777777" w:rsidR="00A8040E" w:rsidRPr="00714564" w:rsidRDefault="00A8040E" w:rsidP="00A8040E">
            <w:pPr>
              <w:rPr>
                <w:rFonts w:asciiTheme="minorHAnsi" w:hAnsiTheme="minorHAnsi"/>
                <w:i/>
                <w:iCs/>
                <w:color w:val="000000" w:themeColor="text1"/>
                <w:szCs w:val="24"/>
              </w:rPr>
            </w:pPr>
            <w:r w:rsidRPr="00714564">
              <w:rPr>
                <w:rFonts w:asciiTheme="minorHAnsi" w:hAnsiTheme="minorHAnsi"/>
                <w:i/>
                <w:iCs/>
                <w:color w:val="000000" w:themeColor="text1"/>
                <w:szCs w:val="24"/>
              </w:rPr>
              <w:t>Wahrnehmungskompetenz</w:t>
            </w:r>
          </w:p>
          <w:p w14:paraId="5EDC376B" w14:textId="77777777" w:rsidR="00A8040E" w:rsidRPr="00714564" w:rsidRDefault="00A8040E" w:rsidP="00A8040E">
            <w:pPr>
              <w:pStyle w:val="ListBullet1"/>
              <w:numPr>
                <w:ilvl w:val="0"/>
                <w:numId w:val="32"/>
              </w:numPr>
              <w:rPr>
                <w:rFonts w:asciiTheme="minorHAnsi" w:hAnsiTheme="minorHAnsi"/>
                <w:color w:val="000000" w:themeColor="text1"/>
              </w:rPr>
            </w:pPr>
            <w:r w:rsidRPr="00714564">
              <w:rPr>
                <w:rFonts w:asciiTheme="minorHAnsi" w:hAnsiTheme="minorHAnsi"/>
                <w:color w:val="000000" w:themeColor="text1"/>
              </w:rPr>
              <w:t>identifizieren Situationen des eigenen Lebens und der Lebenswelt, in denen sich Fragen nach Grund, Sinn, Ziel und Verantwortung des Lebens im Horizont des christlichen Glaubens stellen,</w:t>
            </w:r>
          </w:p>
          <w:p w14:paraId="4146F277" w14:textId="77777777" w:rsidR="00A8040E" w:rsidRPr="00714564" w:rsidRDefault="00A8040E" w:rsidP="00A8040E">
            <w:pPr>
              <w:pStyle w:val="ListBullet1"/>
              <w:numPr>
                <w:ilvl w:val="0"/>
                <w:numId w:val="32"/>
              </w:numPr>
              <w:rPr>
                <w:rFonts w:asciiTheme="minorHAnsi" w:hAnsiTheme="minorHAnsi"/>
                <w:color w:val="000000" w:themeColor="text1"/>
              </w:rPr>
            </w:pPr>
            <w:r w:rsidRPr="00714564">
              <w:rPr>
                <w:rFonts w:asciiTheme="minorHAnsi" w:hAnsiTheme="minorHAnsi"/>
                <w:color w:val="000000" w:themeColor="text1"/>
              </w:rPr>
              <w:t>unterscheiden sich ergänzende von sich ausschließenden Deutungsangeboten,</w:t>
            </w:r>
          </w:p>
          <w:p w14:paraId="59D09CF7" w14:textId="77777777" w:rsidR="00A8040E" w:rsidRPr="00714564" w:rsidRDefault="00A8040E" w:rsidP="00A8040E">
            <w:pPr>
              <w:rPr>
                <w:rFonts w:asciiTheme="minorHAnsi" w:hAnsiTheme="minorHAnsi"/>
                <w:i/>
                <w:iCs/>
                <w:color w:val="000000" w:themeColor="text1"/>
                <w:szCs w:val="24"/>
              </w:rPr>
            </w:pPr>
          </w:p>
          <w:p w14:paraId="3322927D" w14:textId="77777777" w:rsidR="00A8040E" w:rsidRPr="00714564" w:rsidRDefault="00A8040E" w:rsidP="00A8040E">
            <w:pPr>
              <w:rPr>
                <w:rFonts w:asciiTheme="minorHAnsi" w:hAnsiTheme="minorHAnsi"/>
                <w:i/>
                <w:iCs/>
                <w:color w:val="000000" w:themeColor="text1"/>
                <w:szCs w:val="24"/>
              </w:rPr>
            </w:pPr>
            <w:r w:rsidRPr="00714564">
              <w:rPr>
                <w:rFonts w:asciiTheme="minorHAnsi" w:hAnsiTheme="minorHAnsi"/>
                <w:i/>
                <w:iCs/>
                <w:color w:val="000000" w:themeColor="text1"/>
                <w:szCs w:val="24"/>
              </w:rPr>
              <w:t>Deutungskompetenz</w:t>
            </w:r>
          </w:p>
          <w:p w14:paraId="505A8852" w14:textId="77777777" w:rsidR="00A8040E" w:rsidRPr="00714564" w:rsidRDefault="00A8040E" w:rsidP="00A8040E">
            <w:pPr>
              <w:pStyle w:val="ListBullet1"/>
              <w:numPr>
                <w:ilvl w:val="0"/>
                <w:numId w:val="32"/>
              </w:numPr>
              <w:rPr>
                <w:rFonts w:asciiTheme="minorHAnsi" w:hAnsiTheme="minorHAnsi"/>
                <w:color w:val="000000" w:themeColor="text1"/>
              </w:rPr>
            </w:pPr>
            <w:r w:rsidRPr="00714564">
              <w:rPr>
                <w:rFonts w:asciiTheme="minorHAnsi" w:hAnsiTheme="minorHAnsi"/>
                <w:color w:val="000000" w:themeColor="text1"/>
              </w:rPr>
              <w:t xml:space="preserve">deuten Situationen des eigenen Lebens und der Lebenswelt, in denen sich Fragen nach Grund, Sinn, Ziel und Verantwortung des Lebens stellen, </w:t>
            </w:r>
          </w:p>
          <w:p w14:paraId="3C2C937F" w14:textId="77777777" w:rsidR="00A8040E" w:rsidRPr="00714564" w:rsidRDefault="00A8040E" w:rsidP="00A8040E">
            <w:pPr>
              <w:pStyle w:val="ListBullet1"/>
              <w:numPr>
                <w:ilvl w:val="0"/>
                <w:numId w:val="32"/>
              </w:numPr>
              <w:rPr>
                <w:rFonts w:asciiTheme="minorHAnsi" w:hAnsiTheme="minorHAnsi"/>
                <w:color w:val="000000" w:themeColor="text1"/>
              </w:rPr>
            </w:pPr>
            <w:r w:rsidRPr="00714564">
              <w:rPr>
                <w:rFonts w:asciiTheme="minorHAnsi" w:hAnsiTheme="minorHAnsi"/>
                <w:color w:val="000000" w:themeColor="text1"/>
              </w:rPr>
              <w:t>erläutern Aspekte anderer Religionen sowie Ansätze anderer Weltanschauungen und Wissenschaften in Bezug zum eigenen Leben und zur gesellschaftlichen Wirklichkeit,</w:t>
            </w:r>
          </w:p>
          <w:p w14:paraId="15234395" w14:textId="77777777" w:rsidR="00A8040E" w:rsidRPr="00714564" w:rsidRDefault="00A8040E" w:rsidP="00A8040E">
            <w:pPr>
              <w:pStyle w:val="ListBullet1"/>
              <w:numPr>
                <w:ilvl w:val="0"/>
                <w:numId w:val="32"/>
              </w:numPr>
              <w:rPr>
                <w:rFonts w:asciiTheme="minorHAnsi" w:hAnsiTheme="minorHAnsi"/>
                <w:color w:val="000000" w:themeColor="text1"/>
              </w:rPr>
            </w:pPr>
            <w:r w:rsidRPr="00714564">
              <w:rPr>
                <w:rFonts w:asciiTheme="minorHAnsi" w:hAnsiTheme="minorHAnsi"/>
                <w:color w:val="000000" w:themeColor="text1"/>
              </w:rPr>
              <w:t xml:space="preserve">beschreiben - angesichts der Komplexität von Lebenssituationen - die Schwierigkeit, auf Fragen eindeutige Antworten zu geben. </w:t>
            </w:r>
          </w:p>
          <w:p w14:paraId="04E479CF" w14:textId="77777777" w:rsidR="00A8040E" w:rsidRPr="00714564" w:rsidRDefault="00A8040E" w:rsidP="00A8040E">
            <w:pPr>
              <w:spacing w:line="288" w:lineRule="auto"/>
              <w:rPr>
                <w:rFonts w:asciiTheme="minorHAnsi" w:hAnsiTheme="minorHAnsi"/>
                <w:b/>
                <w:bCs/>
                <w:color w:val="000000" w:themeColor="text1"/>
                <w:szCs w:val="24"/>
              </w:rPr>
            </w:pPr>
          </w:p>
          <w:p w14:paraId="4C21A309" w14:textId="77777777" w:rsidR="00A8040E" w:rsidRPr="00714564" w:rsidRDefault="00A8040E" w:rsidP="00A8040E">
            <w:pPr>
              <w:spacing w:line="288" w:lineRule="auto"/>
              <w:rPr>
                <w:rFonts w:asciiTheme="minorHAnsi" w:hAnsiTheme="minorHAnsi"/>
                <w:b/>
                <w:bCs/>
                <w:color w:val="000000" w:themeColor="text1"/>
                <w:szCs w:val="24"/>
              </w:rPr>
            </w:pPr>
            <w:r w:rsidRPr="00714564">
              <w:rPr>
                <w:rFonts w:asciiTheme="minorHAnsi" w:hAnsiTheme="minorHAnsi"/>
                <w:b/>
                <w:bCs/>
                <w:color w:val="000000" w:themeColor="text1"/>
                <w:szCs w:val="24"/>
              </w:rPr>
              <w:t>Urteilskompetenz</w:t>
            </w:r>
          </w:p>
          <w:p w14:paraId="417869E2" w14:textId="77777777" w:rsidR="00A8040E" w:rsidRPr="00714564" w:rsidRDefault="00A8040E" w:rsidP="00A8040E">
            <w:pPr>
              <w:pStyle w:val="ListBullet1"/>
              <w:numPr>
                <w:ilvl w:val="0"/>
                <w:numId w:val="33"/>
              </w:numPr>
              <w:rPr>
                <w:rFonts w:asciiTheme="minorHAnsi" w:hAnsiTheme="minorHAnsi"/>
                <w:color w:val="000000" w:themeColor="text1"/>
              </w:rPr>
            </w:pPr>
            <w:r w:rsidRPr="00714564">
              <w:rPr>
                <w:rFonts w:asciiTheme="minorHAnsi" w:hAnsiTheme="minorHAnsi"/>
                <w:color w:val="000000" w:themeColor="text1"/>
              </w:rPr>
              <w:t>erörtern Gemeinsamkeiten und Unterschiede von Konfessionen und Religionen,</w:t>
            </w:r>
          </w:p>
          <w:p w14:paraId="4382E63B" w14:textId="77777777" w:rsidR="00A8040E" w:rsidRPr="00714564" w:rsidRDefault="00A8040E" w:rsidP="00A8040E">
            <w:pPr>
              <w:pStyle w:val="ListBullet1"/>
              <w:numPr>
                <w:ilvl w:val="0"/>
                <w:numId w:val="33"/>
              </w:numPr>
              <w:rPr>
                <w:rFonts w:asciiTheme="minorHAnsi" w:hAnsiTheme="minorHAnsi"/>
                <w:color w:val="000000" w:themeColor="text1"/>
              </w:rPr>
            </w:pPr>
            <w:r w:rsidRPr="00714564">
              <w:rPr>
                <w:rFonts w:asciiTheme="minorHAnsi" w:hAnsiTheme="minorHAnsi"/>
                <w:color w:val="000000" w:themeColor="text1"/>
              </w:rPr>
              <w:t>erörtern kritische Anfragen an christliche Glaubensinhalte und kirchliche Wirklichkeit,</w:t>
            </w:r>
          </w:p>
          <w:p w14:paraId="0FC74B31" w14:textId="77777777" w:rsidR="00A8040E" w:rsidRPr="00714564" w:rsidRDefault="00A8040E" w:rsidP="00A8040E">
            <w:pPr>
              <w:pStyle w:val="ListBullet1"/>
              <w:numPr>
                <w:ilvl w:val="0"/>
                <w:numId w:val="33"/>
              </w:numPr>
              <w:rPr>
                <w:rFonts w:asciiTheme="minorHAnsi" w:hAnsiTheme="minorHAnsi"/>
                <w:color w:val="000000" w:themeColor="text1"/>
              </w:rPr>
            </w:pPr>
            <w:r w:rsidRPr="00714564">
              <w:rPr>
                <w:rFonts w:asciiTheme="minorHAnsi" w:hAnsiTheme="minorHAnsi"/>
                <w:color w:val="000000" w:themeColor="text1"/>
              </w:rPr>
              <w:t>erörtern religiöse und ethische Fragen im Kontext der Pluralität der Gesellschaft sowie der Vielfalt der Lebensformen.</w:t>
            </w:r>
          </w:p>
          <w:p w14:paraId="6B9C3D89" w14:textId="77777777" w:rsidR="00A8040E" w:rsidRPr="00714564" w:rsidRDefault="00A8040E" w:rsidP="00A8040E">
            <w:pPr>
              <w:pStyle w:val="ListBullet1"/>
              <w:ind w:left="0" w:firstLine="0"/>
              <w:rPr>
                <w:rFonts w:asciiTheme="minorHAnsi" w:hAnsiTheme="minorHAnsi"/>
                <w:color w:val="000000" w:themeColor="text1"/>
              </w:rPr>
            </w:pPr>
          </w:p>
          <w:p w14:paraId="63F1AD73" w14:textId="77777777" w:rsidR="00A8040E" w:rsidRPr="00714564" w:rsidRDefault="00A8040E" w:rsidP="00A8040E">
            <w:pPr>
              <w:pStyle w:val="ListBullet1"/>
              <w:ind w:left="0" w:firstLine="0"/>
              <w:rPr>
                <w:rFonts w:asciiTheme="minorHAnsi" w:hAnsiTheme="minorHAnsi"/>
                <w:b/>
                <w:bCs/>
                <w:color w:val="000000" w:themeColor="text1"/>
              </w:rPr>
            </w:pPr>
            <w:r w:rsidRPr="00714564">
              <w:rPr>
                <w:rFonts w:asciiTheme="minorHAnsi" w:hAnsiTheme="minorHAnsi"/>
                <w:b/>
                <w:bCs/>
                <w:color w:val="000000" w:themeColor="text1"/>
              </w:rPr>
              <w:t>Handlungskompetenz</w:t>
            </w:r>
          </w:p>
          <w:p w14:paraId="4997F835" w14:textId="77777777" w:rsidR="00A8040E" w:rsidRPr="00714564" w:rsidRDefault="00A8040E" w:rsidP="00A8040E">
            <w:pPr>
              <w:rPr>
                <w:rFonts w:asciiTheme="minorHAnsi" w:hAnsiTheme="minorHAnsi"/>
                <w:i/>
                <w:iCs/>
                <w:color w:val="000000" w:themeColor="text1"/>
                <w:szCs w:val="24"/>
              </w:rPr>
            </w:pPr>
            <w:r w:rsidRPr="00714564">
              <w:rPr>
                <w:rFonts w:asciiTheme="minorHAnsi" w:hAnsiTheme="minorHAnsi"/>
                <w:i/>
                <w:iCs/>
                <w:color w:val="000000" w:themeColor="text1"/>
                <w:szCs w:val="24"/>
              </w:rPr>
              <w:t>Dialogkompetenz</w:t>
            </w:r>
          </w:p>
          <w:p w14:paraId="6619E484" w14:textId="77777777" w:rsidR="00A8040E" w:rsidRPr="00714564" w:rsidRDefault="00A8040E" w:rsidP="00A8040E">
            <w:pPr>
              <w:numPr>
                <w:ilvl w:val="0"/>
                <w:numId w:val="33"/>
              </w:numPr>
              <w:rPr>
                <w:rFonts w:asciiTheme="minorHAnsi" w:hAnsiTheme="minorHAnsi"/>
                <w:color w:val="000000" w:themeColor="text1"/>
                <w:szCs w:val="24"/>
              </w:rPr>
            </w:pPr>
            <w:r w:rsidRPr="00714564">
              <w:rPr>
                <w:rFonts w:asciiTheme="minorHAnsi" w:hAnsiTheme="minorHAnsi"/>
                <w:color w:val="000000" w:themeColor="text1"/>
                <w:szCs w:val="24"/>
              </w:rPr>
              <w:t xml:space="preserve">nehmen die Perspektive einer anderen Position bzw. religiösen Überzeugung ein und berücksichtigen diese im Dialog mit anderen, </w:t>
            </w:r>
          </w:p>
          <w:p w14:paraId="0A607EF0" w14:textId="77777777" w:rsidR="00A8040E" w:rsidRPr="00714564" w:rsidRDefault="00A8040E" w:rsidP="00A8040E">
            <w:pPr>
              <w:numPr>
                <w:ilvl w:val="0"/>
                <w:numId w:val="33"/>
              </w:numPr>
              <w:rPr>
                <w:rFonts w:asciiTheme="minorHAnsi" w:hAnsiTheme="minorHAnsi"/>
                <w:color w:val="000000" w:themeColor="text1"/>
                <w:szCs w:val="24"/>
              </w:rPr>
            </w:pPr>
            <w:r w:rsidRPr="00714564">
              <w:rPr>
                <w:rFonts w:asciiTheme="minorHAnsi" w:hAnsiTheme="minorHAnsi"/>
                <w:color w:val="000000" w:themeColor="text1"/>
                <w:szCs w:val="24"/>
              </w:rPr>
              <w:t>begegnen anderen religiösen und weltanschaulichen Überzeugungen aus der Perspektive des christlichen Glaubens diskursiv sowie mit einer Haltung des Respekts und der Achtung,</w:t>
            </w:r>
          </w:p>
          <w:p w14:paraId="32F26EA4" w14:textId="77777777" w:rsidR="00A8040E" w:rsidRPr="00714564" w:rsidRDefault="00A8040E" w:rsidP="00A8040E">
            <w:pPr>
              <w:pStyle w:val="ListBullet1"/>
              <w:numPr>
                <w:ilvl w:val="0"/>
                <w:numId w:val="33"/>
              </w:numPr>
              <w:tabs>
                <w:tab w:val="clear" w:pos="284"/>
                <w:tab w:val="clear" w:pos="360"/>
              </w:tabs>
              <w:rPr>
                <w:rFonts w:asciiTheme="minorHAnsi" w:hAnsiTheme="minorHAnsi"/>
                <w:color w:val="000000" w:themeColor="text1"/>
              </w:rPr>
            </w:pPr>
            <w:r w:rsidRPr="00714564">
              <w:rPr>
                <w:rFonts w:asciiTheme="minorHAnsi" w:hAnsiTheme="minorHAnsi"/>
                <w:color w:val="000000" w:themeColor="text1"/>
              </w:rPr>
              <w:t>vergleichen Gemeinsamkeiten sowie Unterschiede von religiösen und weltanschaulichen Überzeugungen und nutzen ihre Erkenntnisse im möglichen Dialog,</w:t>
            </w:r>
          </w:p>
          <w:p w14:paraId="198B5EED" w14:textId="77777777" w:rsidR="00A8040E" w:rsidRPr="00714564" w:rsidRDefault="00A8040E" w:rsidP="00A8040E">
            <w:pPr>
              <w:pStyle w:val="ListBullet1"/>
              <w:numPr>
                <w:ilvl w:val="0"/>
                <w:numId w:val="33"/>
              </w:numPr>
              <w:tabs>
                <w:tab w:val="clear" w:pos="284"/>
                <w:tab w:val="clear" w:pos="360"/>
              </w:tabs>
              <w:rPr>
                <w:rFonts w:asciiTheme="minorHAnsi" w:hAnsiTheme="minorHAnsi"/>
                <w:color w:val="000000" w:themeColor="text1"/>
              </w:rPr>
            </w:pPr>
            <w:r w:rsidRPr="00714564">
              <w:rPr>
                <w:rFonts w:asciiTheme="minorHAnsi" w:hAnsiTheme="minorHAnsi"/>
                <w:color w:val="000000" w:themeColor="text1"/>
              </w:rPr>
              <w:t>formulieren ihre eigene Überzeugung zur Frage nach Gott und dem Menschen und vertreten diese im Dialog,</w:t>
            </w:r>
          </w:p>
          <w:p w14:paraId="12C5594E" w14:textId="77777777" w:rsidR="00A8040E" w:rsidRPr="00714564" w:rsidRDefault="00A8040E" w:rsidP="00A8040E">
            <w:pPr>
              <w:pStyle w:val="ListBullet1"/>
              <w:ind w:left="0" w:firstLine="0"/>
              <w:rPr>
                <w:rFonts w:asciiTheme="minorHAnsi" w:hAnsiTheme="minorHAnsi"/>
                <w:color w:val="000000" w:themeColor="text1"/>
              </w:rPr>
            </w:pPr>
          </w:p>
          <w:p w14:paraId="37FFC972" w14:textId="77777777" w:rsidR="00A8040E" w:rsidRPr="00714564" w:rsidRDefault="00A8040E" w:rsidP="00A8040E">
            <w:pPr>
              <w:rPr>
                <w:rFonts w:asciiTheme="minorHAnsi" w:hAnsiTheme="minorHAnsi"/>
                <w:b/>
                <w:bCs/>
                <w:color w:val="000000" w:themeColor="text1"/>
                <w:szCs w:val="24"/>
              </w:rPr>
            </w:pPr>
            <w:r w:rsidRPr="00714564">
              <w:rPr>
                <w:rFonts w:asciiTheme="minorHAnsi" w:hAnsiTheme="minorHAnsi"/>
                <w:b/>
                <w:bCs/>
                <w:color w:val="000000" w:themeColor="text1"/>
                <w:szCs w:val="24"/>
              </w:rPr>
              <w:t>Methodenkompetenz</w:t>
            </w:r>
          </w:p>
          <w:p w14:paraId="6ADFF886" w14:textId="77777777" w:rsidR="00A8040E" w:rsidRPr="00714564" w:rsidRDefault="00A8040E" w:rsidP="00A8040E">
            <w:pPr>
              <w:pStyle w:val="ListBullet1"/>
              <w:numPr>
                <w:ilvl w:val="0"/>
                <w:numId w:val="34"/>
              </w:numPr>
              <w:tabs>
                <w:tab w:val="clear" w:pos="284"/>
                <w:tab w:val="clear" w:pos="360"/>
              </w:tabs>
              <w:rPr>
                <w:rFonts w:asciiTheme="minorHAnsi" w:hAnsiTheme="minorHAnsi"/>
                <w:color w:val="000000" w:themeColor="text1"/>
              </w:rPr>
            </w:pPr>
            <w:r w:rsidRPr="00714564">
              <w:rPr>
                <w:rFonts w:asciiTheme="minorHAnsi" w:hAnsiTheme="minorHAnsi"/>
                <w:color w:val="000000" w:themeColor="text1"/>
              </w:rPr>
              <w:t>beschreiben Sachverhalte in unterschiedlichen thematischen Zusammenhängen angemessen unter Verwendung eines Repertoires theologischer Begriffe,</w:t>
            </w:r>
          </w:p>
          <w:p w14:paraId="2D4E0BEA" w14:textId="77777777" w:rsidR="00A8040E" w:rsidRPr="00714564" w:rsidRDefault="00A8040E" w:rsidP="00A8040E">
            <w:pPr>
              <w:pStyle w:val="ListBullet1"/>
              <w:numPr>
                <w:ilvl w:val="0"/>
                <w:numId w:val="34"/>
              </w:numPr>
              <w:tabs>
                <w:tab w:val="clear" w:pos="284"/>
                <w:tab w:val="clear" w:pos="360"/>
              </w:tabs>
              <w:rPr>
                <w:rFonts w:asciiTheme="minorHAnsi" w:hAnsiTheme="minorHAnsi"/>
                <w:color w:val="000000" w:themeColor="text1"/>
              </w:rPr>
            </w:pPr>
            <w:r w:rsidRPr="00714564">
              <w:rPr>
                <w:rFonts w:asciiTheme="minorHAnsi" w:hAnsiTheme="minorHAnsi"/>
                <w:color w:val="000000" w:themeColor="text1"/>
              </w:rPr>
              <w:t>erschließen biblische Texte durch unterschiedliche methodische, insbesondere historisch-kritische, Zugänge,</w:t>
            </w:r>
          </w:p>
          <w:p w14:paraId="262BE4C1" w14:textId="77777777" w:rsidR="00A8040E" w:rsidRPr="00714564" w:rsidRDefault="00A8040E" w:rsidP="00A8040E">
            <w:pPr>
              <w:pStyle w:val="ListBullet1"/>
              <w:numPr>
                <w:ilvl w:val="0"/>
                <w:numId w:val="34"/>
              </w:numPr>
              <w:tabs>
                <w:tab w:val="clear" w:pos="284"/>
                <w:tab w:val="clear" w:pos="360"/>
              </w:tabs>
              <w:rPr>
                <w:rFonts w:asciiTheme="minorHAnsi" w:hAnsiTheme="minorHAnsi"/>
                <w:color w:val="000000" w:themeColor="text1"/>
              </w:rPr>
            </w:pPr>
            <w:r w:rsidRPr="00714564">
              <w:rPr>
                <w:rFonts w:asciiTheme="minorHAnsi" w:hAnsiTheme="minorHAnsi"/>
                <w:color w:val="000000" w:themeColor="text1"/>
              </w:rPr>
              <w:t>identifizieren methoden- und kriterienorientiert religiöse Sprache und erläutern ihre Bedeutung.</w:t>
            </w:r>
          </w:p>
          <w:p w14:paraId="7CF3844B" w14:textId="77777777" w:rsidR="00A8040E" w:rsidRPr="00714564" w:rsidRDefault="00A8040E" w:rsidP="00A8040E">
            <w:pPr>
              <w:rPr>
                <w:rFonts w:asciiTheme="minorHAnsi" w:hAnsiTheme="minorHAnsi"/>
                <w:i/>
                <w:iCs/>
                <w:color w:val="000000" w:themeColor="text1"/>
                <w:szCs w:val="24"/>
                <w:u w:val="single"/>
              </w:rPr>
            </w:pPr>
          </w:p>
          <w:p w14:paraId="25273CB1" w14:textId="77777777" w:rsidR="005F569E" w:rsidRPr="00714564" w:rsidRDefault="005F569E" w:rsidP="00724D75">
            <w:pPr>
              <w:jc w:val="center"/>
              <w:rPr>
                <w:rFonts w:ascii="Cambria" w:hAnsi="Cambria"/>
                <w:b/>
                <w:color w:val="000000" w:themeColor="text1"/>
                <w:szCs w:val="24"/>
              </w:rPr>
            </w:pPr>
          </w:p>
          <w:p w14:paraId="6D50071F" w14:textId="77777777" w:rsidR="005F569E" w:rsidRPr="00714564" w:rsidRDefault="005F569E" w:rsidP="00724D75">
            <w:pPr>
              <w:jc w:val="center"/>
              <w:rPr>
                <w:rFonts w:ascii="Cambria" w:hAnsi="Cambria"/>
                <w:b/>
                <w:color w:val="000000" w:themeColor="text1"/>
                <w:szCs w:val="24"/>
              </w:rPr>
            </w:pPr>
          </w:p>
          <w:p w14:paraId="322E32A3" w14:textId="77777777" w:rsidR="005F569E" w:rsidRPr="00714564" w:rsidRDefault="005F569E" w:rsidP="00724D75">
            <w:pPr>
              <w:jc w:val="center"/>
              <w:rPr>
                <w:rFonts w:ascii="Cambria" w:hAnsi="Cambria"/>
                <w:b/>
                <w:color w:val="000000" w:themeColor="text1"/>
                <w:szCs w:val="24"/>
              </w:rPr>
            </w:pPr>
          </w:p>
          <w:p w14:paraId="31597327" w14:textId="77777777" w:rsidR="005F569E" w:rsidRPr="00714564" w:rsidRDefault="005F569E" w:rsidP="00724D75">
            <w:pPr>
              <w:jc w:val="center"/>
              <w:rPr>
                <w:rFonts w:ascii="Cambria" w:hAnsi="Cambria"/>
                <w:b/>
                <w:color w:val="000000" w:themeColor="text1"/>
                <w:szCs w:val="24"/>
              </w:rPr>
            </w:pPr>
          </w:p>
          <w:p w14:paraId="4FA37423" w14:textId="77777777" w:rsidR="005F569E" w:rsidRPr="00714564" w:rsidRDefault="005F569E" w:rsidP="00724D75">
            <w:pPr>
              <w:jc w:val="center"/>
              <w:rPr>
                <w:rFonts w:ascii="Cambria" w:hAnsi="Cambria"/>
                <w:b/>
                <w:color w:val="000000" w:themeColor="text1"/>
                <w:szCs w:val="24"/>
              </w:rPr>
            </w:pPr>
          </w:p>
          <w:p w14:paraId="4CAB3BCE" w14:textId="77777777" w:rsidR="008D1D79" w:rsidRPr="00714564" w:rsidRDefault="008D1D79" w:rsidP="00724D75">
            <w:pPr>
              <w:jc w:val="center"/>
              <w:rPr>
                <w:rFonts w:ascii="Cambria" w:hAnsi="Cambria"/>
                <w:b/>
                <w:color w:val="000000" w:themeColor="text1"/>
                <w:szCs w:val="24"/>
              </w:rPr>
            </w:pPr>
            <w:r w:rsidRPr="00714564">
              <w:rPr>
                <w:rFonts w:ascii="Cambria" w:hAnsi="Cambria"/>
                <w:b/>
                <w:color w:val="000000" w:themeColor="text1"/>
                <w:szCs w:val="24"/>
              </w:rPr>
              <w:t>Qualifikationsphase (Q 2) - Grundkurs - 2. Halbjahr</w:t>
            </w:r>
          </w:p>
          <w:p w14:paraId="6022268D" w14:textId="77777777" w:rsidR="008D1D79" w:rsidRPr="00714564" w:rsidRDefault="008D1D79" w:rsidP="00724D75">
            <w:pPr>
              <w:jc w:val="center"/>
              <w:rPr>
                <w:rFonts w:ascii="Cambria" w:hAnsi="Cambria"/>
                <w:i/>
                <w:color w:val="000000" w:themeColor="text1"/>
                <w:szCs w:val="24"/>
                <w:u w:val="single"/>
              </w:rPr>
            </w:pPr>
            <w:r w:rsidRPr="00714564">
              <w:rPr>
                <w:rFonts w:ascii="Cambria" w:hAnsi="Cambria"/>
                <w:b/>
                <w:color w:val="000000" w:themeColor="text1"/>
                <w:szCs w:val="24"/>
              </w:rPr>
              <w:t>Halbjahresthema: Auf der Suche nach Standhaftigkeit im verantwortlichen Handeln</w:t>
            </w:r>
          </w:p>
        </w:tc>
      </w:tr>
      <w:tr w:rsidR="00714564" w:rsidRPr="00714564" w14:paraId="02C4776A" w14:textId="77777777" w:rsidTr="00724D75">
        <w:tc>
          <w:tcPr>
            <w:tcW w:w="7213" w:type="dxa"/>
          </w:tcPr>
          <w:p w14:paraId="0CE33859" w14:textId="77777777" w:rsidR="008D1D79" w:rsidRPr="00714564" w:rsidRDefault="008D1D79" w:rsidP="00724D75">
            <w:pPr>
              <w:rPr>
                <w:rFonts w:ascii="Cambria" w:hAnsi="Cambria"/>
                <w:i/>
                <w:color w:val="000000" w:themeColor="text1"/>
                <w:szCs w:val="24"/>
                <w:u w:val="single"/>
              </w:rPr>
            </w:pPr>
            <w:r w:rsidRPr="00714564">
              <w:rPr>
                <w:rFonts w:ascii="Cambria" w:hAnsi="Cambria"/>
                <w:i/>
                <w:color w:val="000000" w:themeColor="text1"/>
                <w:szCs w:val="24"/>
                <w:u w:val="single"/>
              </w:rPr>
              <w:lastRenderedPageBreak/>
              <w:t>Unterrichtsvorhaben I:</w:t>
            </w:r>
          </w:p>
          <w:p w14:paraId="03F576F1" w14:textId="77777777" w:rsidR="008D1D79" w:rsidRPr="00714564" w:rsidRDefault="008D1D79" w:rsidP="00724D75">
            <w:pPr>
              <w:rPr>
                <w:rFonts w:ascii="Cambria" w:hAnsi="Cambria"/>
                <w:color w:val="000000" w:themeColor="text1"/>
                <w:szCs w:val="24"/>
              </w:rPr>
            </w:pPr>
            <w:r w:rsidRPr="00714564">
              <w:rPr>
                <w:rFonts w:ascii="Cambria" w:hAnsi="Cambria"/>
                <w:b/>
                <w:color w:val="000000" w:themeColor="text1"/>
                <w:szCs w:val="24"/>
              </w:rPr>
              <w:t>Thema</w:t>
            </w:r>
            <w:r w:rsidRPr="00714564">
              <w:rPr>
                <w:rFonts w:ascii="Cambria" w:hAnsi="Cambria"/>
                <w:color w:val="000000" w:themeColor="text1"/>
                <w:szCs w:val="24"/>
              </w:rPr>
              <w:t>: Was kann ich tun, um nachhaltig Gerechtigkeit (und Frieden) zu realisieren? Der Mensch zwischen Freiheit und Verantwortung  vor dem Hintergrund (friedensethischer)/ sozialethischer Herausforderungen</w:t>
            </w:r>
          </w:p>
          <w:p w14:paraId="7AE0AF66" w14:textId="77777777" w:rsidR="008D1D79" w:rsidRPr="00714564" w:rsidRDefault="008D1D79" w:rsidP="00724D75">
            <w:pPr>
              <w:rPr>
                <w:rFonts w:ascii="Cambria" w:hAnsi="Cambria"/>
                <w:color w:val="000000" w:themeColor="text1"/>
                <w:szCs w:val="24"/>
              </w:rPr>
            </w:pPr>
          </w:p>
          <w:p w14:paraId="18B5D092" w14:textId="77777777" w:rsidR="008D1D79" w:rsidRPr="00714564" w:rsidRDefault="008D1D79" w:rsidP="00724D75">
            <w:pPr>
              <w:rPr>
                <w:rFonts w:ascii="Cambria" w:hAnsi="Cambria"/>
                <w:color w:val="000000" w:themeColor="text1"/>
                <w:szCs w:val="24"/>
              </w:rPr>
            </w:pPr>
            <w:r w:rsidRPr="00714564">
              <w:rPr>
                <w:rFonts w:ascii="Cambria" w:hAnsi="Cambria"/>
                <w:b/>
                <w:color w:val="000000" w:themeColor="text1"/>
                <w:szCs w:val="24"/>
              </w:rPr>
              <w:t>Inhaltsfelder</w:t>
            </w:r>
            <w:r w:rsidRPr="00714564">
              <w:rPr>
                <w:rFonts w:ascii="Cambria" w:hAnsi="Cambria"/>
                <w:color w:val="000000" w:themeColor="text1"/>
                <w:szCs w:val="24"/>
              </w:rPr>
              <w:t>:</w:t>
            </w:r>
          </w:p>
          <w:p w14:paraId="120F35E7"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IF 1: Der Mensch in christlicher Perspektive</w:t>
            </w:r>
          </w:p>
          <w:p w14:paraId="6C938F9E"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IF 5: Verantwortliches Handeln aus christlicher Motivation</w:t>
            </w:r>
          </w:p>
          <w:p w14:paraId="73F9A325" w14:textId="77777777" w:rsidR="008D1D79" w:rsidRPr="00714564" w:rsidRDefault="008D1D79" w:rsidP="00724D75">
            <w:pPr>
              <w:rPr>
                <w:rFonts w:ascii="Cambria" w:hAnsi="Cambria"/>
                <w:color w:val="000000" w:themeColor="text1"/>
                <w:szCs w:val="24"/>
              </w:rPr>
            </w:pPr>
          </w:p>
          <w:p w14:paraId="4AF4C14B" w14:textId="77777777" w:rsidR="008D1D79" w:rsidRPr="00714564" w:rsidRDefault="008D1D79" w:rsidP="00724D75">
            <w:pPr>
              <w:rPr>
                <w:rFonts w:ascii="Cambria" w:hAnsi="Cambria"/>
                <w:b/>
                <w:color w:val="000000" w:themeColor="text1"/>
                <w:szCs w:val="24"/>
              </w:rPr>
            </w:pPr>
            <w:r w:rsidRPr="00714564">
              <w:rPr>
                <w:rFonts w:ascii="Cambria" w:hAnsi="Cambria"/>
                <w:b/>
                <w:color w:val="000000" w:themeColor="text1"/>
                <w:szCs w:val="24"/>
              </w:rPr>
              <w:t>Inhaltliche Schwerpunkte:</w:t>
            </w:r>
          </w:p>
          <w:p w14:paraId="2AA84805"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IS 1: Der Mensch zwischen Freiheit und Verantwortung</w:t>
            </w:r>
          </w:p>
          <w:p w14:paraId="14DF9F44"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IS 5: Gerechtigkeit und Frieden</w:t>
            </w:r>
          </w:p>
          <w:p w14:paraId="61EDB710" w14:textId="77777777" w:rsidR="00965D88" w:rsidRPr="00714564" w:rsidRDefault="00965D88" w:rsidP="00724D75">
            <w:pPr>
              <w:rPr>
                <w:rFonts w:ascii="Cambria" w:hAnsi="Cambria"/>
                <w:color w:val="000000" w:themeColor="text1"/>
                <w:szCs w:val="24"/>
              </w:rPr>
            </w:pPr>
          </w:p>
          <w:p w14:paraId="7794C5F6" w14:textId="77777777" w:rsidR="00965D88" w:rsidRPr="00714564" w:rsidRDefault="00965D88" w:rsidP="00724D75">
            <w:pPr>
              <w:rPr>
                <w:rFonts w:ascii="Cambria" w:hAnsi="Cambria"/>
                <w:color w:val="000000" w:themeColor="text1"/>
                <w:szCs w:val="24"/>
              </w:rPr>
            </w:pPr>
            <w:r w:rsidRPr="00714564">
              <w:rPr>
                <w:rFonts w:ascii="Cambria" w:hAnsi="Cambria"/>
                <w:color w:val="000000" w:themeColor="text1"/>
                <w:szCs w:val="24"/>
              </w:rPr>
              <w:t xml:space="preserve">Kompetenzen: </w:t>
            </w:r>
          </w:p>
          <w:p w14:paraId="217B76D0" w14:textId="77777777" w:rsidR="0065404B" w:rsidRPr="00714564" w:rsidRDefault="0065404B" w:rsidP="00724D75">
            <w:pPr>
              <w:rPr>
                <w:rFonts w:ascii="Cambria" w:hAnsi="Cambria"/>
                <w:color w:val="000000" w:themeColor="text1"/>
                <w:szCs w:val="24"/>
              </w:rPr>
            </w:pPr>
          </w:p>
          <w:p w14:paraId="1889DA90" w14:textId="77777777" w:rsidR="00753C7D" w:rsidRPr="00714564" w:rsidRDefault="00753C7D" w:rsidP="00724D75">
            <w:pPr>
              <w:rPr>
                <w:rFonts w:ascii="Cambria" w:hAnsi="Cambria"/>
                <w:color w:val="000000" w:themeColor="text1"/>
                <w:szCs w:val="24"/>
              </w:rPr>
            </w:pPr>
            <w:r w:rsidRPr="00714564">
              <w:rPr>
                <w:rFonts w:ascii="Cambria" w:hAnsi="Cambria"/>
                <w:color w:val="000000" w:themeColor="text1"/>
                <w:szCs w:val="24"/>
              </w:rPr>
              <w:t xml:space="preserve">Sachkompetenz: </w:t>
            </w:r>
          </w:p>
          <w:p w14:paraId="7B928759" w14:textId="77777777" w:rsidR="00965D88" w:rsidRPr="00714564" w:rsidRDefault="00753C7D" w:rsidP="00724D75">
            <w:pPr>
              <w:rPr>
                <w:rFonts w:ascii="Cambria" w:hAnsi="Cambria"/>
                <w:color w:val="000000" w:themeColor="text1"/>
                <w:szCs w:val="24"/>
              </w:rPr>
            </w:pPr>
            <w:r w:rsidRPr="00714564">
              <w:rPr>
                <w:rFonts w:ascii="Cambria" w:hAnsi="Cambria"/>
                <w:color w:val="000000" w:themeColor="text1"/>
                <w:szCs w:val="24"/>
              </w:rPr>
              <w:t>Wahrnehmungskompetenz</w:t>
            </w:r>
            <w:r w:rsidR="00965D88" w:rsidRPr="00714564">
              <w:rPr>
                <w:rFonts w:ascii="Cambria" w:hAnsi="Cambria"/>
                <w:color w:val="000000" w:themeColor="text1"/>
                <w:szCs w:val="24"/>
              </w:rPr>
              <w:t xml:space="preserve">: </w:t>
            </w:r>
            <w:r w:rsidRPr="00714564">
              <w:rPr>
                <w:rFonts w:ascii="Cambria" w:hAnsi="Cambria"/>
                <w:color w:val="000000" w:themeColor="text1"/>
                <w:szCs w:val="24"/>
              </w:rPr>
              <w:t>SuS</w:t>
            </w:r>
          </w:p>
          <w:p w14:paraId="3F5F54A6" w14:textId="77777777" w:rsidR="00965D88" w:rsidRPr="00714564" w:rsidRDefault="00753C7D" w:rsidP="00965D88">
            <w:pPr>
              <w:numPr>
                <w:ilvl w:val="0"/>
                <w:numId w:val="22"/>
              </w:numPr>
              <w:rPr>
                <w:rFonts w:ascii="Cambria" w:hAnsi="Cambria"/>
                <w:i/>
                <w:color w:val="000000" w:themeColor="text1"/>
                <w:szCs w:val="24"/>
                <w:u w:val="single"/>
              </w:rPr>
            </w:pPr>
            <w:r w:rsidRPr="00714564">
              <w:rPr>
                <w:rFonts w:ascii="Cambria" w:hAnsi="Cambria"/>
                <w:color w:val="000000" w:themeColor="text1"/>
                <w:szCs w:val="24"/>
              </w:rPr>
              <w:t>identifizieren Handlungssituationen, in denen die wechselseitige Abhängigkeit von Freiheit und verantwortlichem Umgang mit Mitmenschen und der Schöpfung erfahrbar wird (IF 1)</w:t>
            </w:r>
          </w:p>
          <w:p w14:paraId="473F2CC3" w14:textId="77777777" w:rsidR="00753C7D" w:rsidRPr="00714564" w:rsidRDefault="00753C7D" w:rsidP="00965D88">
            <w:pPr>
              <w:numPr>
                <w:ilvl w:val="0"/>
                <w:numId w:val="22"/>
              </w:numPr>
              <w:rPr>
                <w:rFonts w:ascii="Cambria" w:hAnsi="Cambria"/>
                <w:color w:val="000000" w:themeColor="text1"/>
                <w:szCs w:val="24"/>
              </w:rPr>
            </w:pPr>
            <w:r w:rsidRPr="00714564">
              <w:rPr>
                <w:rFonts w:ascii="Cambria" w:hAnsi="Cambria"/>
                <w:color w:val="000000" w:themeColor="text1"/>
                <w:szCs w:val="24"/>
              </w:rPr>
              <w:t>beschreiben die Spannung von Freiheit und Verantwortung an ausgewählten biblischen Stellen (IF 1).</w:t>
            </w:r>
          </w:p>
          <w:p w14:paraId="5DA5011E" w14:textId="77777777" w:rsidR="00056C0C" w:rsidRPr="00714564" w:rsidRDefault="00056C0C" w:rsidP="00965D88">
            <w:pPr>
              <w:numPr>
                <w:ilvl w:val="0"/>
                <w:numId w:val="22"/>
              </w:numPr>
              <w:rPr>
                <w:rFonts w:ascii="Cambria" w:hAnsi="Cambria"/>
                <w:color w:val="000000" w:themeColor="text1"/>
                <w:szCs w:val="24"/>
              </w:rPr>
            </w:pPr>
            <w:r w:rsidRPr="00714564">
              <w:rPr>
                <w:rFonts w:ascii="Cambria" w:hAnsi="Cambria"/>
                <w:color w:val="000000" w:themeColor="text1"/>
                <w:szCs w:val="24"/>
              </w:rPr>
              <w:t xml:space="preserve">ordnen ethische Herausforderungen unterschiedlichen Modellen der Ethik zu (IF 5) </w:t>
            </w:r>
          </w:p>
          <w:p w14:paraId="1E28B24B" w14:textId="77777777" w:rsidR="00056C0C" w:rsidRPr="00714564" w:rsidRDefault="00056C0C" w:rsidP="00965D88">
            <w:pPr>
              <w:numPr>
                <w:ilvl w:val="0"/>
                <w:numId w:val="22"/>
              </w:numPr>
              <w:rPr>
                <w:rFonts w:ascii="Cambria" w:hAnsi="Cambria"/>
                <w:color w:val="000000" w:themeColor="text1"/>
                <w:szCs w:val="24"/>
              </w:rPr>
            </w:pPr>
            <w:r w:rsidRPr="00714564">
              <w:rPr>
                <w:rFonts w:ascii="Cambria" w:hAnsi="Cambria"/>
                <w:color w:val="000000" w:themeColor="text1"/>
                <w:szCs w:val="24"/>
              </w:rPr>
              <w:t xml:space="preserve">vergleichen verschiedene ethische Begründungsansätze in Religionen  und Weltanschauungen und stellen die Charakteristika einer christlichen Ethik heraus (IF 5). </w:t>
            </w:r>
          </w:p>
          <w:p w14:paraId="1A4CAB49" w14:textId="77777777" w:rsidR="00865CEF" w:rsidRPr="00714564" w:rsidRDefault="00865CEF" w:rsidP="00865CEF">
            <w:pPr>
              <w:ind w:left="720"/>
              <w:rPr>
                <w:rFonts w:ascii="Cambria" w:hAnsi="Cambria"/>
                <w:color w:val="000000" w:themeColor="text1"/>
                <w:szCs w:val="24"/>
              </w:rPr>
            </w:pPr>
          </w:p>
          <w:p w14:paraId="0A53C04D" w14:textId="77777777" w:rsidR="00753C7D" w:rsidRPr="00714564" w:rsidRDefault="00753C7D" w:rsidP="00753C7D">
            <w:pPr>
              <w:rPr>
                <w:rFonts w:ascii="Cambria" w:hAnsi="Cambria"/>
                <w:color w:val="000000" w:themeColor="text1"/>
                <w:szCs w:val="24"/>
              </w:rPr>
            </w:pPr>
            <w:r w:rsidRPr="00714564">
              <w:rPr>
                <w:rFonts w:ascii="Cambria" w:hAnsi="Cambria"/>
                <w:color w:val="000000" w:themeColor="text1"/>
                <w:szCs w:val="24"/>
              </w:rPr>
              <w:t>Deutungskompetenz: SuS</w:t>
            </w:r>
          </w:p>
          <w:p w14:paraId="4A0506F7" w14:textId="77777777" w:rsidR="00753C7D" w:rsidRPr="00714564" w:rsidRDefault="00753C7D" w:rsidP="00753C7D">
            <w:pPr>
              <w:numPr>
                <w:ilvl w:val="0"/>
                <w:numId w:val="22"/>
              </w:numPr>
              <w:rPr>
                <w:rFonts w:ascii="Cambria" w:hAnsi="Cambria"/>
                <w:color w:val="000000" w:themeColor="text1"/>
                <w:szCs w:val="24"/>
              </w:rPr>
            </w:pPr>
            <w:r w:rsidRPr="00714564">
              <w:rPr>
                <w:rFonts w:ascii="Cambria" w:hAnsi="Cambria"/>
                <w:color w:val="000000" w:themeColor="text1"/>
                <w:szCs w:val="24"/>
              </w:rPr>
              <w:t xml:space="preserve">deuten unterschiedliche Menschenbilder vor dem Hintergrund ihrer historischen Entstehung auch aus geschlechterdifferenzierender Perspektive (IF 1) </w:t>
            </w:r>
          </w:p>
          <w:p w14:paraId="3DE90606" w14:textId="77777777" w:rsidR="00753C7D" w:rsidRPr="00714564" w:rsidRDefault="00753C7D" w:rsidP="00753C7D">
            <w:pPr>
              <w:numPr>
                <w:ilvl w:val="0"/>
                <w:numId w:val="22"/>
              </w:numPr>
              <w:rPr>
                <w:rFonts w:ascii="Cambria" w:hAnsi="Cambria"/>
                <w:color w:val="000000" w:themeColor="text1"/>
                <w:szCs w:val="24"/>
              </w:rPr>
            </w:pPr>
            <w:r w:rsidRPr="00714564">
              <w:rPr>
                <w:rFonts w:ascii="Cambria" w:hAnsi="Cambria"/>
                <w:color w:val="000000" w:themeColor="text1"/>
                <w:szCs w:val="24"/>
              </w:rPr>
              <w:t xml:space="preserve">erläutern das Verhältnis von Freiheit und Verantwortung im Hinblick auf die </w:t>
            </w:r>
            <w:r w:rsidRPr="00714564">
              <w:rPr>
                <w:rFonts w:ascii="Cambria" w:hAnsi="Cambria"/>
                <w:color w:val="000000" w:themeColor="text1"/>
                <w:szCs w:val="24"/>
              </w:rPr>
              <w:lastRenderedPageBreak/>
              <w:t>Verfehlung der Bestimmung des Menschen aus christlicher Sicht (IF 1)</w:t>
            </w:r>
          </w:p>
          <w:p w14:paraId="2F98FB48" w14:textId="77777777" w:rsidR="00753C7D" w:rsidRPr="00714564" w:rsidRDefault="00753C7D" w:rsidP="00753C7D">
            <w:pPr>
              <w:numPr>
                <w:ilvl w:val="0"/>
                <w:numId w:val="22"/>
              </w:numPr>
              <w:rPr>
                <w:rFonts w:ascii="Cambria" w:hAnsi="Cambria"/>
                <w:color w:val="000000" w:themeColor="text1"/>
                <w:szCs w:val="24"/>
              </w:rPr>
            </w:pPr>
            <w:r w:rsidRPr="00714564">
              <w:rPr>
                <w:rFonts w:ascii="Cambria" w:hAnsi="Cambria"/>
                <w:color w:val="000000" w:themeColor="text1"/>
                <w:szCs w:val="24"/>
              </w:rPr>
              <w:t>erläutern die Gefahr der Verfehlung der Bestimmung des Menschen an konkreten gesellschaftlichen Herausforderungen des Umgangs mit dem Mitmenschen und der Schöpfung (IF 1)</w:t>
            </w:r>
          </w:p>
          <w:p w14:paraId="1AECD09A" w14:textId="77777777" w:rsidR="00753C7D" w:rsidRPr="00714564" w:rsidRDefault="00753C7D" w:rsidP="00753C7D">
            <w:pPr>
              <w:numPr>
                <w:ilvl w:val="0"/>
                <w:numId w:val="22"/>
              </w:numPr>
              <w:rPr>
                <w:rFonts w:ascii="Cambria" w:hAnsi="Cambria"/>
                <w:color w:val="000000" w:themeColor="text1"/>
                <w:szCs w:val="24"/>
              </w:rPr>
            </w:pPr>
            <w:r w:rsidRPr="00714564">
              <w:rPr>
                <w:rFonts w:ascii="Cambria" w:hAnsi="Cambria"/>
                <w:color w:val="000000" w:themeColor="text1"/>
                <w:szCs w:val="24"/>
              </w:rPr>
              <w:t>erläutern das christliche Verständnis von Freiheit als „Geschenk Gottes“ (IF 1)</w:t>
            </w:r>
          </w:p>
          <w:p w14:paraId="0A0B5673" w14:textId="77777777" w:rsidR="00056C0C" w:rsidRPr="00714564" w:rsidRDefault="00056C0C" w:rsidP="00753C7D">
            <w:pPr>
              <w:numPr>
                <w:ilvl w:val="0"/>
                <w:numId w:val="22"/>
              </w:numPr>
              <w:rPr>
                <w:rFonts w:ascii="Cambria" w:hAnsi="Cambria"/>
                <w:color w:val="000000" w:themeColor="text1"/>
                <w:szCs w:val="24"/>
              </w:rPr>
            </w:pPr>
            <w:r w:rsidRPr="00714564">
              <w:rPr>
                <w:rFonts w:ascii="Cambria" w:hAnsi="Cambria"/>
                <w:color w:val="000000" w:themeColor="text1"/>
                <w:szCs w:val="24"/>
              </w:rPr>
              <w:t>stellen Begründungszusammenhänge dar, die einem Handeln im Interesse der Gerechtigkeit und des Friedens einer christlichen Ethik zugrunde liegen (IF 5)</w:t>
            </w:r>
          </w:p>
          <w:p w14:paraId="70003D96" w14:textId="77777777" w:rsidR="00865CEF" w:rsidRPr="00714564" w:rsidRDefault="00865CEF" w:rsidP="00865CEF">
            <w:pPr>
              <w:ind w:left="720"/>
              <w:rPr>
                <w:rFonts w:ascii="Cambria" w:hAnsi="Cambria"/>
                <w:color w:val="000000" w:themeColor="text1"/>
                <w:szCs w:val="24"/>
              </w:rPr>
            </w:pPr>
          </w:p>
          <w:p w14:paraId="54478C17" w14:textId="77777777" w:rsidR="00865CEF" w:rsidRPr="00714564" w:rsidRDefault="00865CEF" w:rsidP="00865CEF">
            <w:pPr>
              <w:rPr>
                <w:rFonts w:ascii="Cambria" w:hAnsi="Cambria"/>
                <w:color w:val="000000" w:themeColor="text1"/>
                <w:szCs w:val="24"/>
              </w:rPr>
            </w:pPr>
            <w:r w:rsidRPr="00714564">
              <w:rPr>
                <w:rFonts w:ascii="Cambria" w:hAnsi="Cambria"/>
                <w:color w:val="000000" w:themeColor="text1"/>
                <w:szCs w:val="24"/>
              </w:rPr>
              <w:t>Urteilskompetenz: SuS</w:t>
            </w:r>
          </w:p>
          <w:p w14:paraId="57D63E13" w14:textId="77777777" w:rsidR="00865CEF" w:rsidRPr="00714564" w:rsidRDefault="00865CEF" w:rsidP="00865CEF">
            <w:pPr>
              <w:numPr>
                <w:ilvl w:val="0"/>
                <w:numId w:val="22"/>
              </w:numPr>
              <w:rPr>
                <w:rFonts w:ascii="Cambria" w:hAnsi="Cambria"/>
                <w:color w:val="000000" w:themeColor="text1"/>
                <w:szCs w:val="24"/>
              </w:rPr>
            </w:pPr>
            <w:r w:rsidRPr="00714564">
              <w:rPr>
                <w:rFonts w:ascii="Cambria" w:hAnsi="Cambria"/>
                <w:color w:val="000000" w:themeColor="text1"/>
                <w:szCs w:val="24"/>
              </w:rPr>
              <w:t xml:space="preserve">beurteilen die Konsequenzen aus der unterschiedlichen Bestimmung der menschlichen Freiheit auch aus geschlechterdifferenzierender Perspektive (IF 1) </w:t>
            </w:r>
          </w:p>
          <w:p w14:paraId="51183212" w14:textId="77777777" w:rsidR="00865CEF" w:rsidRPr="00714564" w:rsidRDefault="00865CEF" w:rsidP="00865CEF">
            <w:pPr>
              <w:numPr>
                <w:ilvl w:val="0"/>
                <w:numId w:val="22"/>
              </w:numPr>
              <w:rPr>
                <w:rFonts w:ascii="Cambria" w:hAnsi="Cambria"/>
                <w:color w:val="000000" w:themeColor="text1"/>
                <w:szCs w:val="24"/>
              </w:rPr>
            </w:pPr>
            <w:r w:rsidRPr="00714564">
              <w:rPr>
                <w:rFonts w:ascii="Cambria" w:hAnsi="Cambria"/>
                <w:color w:val="000000" w:themeColor="text1"/>
                <w:szCs w:val="24"/>
              </w:rPr>
              <w:t xml:space="preserve">erörtern Handlungssituationen, in denen sich die Verantwortlichkeit des Menschen bewähren muss (IF 1) </w:t>
            </w:r>
          </w:p>
          <w:p w14:paraId="2845CE35" w14:textId="77777777" w:rsidR="00056C0C" w:rsidRPr="00714564" w:rsidRDefault="00056C0C" w:rsidP="00865CEF">
            <w:pPr>
              <w:numPr>
                <w:ilvl w:val="0"/>
                <w:numId w:val="22"/>
              </w:numPr>
              <w:rPr>
                <w:rFonts w:ascii="Cambria" w:hAnsi="Cambria"/>
                <w:color w:val="000000" w:themeColor="text1"/>
                <w:szCs w:val="24"/>
              </w:rPr>
            </w:pPr>
            <w:r w:rsidRPr="00714564">
              <w:rPr>
                <w:rFonts w:ascii="Cambria" w:hAnsi="Cambria"/>
                <w:color w:val="000000" w:themeColor="text1"/>
                <w:szCs w:val="24"/>
              </w:rPr>
              <w:t xml:space="preserve">beurteilen theologische und anthropologische Aussagen in ihrer Bedeutung für eine christliche Ethik unter dem Aspekt der Reichweite bzw. des Erfolgs eines Einsatzes für Gerechtigkeit und Frieden (IF 5) </w:t>
            </w:r>
          </w:p>
          <w:p w14:paraId="19048FCA" w14:textId="77777777" w:rsidR="008D1D79" w:rsidRPr="00714564" w:rsidRDefault="008D1D79" w:rsidP="00724D75">
            <w:pPr>
              <w:rPr>
                <w:rFonts w:ascii="Cambria" w:hAnsi="Cambria"/>
                <w:i/>
                <w:color w:val="000000" w:themeColor="text1"/>
                <w:szCs w:val="24"/>
                <w:u w:val="single"/>
              </w:rPr>
            </w:pPr>
          </w:p>
        </w:tc>
        <w:tc>
          <w:tcPr>
            <w:tcW w:w="7213" w:type="dxa"/>
          </w:tcPr>
          <w:p w14:paraId="5F0CE543" w14:textId="77777777" w:rsidR="008D1D79" w:rsidRPr="00714564" w:rsidRDefault="008D1D79" w:rsidP="00724D75">
            <w:pPr>
              <w:rPr>
                <w:rFonts w:ascii="Cambria" w:hAnsi="Cambria"/>
                <w:i/>
                <w:color w:val="000000" w:themeColor="text1"/>
                <w:szCs w:val="24"/>
                <w:u w:val="single"/>
              </w:rPr>
            </w:pPr>
            <w:r w:rsidRPr="00714564">
              <w:rPr>
                <w:rFonts w:ascii="Cambria" w:hAnsi="Cambria"/>
                <w:i/>
                <w:color w:val="000000" w:themeColor="text1"/>
                <w:szCs w:val="24"/>
                <w:u w:val="single"/>
              </w:rPr>
              <w:lastRenderedPageBreak/>
              <w:t xml:space="preserve">Unterrichtsvorhaben II: </w:t>
            </w:r>
          </w:p>
          <w:p w14:paraId="0CC433FA" w14:textId="77777777" w:rsidR="008D1D79" w:rsidRPr="00714564" w:rsidRDefault="008D1D79" w:rsidP="00724D75">
            <w:pPr>
              <w:rPr>
                <w:rFonts w:ascii="Cambria" w:hAnsi="Cambria"/>
                <w:color w:val="000000" w:themeColor="text1"/>
                <w:szCs w:val="24"/>
              </w:rPr>
            </w:pPr>
            <w:r w:rsidRPr="00714564">
              <w:rPr>
                <w:rFonts w:ascii="Cambria" w:hAnsi="Cambria"/>
                <w:b/>
                <w:color w:val="000000" w:themeColor="text1"/>
                <w:szCs w:val="24"/>
              </w:rPr>
              <w:t>Thema</w:t>
            </w:r>
            <w:r w:rsidRPr="00714564">
              <w:rPr>
                <w:rFonts w:ascii="Cambria" w:hAnsi="Cambria"/>
                <w:color w:val="000000" w:themeColor="text1"/>
                <w:szCs w:val="24"/>
              </w:rPr>
              <w:t>: Muss ich Angst vor der Zukunft haben? Das christliche Welt- und Geschichtsverständnis als Hoffnungsangebot</w:t>
            </w:r>
          </w:p>
          <w:p w14:paraId="5E0AC23A" w14:textId="77777777" w:rsidR="008D1D79" w:rsidRPr="00714564" w:rsidRDefault="008D1D79" w:rsidP="00724D75">
            <w:pPr>
              <w:rPr>
                <w:rFonts w:ascii="Cambria" w:hAnsi="Cambria"/>
                <w:color w:val="000000" w:themeColor="text1"/>
                <w:szCs w:val="24"/>
              </w:rPr>
            </w:pPr>
          </w:p>
          <w:p w14:paraId="5DCA250D" w14:textId="77777777" w:rsidR="008D1D79" w:rsidRPr="00714564" w:rsidRDefault="008D1D79" w:rsidP="00724D75">
            <w:pPr>
              <w:rPr>
                <w:rFonts w:ascii="Cambria" w:hAnsi="Cambria"/>
                <w:color w:val="000000" w:themeColor="text1"/>
                <w:szCs w:val="24"/>
              </w:rPr>
            </w:pPr>
          </w:p>
          <w:p w14:paraId="2EFC58D6" w14:textId="77777777" w:rsidR="008D1D79" w:rsidRPr="00714564" w:rsidRDefault="008D1D79" w:rsidP="00724D75">
            <w:pPr>
              <w:rPr>
                <w:rFonts w:ascii="Cambria" w:hAnsi="Cambria"/>
                <w:color w:val="000000" w:themeColor="text1"/>
                <w:szCs w:val="24"/>
              </w:rPr>
            </w:pPr>
          </w:p>
          <w:p w14:paraId="21E8DFE9" w14:textId="77777777" w:rsidR="008D1D79" w:rsidRPr="00714564" w:rsidRDefault="008D1D79" w:rsidP="00724D75">
            <w:pPr>
              <w:rPr>
                <w:rFonts w:ascii="Cambria" w:hAnsi="Cambria"/>
                <w:color w:val="000000" w:themeColor="text1"/>
                <w:szCs w:val="24"/>
              </w:rPr>
            </w:pPr>
            <w:r w:rsidRPr="00714564">
              <w:rPr>
                <w:rFonts w:ascii="Cambria" w:hAnsi="Cambria"/>
                <w:b/>
                <w:color w:val="000000" w:themeColor="text1"/>
                <w:szCs w:val="24"/>
              </w:rPr>
              <w:t>Inhaltsfelder</w:t>
            </w:r>
            <w:r w:rsidRPr="00714564">
              <w:rPr>
                <w:rFonts w:ascii="Cambria" w:hAnsi="Cambria"/>
                <w:color w:val="000000" w:themeColor="text1"/>
                <w:szCs w:val="24"/>
              </w:rPr>
              <w:t>:</w:t>
            </w:r>
          </w:p>
          <w:p w14:paraId="7DE2C322"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IF 6:  Die christliche Hoffnung auf Vollendung</w:t>
            </w:r>
          </w:p>
          <w:p w14:paraId="7F64F937"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IF 3: Das Evangelium von Jesus Christus</w:t>
            </w:r>
          </w:p>
          <w:p w14:paraId="5FB9BB93" w14:textId="77777777" w:rsidR="008D1D79" w:rsidRPr="00714564" w:rsidRDefault="008D1D79" w:rsidP="00724D75">
            <w:pPr>
              <w:rPr>
                <w:rFonts w:ascii="Cambria" w:hAnsi="Cambria"/>
                <w:color w:val="000000" w:themeColor="text1"/>
                <w:szCs w:val="24"/>
              </w:rPr>
            </w:pPr>
          </w:p>
          <w:p w14:paraId="735DD555" w14:textId="77777777" w:rsidR="008D1D79" w:rsidRPr="00714564" w:rsidRDefault="008D1D79" w:rsidP="00724D75">
            <w:pPr>
              <w:rPr>
                <w:rFonts w:ascii="Cambria" w:hAnsi="Cambria"/>
                <w:color w:val="000000" w:themeColor="text1"/>
                <w:szCs w:val="24"/>
              </w:rPr>
            </w:pPr>
          </w:p>
          <w:p w14:paraId="71CE2366" w14:textId="77777777" w:rsidR="008D1D79" w:rsidRPr="00714564" w:rsidRDefault="008D1D79" w:rsidP="00724D75">
            <w:pPr>
              <w:rPr>
                <w:rFonts w:ascii="Cambria" w:hAnsi="Cambria"/>
                <w:b/>
                <w:color w:val="000000" w:themeColor="text1"/>
                <w:szCs w:val="24"/>
              </w:rPr>
            </w:pPr>
            <w:r w:rsidRPr="00714564">
              <w:rPr>
                <w:rFonts w:ascii="Cambria" w:hAnsi="Cambria"/>
                <w:b/>
                <w:color w:val="000000" w:themeColor="text1"/>
                <w:szCs w:val="24"/>
              </w:rPr>
              <w:t>Inhaltliche Schwerpunkte:</w:t>
            </w:r>
          </w:p>
          <w:p w14:paraId="0C30F446"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IS 6: Apokalyptische Bilder von Angst und Hoffnung</w:t>
            </w:r>
          </w:p>
          <w:p w14:paraId="4D17CA6A" w14:textId="77777777" w:rsidR="008D1D79" w:rsidRPr="00714564" w:rsidRDefault="008D1D79" w:rsidP="00724D75">
            <w:pPr>
              <w:rPr>
                <w:rFonts w:ascii="Cambria" w:hAnsi="Cambria"/>
                <w:color w:val="000000" w:themeColor="text1"/>
                <w:szCs w:val="24"/>
              </w:rPr>
            </w:pPr>
            <w:r w:rsidRPr="00714564">
              <w:rPr>
                <w:rFonts w:ascii="Cambria" w:hAnsi="Cambria"/>
                <w:color w:val="000000" w:themeColor="text1"/>
                <w:szCs w:val="24"/>
              </w:rPr>
              <w:t>IS 3: Reich-Gottes-Verkündigung Jesu in Tat und Wort</w:t>
            </w:r>
          </w:p>
          <w:p w14:paraId="24BD2C10" w14:textId="77777777" w:rsidR="0065404B" w:rsidRPr="00714564" w:rsidRDefault="0065404B" w:rsidP="00724D75">
            <w:pPr>
              <w:rPr>
                <w:rFonts w:ascii="Cambria" w:hAnsi="Cambria"/>
                <w:color w:val="000000" w:themeColor="text1"/>
                <w:szCs w:val="24"/>
              </w:rPr>
            </w:pPr>
          </w:p>
          <w:p w14:paraId="08501657" w14:textId="77777777" w:rsidR="0065404B" w:rsidRPr="00714564" w:rsidRDefault="0065404B" w:rsidP="0065404B">
            <w:pPr>
              <w:rPr>
                <w:rFonts w:ascii="Cambria" w:hAnsi="Cambria"/>
                <w:color w:val="000000" w:themeColor="text1"/>
                <w:szCs w:val="24"/>
              </w:rPr>
            </w:pPr>
            <w:r w:rsidRPr="00714564">
              <w:rPr>
                <w:rFonts w:ascii="Cambria" w:hAnsi="Cambria"/>
                <w:color w:val="000000" w:themeColor="text1"/>
                <w:szCs w:val="24"/>
              </w:rPr>
              <w:t>Kompetenzen: Welche Kompetenzen aus IF 3 sollen hier noch einmal erscheinen bzw. sollen hier aus IF 3 überhaupt Kompetenzen erscheinen, weil IF 6 hier das einzige Mal in Q-Phase vorkommt!!??</w:t>
            </w:r>
            <w:r w:rsidR="00900B11" w:rsidRPr="00714564">
              <w:rPr>
                <w:rFonts w:ascii="Cambria" w:hAnsi="Cambria"/>
                <w:color w:val="000000" w:themeColor="text1"/>
                <w:szCs w:val="24"/>
              </w:rPr>
              <w:t xml:space="preserve"> Stichwort: Reich Gottes!?</w:t>
            </w:r>
          </w:p>
          <w:p w14:paraId="0375C7C0" w14:textId="77777777" w:rsidR="0065404B" w:rsidRPr="00714564" w:rsidRDefault="0065404B" w:rsidP="0065404B">
            <w:pPr>
              <w:rPr>
                <w:rFonts w:ascii="Cambria" w:hAnsi="Cambria"/>
                <w:color w:val="000000" w:themeColor="text1"/>
                <w:szCs w:val="24"/>
              </w:rPr>
            </w:pPr>
          </w:p>
          <w:p w14:paraId="587CB072" w14:textId="77777777" w:rsidR="0065404B" w:rsidRPr="00714564" w:rsidRDefault="0065404B" w:rsidP="0065404B">
            <w:pPr>
              <w:rPr>
                <w:rFonts w:ascii="Cambria" w:hAnsi="Cambria"/>
                <w:color w:val="000000" w:themeColor="text1"/>
                <w:szCs w:val="24"/>
              </w:rPr>
            </w:pPr>
            <w:r w:rsidRPr="00714564">
              <w:rPr>
                <w:rFonts w:ascii="Cambria" w:hAnsi="Cambria"/>
                <w:color w:val="000000" w:themeColor="text1"/>
                <w:szCs w:val="24"/>
              </w:rPr>
              <w:t xml:space="preserve">Sachkompetenz: </w:t>
            </w:r>
          </w:p>
          <w:p w14:paraId="4289D8E2" w14:textId="77777777" w:rsidR="0065404B" w:rsidRPr="00714564" w:rsidRDefault="0065404B" w:rsidP="0065404B">
            <w:pPr>
              <w:rPr>
                <w:rFonts w:ascii="Cambria" w:hAnsi="Cambria"/>
                <w:color w:val="000000" w:themeColor="text1"/>
                <w:szCs w:val="24"/>
              </w:rPr>
            </w:pPr>
            <w:r w:rsidRPr="00714564">
              <w:rPr>
                <w:rFonts w:ascii="Cambria" w:hAnsi="Cambria"/>
                <w:color w:val="000000" w:themeColor="text1"/>
                <w:szCs w:val="24"/>
              </w:rPr>
              <w:t>Wahrnehmungskompetenz: SuS</w:t>
            </w:r>
          </w:p>
          <w:p w14:paraId="3D523D47" w14:textId="77777777" w:rsidR="0065404B" w:rsidRPr="00714564" w:rsidRDefault="0065404B" w:rsidP="0065404B">
            <w:pPr>
              <w:numPr>
                <w:ilvl w:val="0"/>
                <w:numId w:val="22"/>
              </w:numPr>
              <w:rPr>
                <w:rFonts w:ascii="Cambria" w:hAnsi="Cambria"/>
                <w:color w:val="000000" w:themeColor="text1"/>
                <w:szCs w:val="24"/>
              </w:rPr>
            </w:pPr>
            <w:r w:rsidRPr="00714564">
              <w:rPr>
                <w:rFonts w:ascii="Cambria" w:hAnsi="Cambria"/>
                <w:color w:val="000000" w:themeColor="text1"/>
                <w:szCs w:val="24"/>
              </w:rPr>
              <w:t>ordnen Aspekte eines christlichen Geschichtsverständnisses mit Blick auf Zukunftsangst und Zukunftshoffnung in Grundzüge apokalyptischen Denkens ein (IF 6)</w:t>
            </w:r>
          </w:p>
          <w:p w14:paraId="1705AB35" w14:textId="77777777" w:rsidR="0065404B" w:rsidRPr="00714564" w:rsidRDefault="0065404B" w:rsidP="0065404B">
            <w:pPr>
              <w:numPr>
                <w:ilvl w:val="0"/>
                <w:numId w:val="22"/>
              </w:numPr>
              <w:rPr>
                <w:rFonts w:ascii="Cambria" w:hAnsi="Cambria"/>
                <w:color w:val="000000" w:themeColor="text1"/>
                <w:szCs w:val="24"/>
              </w:rPr>
            </w:pPr>
            <w:r w:rsidRPr="00714564">
              <w:rPr>
                <w:rFonts w:ascii="Cambria" w:hAnsi="Cambria"/>
                <w:color w:val="000000" w:themeColor="text1"/>
                <w:szCs w:val="24"/>
              </w:rPr>
              <w:t xml:space="preserve">skizzieren wesentliche historische Rahmen- und Entstehungsbedingungen apokalyptischer Vorstellungen (IF 6) </w:t>
            </w:r>
          </w:p>
          <w:p w14:paraId="4F85BEA2" w14:textId="77777777" w:rsidR="0065404B" w:rsidRPr="00714564" w:rsidRDefault="0065404B" w:rsidP="0065404B">
            <w:pPr>
              <w:numPr>
                <w:ilvl w:val="0"/>
                <w:numId w:val="22"/>
              </w:numPr>
              <w:rPr>
                <w:rFonts w:ascii="Cambria" w:hAnsi="Cambria"/>
                <w:color w:val="000000" w:themeColor="text1"/>
                <w:szCs w:val="24"/>
              </w:rPr>
            </w:pPr>
            <w:r w:rsidRPr="00714564">
              <w:rPr>
                <w:rFonts w:ascii="Cambria" w:hAnsi="Cambria"/>
                <w:color w:val="000000" w:themeColor="text1"/>
                <w:szCs w:val="24"/>
              </w:rPr>
              <w:t>beschreiben auf der Basis des zugrundeliegenden Gottes- bzw. Menschenbildes christliche Bilder von Gericht und Vollendung (IF 6)</w:t>
            </w:r>
          </w:p>
          <w:p w14:paraId="58EF3766" w14:textId="77777777" w:rsidR="0065404B" w:rsidRPr="00714564" w:rsidRDefault="0065404B" w:rsidP="0065404B">
            <w:pPr>
              <w:rPr>
                <w:rFonts w:ascii="Cambria" w:hAnsi="Cambria"/>
                <w:color w:val="000000" w:themeColor="text1"/>
                <w:szCs w:val="24"/>
              </w:rPr>
            </w:pPr>
          </w:p>
          <w:p w14:paraId="6C2D2921" w14:textId="77777777" w:rsidR="0065404B" w:rsidRPr="00714564" w:rsidRDefault="0065404B" w:rsidP="0065404B">
            <w:pPr>
              <w:rPr>
                <w:rFonts w:ascii="Cambria" w:hAnsi="Cambria"/>
                <w:color w:val="000000" w:themeColor="text1"/>
                <w:szCs w:val="24"/>
              </w:rPr>
            </w:pPr>
            <w:r w:rsidRPr="00714564">
              <w:rPr>
                <w:rFonts w:ascii="Cambria" w:hAnsi="Cambria"/>
                <w:color w:val="000000" w:themeColor="text1"/>
                <w:szCs w:val="24"/>
              </w:rPr>
              <w:t>Deutungskompetenz: SuS</w:t>
            </w:r>
          </w:p>
          <w:p w14:paraId="1B8FD878" w14:textId="77777777" w:rsidR="0065404B" w:rsidRPr="00714564" w:rsidRDefault="0065404B" w:rsidP="0065404B">
            <w:pPr>
              <w:numPr>
                <w:ilvl w:val="0"/>
                <w:numId w:val="22"/>
              </w:numPr>
              <w:rPr>
                <w:rFonts w:ascii="Cambria" w:hAnsi="Cambria"/>
                <w:color w:val="000000" w:themeColor="text1"/>
                <w:szCs w:val="24"/>
              </w:rPr>
            </w:pPr>
            <w:r w:rsidRPr="00714564">
              <w:rPr>
                <w:rFonts w:ascii="Cambria" w:hAnsi="Cambria"/>
                <w:color w:val="000000" w:themeColor="text1"/>
                <w:szCs w:val="24"/>
              </w:rPr>
              <w:t xml:space="preserve">beschreiben die Eigenart christlicher Zukunftshoffnung mit der Vorstellung vom „eschatologischen Vorbehalt“ (IF 6) </w:t>
            </w:r>
          </w:p>
          <w:p w14:paraId="78702245" w14:textId="77777777" w:rsidR="00900B11" w:rsidRPr="00714564" w:rsidRDefault="00FB0445" w:rsidP="0065404B">
            <w:pPr>
              <w:numPr>
                <w:ilvl w:val="0"/>
                <w:numId w:val="22"/>
              </w:numPr>
              <w:rPr>
                <w:rFonts w:ascii="Cambria" w:hAnsi="Cambria"/>
                <w:color w:val="000000" w:themeColor="text1"/>
                <w:szCs w:val="24"/>
              </w:rPr>
            </w:pPr>
            <w:r w:rsidRPr="00714564">
              <w:rPr>
                <w:rFonts w:ascii="Cambria" w:hAnsi="Cambria"/>
                <w:color w:val="000000" w:themeColor="text1"/>
                <w:szCs w:val="24"/>
              </w:rPr>
              <w:t>formulieren die Verbin</w:t>
            </w:r>
            <w:r w:rsidR="00900B11" w:rsidRPr="00714564">
              <w:rPr>
                <w:rFonts w:ascii="Cambria" w:hAnsi="Cambria"/>
                <w:color w:val="000000" w:themeColor="text1"/>
                <w:szCs w:val="24"/>
              </w:rPr>
              <w:t>dung von Schrecken und Hoffnung, wie sie sich im apokalyptischen Denken zeigt (IF 6)</w:t>
            </w:r>
          </w:p>
          <w:p w14:paraId="00DFB77E" w14:textId="77777777" w:rsidR="0065404B" w:rsidRPr="00714564" w:rsidRDefault="00900B11" w:rsidP="0065404B">
            <w:pPr>
              <w:numPr>
                <w:ilvl w:val="0"/>
                <w:numId w:val="22"/>
              </w:numPr>
              <w:rPr>
                <w:rFonts w:ascii="Cambria" w:hAnsi="Cambria"/>
                <w:color w:val="000000" w:themeColor="text1"/>
                <w:szCs w:val="24"/>
              </w:rPr>
            </w:pPr>
            <w:r w:rsidRPr="00714564">
              <w:rPr>
                <w:rFonts w:ascii="Cambria" w:hAnsi="Cambria"/>
                <w:color w:val="000000" w:themeColor="text1"/>
                <w:szCs w:val="24"/>
              </w:rPr>
              <w:lastRenderedPageBreak/>
              <w:t>erläutern, inwieweit</w:t>
            </w:r>
            <w:r w:rsidR="0065404B" w:rsidRPr="00714564">
              <w:rPr>
                <w:rFonts w:ascii="Cambria" w:hAnsi="Cambria"/>
                <w:color w:val="000000" w:themeColor="text1"/>
                <w:szCs w:val="24"/>
              </w:rPr>
              <w:t xml:space="preserve"> </w:t>
            </w:r>
            <w:r w:rsidRPr="00714564">
              <w:rPr>
                <w:rFonts w:ascii="Cambria" w:hAnsi="Cambria"/>
                <w:color w:val="000000" w:themeColor="text1"/>
                <w:szCs w:val="24"/>
              </w:rPr>
              <w:t>die Annahme eines eschatologischen Vorbehaltes utopische Entwürfe relativiert (IF 6)</w:t>
            </w:r>
          </w:p>
          <w:p w14:paraId="218F0B28" w14:textId="77777777" w:rsidR="00FA3640" w:rsidRPr="00714564" w:rsidRDefault="00900B11" w:rsidP="00FA3640">
            <w:pPr>
              <w:numPr>
                <w:ilvl w:val="0"/>
                <w:numId w:val="22"/>
              </w:numPr>
              <w:rPr>
                <w:rFonts w:ascii="Cambria" w:hAnsi="Cambria"/>
                <w:color w:val="000000" w:themeColor="text1"/>
                <w:szCs w:val="24"/>
              </w:rPr>
            </w:pPr>
            <w:r w:rsidRPr="00714564">
              <w:rPr>
                <w:rFonts w:ascii="Cambria" w:hAnsi="Cambria"/>
                <w:color w:val="000000" w:themeColor="text1"/>
                <w:szCs w:val="24"/>
              </w:rPr>
              <w:t>deuten die Verkündigung Jesu vom Reich Gottes als die für Christinnen bzw. Christen und die Kirche grundlegende Orientierung für ihre Lebens- und Zukunftsgestaltung (IF 6)</w:t>
            </w:r>
          </w:p>
          <w:p w14:paraId="07ABC1B9" w14:textId="77777777" w:rsidR="00FA3640" w:rsidRPr="00714564" w:rsidRDefault="00FA3640" w:rsidP="00FA3640">
            <w:pPr>
              <w:numPr>
                <w:ilvl w:val="0"/>
                <w:numId w:val="22"/>
              </w:numPr>
              <w:rPr>
                <w:rFonts w:ascii="Cambria" w:hAnsi="Cambria"/>
                <w:color w:val="000000" w:themeColor="text1"/>
                <w:szCs w:val="24"/>
              </w:rPr>
            </w:pPr>
            <w:r w:rsidRPr="00714564">
              <w:rPr>
                <w:rFonts w:ascii="Cambria" w:hAnsi="Cambria"/>
                <w:color w:val="000000" w:themeColor="text1"/>
                <w:szCs w:val="24"/>
              </w:rPr>
              <w:t xml:space="preserve">erläutern Lebensorientierungen und Hoffnungsperspektiven, die sich aus der Reich-Gottes-Verkündigung Jesu und aus dem Glauben an Jesu Auferweckung für Christinnen und Christen ergeben (IF 3) </w:t>
            </w:r>
          </w:p>
          <w:p w14:paraId="63337A0F" w14:textId="77777777" w:rsidR="00900B11" w:rsidRPr="00714564" w:rsidRDefault="00900B11" w:rsidP="00900B11">
            <w:pPr>
              <w:rPr>
                <w:rFonts w:ascii="Cambria" w:hAnsi="Cambria"/>
                <w:color w:val="000000" w:themeColor="text1"/>
                <w:szCs w:val="24"/>
              </w:rPr>
            </w:pPr>
          </w:p>
          <w:p w14:paraId="48DE7B36" w14:textId="77777777" w:rsidR="00900B11" w:rsidRPr="00714564" w:rsidRDefault="00900B11" w:rsidP="00900B11">
            <w:pPr>
              <w:rPr>
                <w:rFonts w:ascii="Cambria" w:hAnsi="Cambria"/>
                <w:color w:val="000000" w:themeColor="text1"/>
                <w:szCs w:val="24"/>
              </w:rPr>
            </w:pPr>
            <w:r w:rsidRPr="00714564">
              <w:rPr>
                <w:rFonts w:ascii="Cambria" w:hAnsi="Cambria"/>
                <w:color w:val="000000" w:themeColor="text1"/>
                <w:szCs w:val="24"/>
              </w:rPr>
              <w:t>Urteilskompetenz: SuS</w:t>
            </w:r>
          </w:p>
          <w:p w14:paraId="1A299C0A" w14:textId="77777777" w:rsidR="00900B11" w:rsidRPr="00714564" w:rsidRDefault="00900B11" w:rsidP="00900B11">
            <w:pPr>
              <w:numPr>
                <w:ilvl w:val="0"/>
                <w:numId w:val="22"/>
              </w:numPr>
              <w:rPr>
                <w:rFonts w:ascii="Cambria" w:hAnsi="Cambria"/>
                <w:color w:val="000000" w:themeColor="text1"/>
                <w:szCs w:val="24"/>
              </w:rPr>
            </w:pPr>
            <w:r w:rsidRPr="00714564">
              <w:rPr>
                <w:rFonts w:ascii="Cambria" w:hAnsi="Cambria"/>
                <w:color w:val="000000" w:themeColor="text1"/>
                <w:szCs w:val="24"/>
              </w:rPr>
              <w:t xml:space="preserve">beurteilen die Auswirkungen verschiedener Zukunftsvisionen auf die Lebenshaltung und –gestaltung des einzelnen Menschen (IF 6) </w:t>
            </w:r>
          </w:p>
          <w:p w14:paraId="4953E1CE" w14:textId="77777777" w:rsidR="00900B11" w:rsidRPr="00714564" w:rsidRDefault="00900B11" w:rsidP="00900B11">
            <w:pPr>
              <w:numPr>
                <w:ilvl w:val="0"/>
                <w:numId w:val="22"/>
              </w:numPr>
              <w:rPr>
                <w:rFonts w:ascii="Cambria" w:hAnsi="Cambria"/>
                <w:color w:val="000000" w:themeColor="text1"/>
                <w:szCs w:val="24"/>
              </w:rPr>
            </w:pPr>
            <w:r w:rsidRPr="00714564">
              <w:rPr>
                <w:rFonts w:ascii="Cambria" w:hAnsi="Cambria"/>
                <w:color w:val="000000" w:themeColor="text1"/>
                <w:szCs w:val="24"/>
              </w:rPr>
              <w:t xml:space="preserve">wägen verschiedene apokalyptische Denkmodelle hinsichtlich ihrer resignierenden und gegenwartsbewältigenden Anteile (IF 6) </w:t>
            </w:r>
          </w:p>
          <w:p w14:paraId="320A8230" w14:textId="77777777" w:rsidR="00900B11" w:rsidRPr="00714564" w:rsidRDefault="00900B11" w:rsidP="00900B11">
            <w:pPr>
              <w:numPr>
                <w:ilvl w:val="0"/>
                <w:numId w:val="22"/>
              </w:numPr>
              <w:rPr>
                <w:rFonts w:ascii="Cambria" w:hAnsi="Cambria"/>
                <w:color w:val="000000" w:themeColor="text1"/>
                <w:szCs w:val="24"/>
              </w:rPr>
            </w:pPr>
            <w:r w:rsidRPr="00714564">
              <w:rPr>
                <w:rFonts w:ascii="Cambria" w:hAnsi="Cambria"/>
                <w:color w:val="000000" w:themeColor="text1"/>
                <w:szCs w:val="24"/>
              </w:rPr>
              <w:t xml:space="preserve">erörtern mögliche Beiträge christlicher Hoffnung zur Bewältigung von Gegenwarts- und Zukunftsaufgaben (IF 6) </w:t>
            </w:r>
          </w:p>
          <w:p w14:paraId="583149EC" w14:textId="77777777" w:rsidR="00900B11" w:rsidRPr="00714564" w:rsidRDefault="00900B11" w:rsidP="00900B11">
            <w:pPr>
              <w:numPr>
                <w:ilvl w:val="0"/>
                <w:numId w:val="22"/>
              </w:numPr>
              <w:rPr>
                <w:rFonts w:ascii="Cambria" w:hAnsi="Cambria"/>
                <w:color w:val="000000" w:themeColor="text1"/>
                <w:szCs w:val="24"/>
              </w:rPr>
            </w:pPr>
            <w:r w:rsidRPr="00714564">
              <w:rPr>
                <w:rFonts w:ascii="Cambria" w:hAnsi="Cambria"/>
                <w:color w:val="000000" w:themeColor="text1"/>
                <w:szCs w:val="24"/>
              </w:rPr>
              <w:t>beurteilen menschliche Zukunftsvisionen und Utopien hinsichtlich ihrer Machbarkeit und ihres Geltungsanspruches (IF 6)</w:t>
            </w:r>
          </w:p>
          <w:p w14:paraId="75EDBE72" w14:textId="77777777" w:rsidR="00FA3640" w:rsidRPr="00714564" w:rsidRDefault="00FA3640" w:rsidP="00900B11">
            <w:pPr>
              <w:numPr>
                <w:ilvl w:val="0"/>
                <w:numId w:val="22"/>
              </w:numPr>
              <w:rPr>
                <w:rFonts w:ascii="Cambria" w:hAnsi="Cambria"/>
                <w:color w:val="000000" w:themeColor="text1"/>
                <w:szCs w:val="24"/>
              </w:rPr>
            </w:pPr>
            <w:r w:rsidRPr="00714564">
              <w:rPr>
                <w:rFonts w:ascii="Cambria" w:hAnsi="Cambria"/>
                <w:color w:val="000000" w:themeColor="text1"/>
                <w:szCs w:val="24"/>
              </w:rPr>
              <w:t xml:space="preserve">erörtern individuelle und soziale lebenspraktische Folgen der Reich-Gottes-Botschaft in Geschichte und Gegenwart (IF 3) </w:t>
            </w:r>
          </w:p>
          <w:p w14:paraId="3CB001D7" w14:textId="77777777" w:rsidR="008D1D79" w:rsidRPr="00714564" w:rsidRDefault="008D1D79" w:rsidP="00724D75">
            <w:pPr>
              <w:rPr>
                <w:rFonts w:ascii="Cambria" w:hAnsi="Cambria"/>
                <w:color w:val="000000" w:themeColor="text1"/>
                <w:szCs w:val="24"/>
              </w:rPr>
            </w:pPr>
          </w:p>
          <w:p w14:paraId="47437AA2" w14:textId="77777777" w:rsidR="008D1D79" w:rsidRPr="00714564" w:rsidRDefault="008D1D79" w:rsidP="00724D75">
            <w:pPr>
              <w:rPr>
                <w:rFonts w:ascii="Cambria" w:hAnsi="Cambria"/>
                <w:i/>
                <w:color w:val="000000" w:themeColor="text1"/>
                <w:szCs w:val="24"/>
                <w:u w:val="single"/>
              </w:rPr>
            </w:pPr>
          </w:p>
        </w:tc>
      </w:tr>
    </w:tbl>
    <w:p w14:paraId="4625D9D3" w14:textId="77777777" w:rsidR="00174204" w:rsidRDefault="00174204" w:rsidP="001C1422">
      <w:pPr>
        <w:pStyle w:val="Listenabsatz"/>
        <w:ind w:left="0"/>
        <w:rPr>
          <w:rFonts w:ascii="Calibri" w:hAnsi="Calibri"/>
          <w:szCs w:val="24"/>
        </w:rPr>
      </w:pPr>
    </w:p>
    <w:p w14:paraId="352255F6" w14:textId="77777777" w:rsidR="00174204" w:rsidRDefault="00174204" w:rsidP="001C1422">
      <w:pPr>
        <w:pStyle w:val="Listenabsatz"/>
        <w:ind w:left="0"/>
        <w:rPr>
          <w:rFonts w:ascii="Calibri" w:hAnsi="Calibri"/>
          <w:szCs w:val="24"/>
        </w:rPr>
      </w:pPr>
    </w:p>
    <w:p w14:paraId="014894D7" w14:textId="77777777" w:rsidR="00174204" w:rsidRDefault="00174204" w:rsidP="001C1422">
      <w:pPr>
        <w:pStyle w:val="Listenabsatz"/>
        <w:ind w:left="0"/>
        <w:rPr>
          <w:rFonts w:ascii="Calibri" w:hAnsi="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2"/>
      </w:tblGrid>
      <w:tr w:rsidR="005F569E" w:rsidRPr="00334E20" w14:paraId="4DAE6CA8" w14:textId="77777777" w:rsidTr="005F569E">
        <w:tc>
          <w:tcPr>
            <w:tcW w:w="5000" w:type="pct"/>
          </w:tcPr>
          <w:p w14:paraId="5882A0BF" w14:textId="77777777" w:rsidR="005F569E" w:rsidRPr="00334E20" w:rsidRDefault="005F569E" w:rsidP="005F569E">
            <w:pPr>
              <w:rPr>
                <w:rFonts w:asciiTheme="minorHAnsi" w:hAnsiTheme="minorHAnsi"/>
                <w:i/>
                <w:iCs/>
                <w:sz w:val="20"/>
                <w:u w:val="single"/>
              </w:rPr>
            </w:pPr>
          </w:p>
          <w:p w14:paraId="265D9269" w14:textId="77777777" w:rsidR="005F569E" w:rsidRPr="00A8040E" w:rsidRDefault="005F569E" w:rsidP="005F569E">
            <w:pPr>
              <w:rPr>
                <w:rFonts w:asciiTheme="minorHAnsi" w:hAnsiTheme="minorHAnsi"/>
                <w:b/>
                <w:bCs/>
                <w:i/>
                <w:iCs/>
                <w:szCs w:val="24"/>
              </w:rPr>
            </w:pPr>
            <w:r w:rsidRPr="00A8040E">
              <w:rPr>
                <w:rFonts w:asciiTheme="minorHAnsi" w:hAnsiTheme="minorHAnsi"/>
                <w:b/>
                <w:bCs/>
                <w:i/>
                <w:iCs/>
                <w:szCs w:val="24"/>
                <w:u w:val="single"/>
              </w:rPr>
              <w:t>Übergeordnete KE, die im 2. Hj. schwerpunktmäßig angesteuert werden sollen:</w:t>
            </w:r>
          </w:p>
          <w:p w14:paraId="6EC68EF9" w14:textId="77777777" w:rsidR="005F569E" w:rsidRPr="00A8040E" w:rsidRDefault="005F569E" w:rsidP="005F569E">
            <w:pPr>
              <w:rPr>
                <w:rFonts w:asciiTheme="minorHAnsi" w:hAnsiTheme="minorHAnsi"/>
                <w:i/>
                <w:iCs/>
                <w:szCs w:val="24"/>
              </w:rPr>
            </w:pPr>
          </w:p>
          <w:p w14:paraId="5267D593" w14:textId="77777777" w:rsidR="005F569E" w:rsidRPr="00A8040E" w:rsidRDefault="005F569E" w:rsidP="005F569E">
            <w:pPr>
              <w:rPr>
                <w:rFonts w:asciiTheme="minorHAnsi" w:hAnsiTheme="minorHAnsi"/>
                <w:b/>
                <w:bCs/>
                <w:szCs w:val="24"/>
              </w:rPr>
            </w:pPr>
            <w:r w:rsidRPr="00A8040E">
              <w:rPr>
                <w:rFonts w:asciiTheme="minorHAnsi" w:hAnsiTheme="minorHAnsi"/>
                <w:b/>
                <w:bCs/>
                <w:szCs w:val="24"/>
              </w:rPr>
              <w:t>Sachkompetenz</w:t>
            </w:r>
          </w:p>
          <w:p w14:paraId="747950A0" w14:textId="77777777" w:rsidR="005F569E" w:rsidRPr="00A8040E" w:rsidRDefault="005F569E" w:rsidP="005F569E">
            <w:pPr>
              <w:rPr>
                <w:rFonts w:asciiTheme="minorHAnsi" w:hAnsiTheme="minorHAnsi"/>
                <w:i/>
                <w:iCs/>
                <w:szCs w:val="24"/>
              </w:rPr>
            </w:pPr>
            <w:r w:rsidRPr="00A8040E">
              <w:rPr>
                <w:rFonts w:asciiTheme="minorHAnsi" w:hAnsiTheme="minorHAnsi"/>
                <w:i/>
                <w:iCs/>
                <w:szCs w:val="24"/>
              </w:rPr>
              <w:t>Wahrnehmungskompetenz</w:t>
            </w:r>
          </w:p>
          <w:p w14:paraId="6D16FD5D" w14:textId="77777777" w:rsidR="005F569E" w:rsidRPr="00A8040E" w:rsidRDefault="005F569E" w:rsidP="005F569E">
            <w:pPr>
              <w:pStyle w:val="ListBullet1"/>
              <w:numPr>
                <w:ilvl w:val="0"/>
                <w:numId w:val="28"/>
              </w:numPr>
              <w:shd w:val="clear" w:color="auto" w:fill="FFFFFF"/>
              <w:tabs>
                <w:tab w:val="clear" w:pos="284"/>
                <w:tab w:val="clear" w:pos="720"/>
              </w:tabs>
              <w:ind w:left="360"/>
              <w:rPr>
                <w:rFonts w:asciiTheme="minorHAnsi" w:hAnsiTheme="minorHAnsi"/>
              </w:rPr>
            </w:pPr>
            <w:r w:rsidRPr="00A8040E">
              <w:rPr>
                <w:rFonts w:asciiTheme="minorHAnsi" w:hAnsiTheme="minorHAnsi"/>
              </w:rPr>
              <w:t>beschreiben, welche Relevanz Glaubensaussagen für die Gestaltung des eigenen Leben und der gesellschaftlichen Wirklichkeit gewinnen können,</w:t>
            </w:r>
          </w:p>
          <w:p w14:paraId="2602C0B6" w14:textId="77777777" w:rsidR="005F569E" w:rsidRPr="00A8040E" w:rsidRDefault="005F569E" w:rsidP="005F569E">
            <w:pPr>
              <w:pStyle w:val="ListBullet1"/>
              <w:numPr>
                <w:ilvl w:val="0"/>
                <w:numId w:val="28"/>
              </w:numPr>
              <w:shd w:val="clear" w:color="auto" w:fill="FFFFFF"/>
              <w:tabs>
                <w:tab w:val="clear" w:pos="284"/>
                <w:tab w:val="clear" w:pos="720"/>
              </w:tabs>
              <w:ind w:left="360"/>
              <w:rPr>
                <w:rFonts w:asciiTheme="minorHAnsi" w:hAnsiTheme="minorHAnsi"/>
              </w:rPr>
            </w:pPr>
            <w:r w:rsidRPr="00A8040E">
              <w:rPr>
                <w:rFonts w:asciiTheme="minorHAnsi" w:hAnsiTheme="minorHAnsi"/>
              </w:rPr>
              <w:t>unterscheiden sich ergänzende von sich ausschließenden Deutungsangeboten.</w:t>
            </w:r>
          </w:p>
          <w:p w14:paraId="52A7DD8F" w14:textId="77777777" w:rsidR="005F569E" w:rsidRPr="00A8040E" w:rsidRDefault="005F569E" w:rsidP="005F569E">
            <w:pPr>
              <w:shd w:val="clear" w:color="auto" w:fill="FFFFFF"/>
              <w:ind w:left="360" w:hanging="360"/>
              <w:rPr>
                <w:rFonts w:asciiTheme="minorHAnsi" w:hAnsiTheme="minorHAnsi"/>
                <w:i/>
                <w:iCs/>
                <w:szCs w:val="24"/>
              </w:rPr>
            </w:pPr>
          </w:p>
          <w:p w14:paraId="0CEB8FD1" w14:textId="77777777" w:rsidR="005F569E" w:rsidRPr="00A8040E" w:rsidRDefault="005F569E" w:rsidP="005F569E">
            <w:pPr>
              <w:shd w:val="clear" w:color="auto" w:fill="FFFFFF"/>
              <w:rPr>
                <w:rFonts w:asciiTheme="minorHAnsi" w:hAnsiTheme="minorHAnsi"/>
                <w:i/>
                <w:iCs/>
                <w:szCs w:val="24"/>
              </w:rPr>
            </w:pPr>
            <w:r w:rsidRPr="00A8040E">
              <w:rPr>
                <w:rFonts w:asciiTheme="minorHAnsi" w:hAnsiTheme="minorHAnsi"/>
                <w:i/>
                <w:iCs/>
                <w:szCs w:val="24"/>
              </w:rPr>
              <w:t>Deutungskompetenz</w:t>
            </w:r>
          </w:p>
          <w:p w14:paraId="43F908BC" w14:textId="77777777" w:rsidR="005F569E" w:rsidRPr="00A8040E" w:rsidRDefault="005F569E" w:rsidP="005F569E">
            <w:pPr>
              <w:pStyle w:val="ListBullet1"/>
              <w:numPr>
                <w:ilvl w:val="0"/>
                <w:numId w:val="28"/>
              </w:numPr>
              <w:shd w:val="clear" w:color="auto" w:fill="FFFFFF"/>
              <w:tabs>
                <w:tab w:val="clear" w:pos="284"/>
                <w:tab w:val="clear" w:pos="720"/>
              </w:tabs>
              <w:ind w:left="360"/>
              <w:rPr>
                <w:rFonts w:asciiTheme="minorHAnsi" w:hAnsiTheme="minorHAnsi"/>
              </w:rPr>
            </w:pPr>
            <w:r w:rsidRPr="00A8040E">
              <w:rPr>
                <w:rFonts w:asciiTheme="minorHAnsi" w:hAnsiTheme="minorHAnsi"/>
              </w:rPr>
              <w:t xml:space="preserve">deuten Situationen des eigenen Lebens und der Lebenswelt, in denen sich Fragen nach Grund, Sinn, Ziel und Verantwortung des Lebens stellen, </w:t>
            </w:r>
          </w:p>
          <w:p w14:paraId="43D0FCE6" w14:textId="77777777" w:rsidR="005F569E" w:rsidRPr="00A8040E" w:rsidRDefault="005F569E" w:rsidP="005F569E">
            <w:pPr>
              <w:pStyle w:val="ListBullet1"/>
              <w:numPr>
                <w:ilvl w:val="0"/>
                <w:numId w:val="28"/>
              </w:numPr>
              <w:shd w:val="clear" w:color="auto" w:fill="FFFFFF"/>
              <w:tabs>
                <w:tab w:val="clear" w:pos="284"/>
                <w:tab w:val="clear" w:pos="720"/>
              </w:tabs>
              <w:ind w:left="360"/>
              <w:rPr>
                <w:rFonts w:asciiTheme="minorHAnsi" w:hAnsiTheme="minorHAnsi"/>
              </w:rPr>
            </w:pPr>
            <w:r w:rsidRPr="00A8040E">
              <w:rPr>
                <w:rFonts w:asciiTheme="minorHAnsi" w:hAnsiTheme="minorHAnsi"/>
              </w:rPr>
              <w:t>erläutern den Anspruch und die lebenspraktischen Konsequenzen religiöser Wirklichkeitsdeutungen,</w:t>
            </w:r>
          </w:p>
          <w:p w14:paraId="4382CCE9" w14:textId="77777777" w:rsidR="005F569E" w:rsidRPr="00A8040E" w:rsidRDefault="005F569E" w:rsidP="005F569E">
            <w:pPr>
              <w:shd w:val="clear" w:color="auto" w:fill="FFFFFF"/>
              <w:spacing w:line="288" w:lineRule="auto"/>
              <w:rPr>
                <w:rFonts w:asciiTheme="minorHAnsi" w:hAnsiTheme="minorHAnsi"/>
                <w:b/>
                <w:bCs/>
                <w:szCs w:val="24"/>
              </w:rPr>
            </w:pPr>
          </w:p>
          <w:p w14:paraId="0BFBD9D2" w14:textId="77777777" w:rsidR="005F569E" w:rsidRPr="00A8040E" w:rsidRDefault="005F569E" w:rsidP="005F569E">
            <w:pPr>
              <w:shd w:val="clear" w:color="auto" w:fill="FFFFFF"/>
              <w:spacing w:line="288" w:lineRule="auto"/>
              <w:rPr>
                <w:rFonts w:asciiTheme="minorHAnsi" w:hAnsiTheme="minorHAnsi"/>
                <w:b/>
                <w:bCs/>
                <w:szCs w:val="24"/>
              </w:rPr>
            </w:pPr>
            <w:r w:rsidRPr="00A8040E">
              <w:rPr>
                <w:rFonts w:asciiTheme="minorHAnsi" w:hAnsiTheme="minorHAnsi"/>
                <w:b/>
                <w:bCs/>
                <w:szCs w:val="24"/>
              </w:rPr>
              <w:t>Urteilskompetenz</w:t>
            </w:r>
          </w:p>
          <w:p w14:paraId="57DFF23A" w14:textId="77777777" w:rsidR="005F569E" w:rsidRPr="00A8040E" w:rsidRDefault="005F569E" w:rsidP="005F569E">
            <w:pPr>
              <w:pStyle w:val="ListBullet1"/>
              <w:numPr>
                <w:ilvl w:val="0"/>
                <w:numId w:val="29"/>
              </w:numPr>
              <w:shd w:val="clear" w:color="auto" w:fill="FFFFFF"/>
              <w:rPr>
                <w:rFonts w:asciiTheme="minorHAnsi" w:hAnsiTheme="minorHAnsi"/>
              </w:rPr>
            </w:pPr>
            <w:r w:rsidRPr="00A8040E">
              <w:rPr>
                <w:rFonts w:asciiTheme="minorHAnsi" w:hAnsiTheme="minorHAnsi"/>
              </w:rPr>
              <w:t>erörtern Gemeinsamkeiten und Unterschiede von Konfessionen und Religionen,</w:t>
            </w:r>
          </w:p>
          <w:p w14:paraId="455C89F7" w14:textId="77777777" w:rsidR="005F569E" w:rsidRPr="00A8040E" w:rsidRDefault="005F569E" w:rsidP="005F569E">
            <w:pPr>
              <w:pStyle w:val="ListBullet1"/>
              <w:numPr>
                <w:ilvl w:val="0"/>
                <w:numId w:val="29"/>
              </w:numPr>
              <w:shd w:val="clear" w:color="auto" w:fill="FFFFFF"/>
              <w:rPr>
                <w:rFonts w:asciiTheme="minorHAnsi" w:hAnsiTheme="minorHAnsi"/>
              </w:rPr>
            </w:pPr>
            <w:r w:rsidRPr="00A8040E">
              <w:rPr>
                <w:rFonts w:asciiTheme="minorHAnsi" w:hAnsiTheme="minorHAnsi"/>
              </w:rPr>
              <w:t>erörtern kritische Anfragen an christliche Glaubensinhalte und kirchliche Wirklichkeit,</w:t>
            </w:r>
          </w:p>
          <w:p w14:paraId="0A259BFB" w14:textId="77777777" w:rsidR="005F569E" w:rsidRPr="00A8040E" w:rsidRDefault="005F569E" w:rsidP="005F569E">
            <w:pPr>
              <w:shd w:val="clear" w:color="auto" w:fill="FFFFFF"/>
              <w:rPr>
                <w:rFonts w:asciiTheme="minorHAnsi" w:hAnsiTheme="minorHAnsi"/>
                <w:i/>
                <w:iCs/>
                <w:szCs w:val="24"/>
              </w:rPr>
            </w:pPr>
          </w:p>
          <w:p w14:paraId="5FDD9817" w14:textId="77777777" w:rsidR="005F569E" w:rsidRPr="00A8040E" w:rsidRDefault="005F569E" w:rsidP="005F569E">
            <w:pPr>
              <w:shd w:val="clear" w:color="auto" w:fill="FFFFFF"/>
              <w:rPr>
                <w:rFonts w:asciiTheme="minorHAnsi" w:hAnsiTheme="minorHAnsi"/>
                <w:b/>
                <w:bCs/>
                <w:szCs w:val="24"/>
              </w:rPr>
            </w:pPr>
            <w:r w:rsidRPr="00A8040E">
              <w:rPr>
                <w:rFonts w:asciiTheme="minorHAnsi" w:hAnsiTheme="minorHAnsi"/>
                <w:b/>
                <w:bCs/>
                <w:szCs w:val="24"/>
              </w:rPr>
              <w:t>Handlungskompetenz</w:t>
            </w:r>
          </w:p>
          <w:p w14:paraId="53209521" w14:textId="77777777" w:rsidR="005F569E" w:rsidRPr="00A8040E" w:rsidRDefault="005F569E" w:rsidP="005F569E">
            <w:pPr>
              <w:shd w:val="clear" w:color="auto" w:fill="FFFFFF"/>
              <w:rPr>
                <w:rFonts w:asciiTheme="minorHAnsi" w:hAnsiTheme="minorHAnsi"/>
                <w:i/>
                <w:iCs/>
                <w:szCs w:val="24"/>
              </w:rPr>
            </w:pPr>
            <w:r w:rsidRPr="00A8040E">
              <w:rPr>
                <w:rFonts w:asciiTheme="minorHAnsi" w:hAnsiTheme="minorHAnsi"/>
                <w:i/>
                <w:iCs/>
                <w:szCs w:val="24"/>
              </w:rPr>
              <w:t>Dialogkompetenz</w:t>
            </w:r>
          </w:p>
          <w:p w14:paraId="2405E69C" w14:textId="77777777" w:rsidR="005F569E" w:rsidRPr="00A8040E" w:rsidRDefault="005F569E" w:rsidP="005F569E">
            <w:pPr>
              <w:numPr>
                <w:ilvl w:val="0"/>
                <w:numId w:val="30"/>
              </w:numPr>
              <w:shd w:val="clear" w:color="auto" w:fill="FFFFFF"/>
              <w:tabs>
                <w:tab w:val="clear" w:pos="720"/>
              </w:tabs>
              <w:ind w:left="360"/>
              <w:rPr>
                <w:rFonts w:asciiTheme="minorHAnsi" w:hAnsiTheme="minorHAnsi"/>
                <w:szCs w:val="24"/>
              </w:rPr>
            </w:pPr>
            <w:r w:rsidRPr="00A8040E">
              <w:rPr>
                <w:rFonts w:asciiTheme="minorHAnsi" w:hAnsiTheme="minorHAnsi"/>
                <w:szCs w:val="24"/>
              </w:rPr>
              <w:t>formulieren ihre eigene Überzeugung zur Frage nach Gott und dem Menschen und formulieren diese im Dialog,</w:t>
            </w:r>
          </w:p>
          <w:p w14:paraId="116CBD6D" w14:textId="77777777" w:rsidR="005F569E" w:rsidRPr="00A8040E" w:rsidRDefault="005F569E" w:rsidP="005F569E">
            <w:pPr>
              <w:pStyle w:val="ListBullet1"/>
              <w:numPr>
                <w:ilvl w:val="0"/>
                <w:numId w:val="27"/>
              </w:numPr>
              <w:shd w:val="clear" w:color="auto" w:fill="FFFFFF"/>
              <w:tabs>
                <w:tab w:val="clear" w:pos="284"/>
                <w:tab w:val="clear" w:pos="720"/>
              </w:tabs>
              <w:ind w:left="360"/>
              <w:rPr>
                <w:rFonts w:asciiTheme="minorHAnsi" w:hAnsiTheme="minorHAnsi"/>
              </w:rPr>
            </w:pPr>
            <w:r w:rsidRPr="00A8040E">
              <w:rPr>
                <w:rFonts w:asciiTheme="minorHAnsi" w:hAnsiTheme="minorHAnsi"/>
              </w:rPr>
              <w:t>vergleichen Gemeinsamkeiten sowie Unterschiede von religiösen und weltanschaulichen Überzeugungen und nutzen ihre Erkenntnisse im möglichen Dialog.</w:t>
            </w:r>
          </w:p>
          <w:p w14:paraId="13ABAE68" w14:textId="77777777" w:rsidR="005F569E" w:rsidRPr="00A8040E" w:rsidRDefault="005F569E" w:rsidP="005F569E">
            <w:pPr>
              <w:shd w:val="clear" w:color="auto" w:fill="FFFFFF"/>
              <w:rPr>
                <w:rFonts w:asciiTheme="minorHAnsi" w:hAnsiTheme="minorHAnsi"/>
                <w:i/>
                <w:iCs/>
                <w:szCs w:val="24"/>
              </w:rPr>
            </w:pPr>
            <w:r w:rsidRPr="00A8040E">
              <w:rPr>
                <w:rFonts w:asciiTheme="minorHAnsi" w:hAnsiTheme="minorHAnsi"/>
                <w:i/>
                <w:iCs/>
                <w:szCs w:val="24"/>
              </w:rPr>
              <w:t>Gestaltungskompetenz</w:t>
            </w:r>
          </w:p>
          <w:p w14:paraId="3C4E7AE9" w14:textId="77777777" w:rsidR="005F569E" w:rsidRPr="00A8040E" w:rsidRDefault="005F569E" w:rsidP="005F569E">
            <w:pPr>
              <w:numPr>
                <w:ilvl w:val="0"/>
                <w:numId w:val="30"/>
              </w:numPr>
              <w:shd w:val="clear" w:color="auto" w:fill="FFFFFF"/>
              <w:tabs>
                <w:tab w:val="clear" w:pos="720"/>
              </w:tabs>
              <w:ind w:left="360"/>
              <w:rPr>
                <w:rFonts w:asciiTheme="minorHAnsi" w:hAnsiTheme="minorHAnsi"/>
                <w:szCs w:val="24"/>
              </w:rPr>
            </w:pPr>
            <w:r w:rsidRPr="00A8040E">
              <w:rPr>
                <w:rFonts w:asciiTheme="minorHAnsi" w:hAnsiTheme="minorHAnsi"/>
                <w:szCs w:val="24"/>
              </w:rPr>
              <w:t>verwenden reflektiert traditionelle religiöse Ausdruckformen in Aneignung oder Umgestaltung zum Ausdruck eigener Glaubensüberzeugungen oder verzichten begründet darauf.</w:t>
            </w:r>
          </w:p>
          <w:p w14:paraId="29CE2027" w14:textId="77777777" w:rsidR="005F569E" w:rsidRPr="00A8040E" w:rsidRDefault="005F569E" w:rsidP="005F569E">
            <w:pPr>
              <w:shd w:val="clear" w:color="auto" w:fill="FFFFFF"/>
              <w:ind w:left="360"/>
              <w:rPr>
                <w:rFonts w:asciiTheme="minorHAnsi" w:hAnsiTheme="minorHAnsi"/>
                <w:szCs w:val="24"/>
              </w:rPr>
            </w:pPr>
          </w:p>
          <w:p w14:paraId="63B43409" w14:textId="77777777" w:rsidR="005F569E" w:rsidRPr="00A8040E" w:rsidRDefault="005F569E" w:rsidP="005F569E">
            <w:pPr>
              <w:shd w:val="clear" w:color="auto" w:fill="FFFFFF"/>
              <w:rPr>
                <w:rFonts w:asciiTheme="minorHAnsi" w:hAnsiTheme="minorHAnsi"/>
                <w:b/>
                <w:bCs/>
                <w:szCs w:val="24"/>
              </w:rPr>
            </w:pPr>
            <w:r w:rsidRPr="00A8040E">
              <w:rPr>
                <w:rFonts w:asciiTheme="minorHAnsi" w:hAnsiTheme="minorHAnsi"/>
                <w:b/>
                <w:bCs/>
                <w:szCs w:val="24"/>
              </w:rPr>
              <w:t>Methodenkompetenz</w:t>
            </w:r>
          </w:p>
          <w:p w14:paraId="133D1C22" w14:textId="77777777" w:rsidR="005F569E" w:rsidRPr="00A8040E" w:rsidRDefault="005F569E" w:rsidP="005F569E">
            <w:pPr>
              <w:numPr>
                <w:ilvl w:val="0"/>
                <w:numId w:val="31"/>
              </w:numPr>
              <w:shd w:val="clear" w:color="auto" w:fill="FFFFFF"/>
              <w:rPr>
                <w:rFonts w:asciiTheme="minorHAnsi" w:hAnsiTheme="minorHAnsi"/>
                <w:szCs w:val="24"/>
              </w:rPr>
            </w:pPr>
            <w:r w:rsidRPr="00A8040E">
              <w:rPr>
                <w:rFonts w:asciiTheme="minorHAnsi" w:hAnsiTheme="minorHAnsi"/>
                <w:szCs w:val="24"/>
              </w:rPr>
              <w:t>beschreiben Sachverhalte in unterschiedlichen thematischen Zusammenhängen angemessen unter Verwendung eines Repertoires theologischer Begriffe,</w:t>
            </w:r>
          </w:p>
          <w:p w14:paraId="2A6CF62E" w14:textId="77777777" w:rsidR="005F569E" w:rsidRPr="00A8040E" w:rsidRDefault="005F569E" w:rsidP="005F569E">
            <w:pPr>
              <w:numPr>
                <w:ilvl w:val="0"/>
                <w:numId w:val="31"/>
              </w:numPr>
              <w:shd w:val="clear" w:color="auto" w:fill="FFFFFF"/>
              <w:rPr>
                <w:rFonts w:asciiTheme="minorHAnsi" w:hAnsiTheme="minorHAnsi"/>
                <w:szCs w:val="24"/>
              </w:rPr>
            </w:pPr>
            <w:r w:rsidRPr="00A8040E">
              <w:rPr>
                <w:rFonts w:asciiTheme="minorHAnsi" w:hAnsiTheme="minorHAnsi"/>
                <w:szCs w:val="24"/>
              </w:rPr>
              <w:t>erschließen biblische Texte durch unterschiedliche methodische, insbesondere historisch-kritische, Zugänge,</w:t>
            </w:r>
          </w:p>
          <w:p w14:paraId="312D1489" w14:textId="77777777" w:rsidR="005F569E" w:rsidRPr="00A8040E" w:rsidRDefault="005F569E" w:rsidP="005F569E">
            <w:pPr>
              <w:numPr>
                <w:ilvl w:val="0"/>
                <w:numId w:val="31"/>
              </w:numPr>
              <w:shd w:val="clear" w:color="auto" w:fill="FFFFFF"/>
              <w:rPr>
                <w:rFonts w:asciiTheme="minorHAnsi" w:hAnsiTheme="minorHAnsi"/>
                <w:szCs w:val="24"/>
              </w:rPr>
            </w:pPr>
            <w:r w:rsidRPr="00A8040E">
              <w:rPr>
                <w:rFonts w:asciiTheme="minorHAnsi" w:hAnsiTheme="minorHAnsi"/>
                <w:szCs w:val="24"/>
              </w:rPr>
              <w:t>identifizieren methoden- und kriterienorientiert religiöse Sprache und erläutern ihre Bedeutung,</w:t>
            </w:r>
          </w:p>
          <w:p w14:paraId="29798CBC" w14:textId="77777777" w:rsidR="005F569E" w:rsidRPr="00A8040E" w:rsidRDefault="005F569E" w:rsidP="005F569E">
            <w:pPr>
              <w:numPr>
                <w:ilvl w:val="0"/>
                <w:numId w:val="31"/>
              </w:numPr>
              <w:shd w:val="clear" w:color="auto" w:fill="FFFFFF"/>
              <w:rPr>
                <w:rFonts w:asciiTheme="minorHAnsi" w:hAnsiTheme="minorHAnsi"/>
                <w:szCs w:val="24"/>
              </w:rPr>
            </w:pPr>
            <w:r w:rsidRPr="00A8040E">
              <w:rPr>
                <w:rFonts w:asciiTheme="minorHAnsi" w:hAnsiTheme="minorHAnsi"/>
                <w:szCs w:val="24"/>
              </w:rPr>
              <w:t>analysieren methodisch reflektiert unterschiedliche religiöse Ausdrucksformen sprachlicher, bildlich-gestalterischer und performativer Art sowie Produkte der Gegenwartskultur mit religiöser Thematik sachgerecht.</w:t>
            </w:r>
          </w:p>
          <w:p w14:paraId="3718CE48" w14:textId="77777777" w:rsidR="005F569E" w:rsidRPr="00334E20" w:rsidRDefault="005F569E" w:rsidP="005F569E">
            <w:pPr>
              <w:rPr>
                <w:rFonts w:asciiTheme="minorHAnsi" w:hAnsiTheme="minorHAnsi"/>
                <w:i/>
                <w:iCs/>
                <w:sz w:val="20"/>
                <w:u w:val="single"/>
              </w:rPr>
            </w:pPr>
          </w:p>
        </w:tc>
      </w:tr>
    </w:tbl>
    <w:p w14:paraId="378B5454" w14:textId="77777777" w:rsidR="00174204" w:rsidRDefault="00174204" w:rsidP="001C1422">
      <w:pPr>
        <w:pStyle w:val="Listenabsatz"/>
        <w:ind w:left="0"/>
        <w:rPr>
          <w:rFonts w:ascii="Calibri" w:hAnsi="Calibri"/>
          <w:szCs w:val="24"/>
        </w:rPr>
      </w:pPr>
    </w:p>
    <w:p w14:paraId="772EF88C" w14:textId="77777777" w:rsidR="00174204" w:rsidRDefault="00174204" w:rsidP="001C1422">
      <w:pPr>
        <w:pStyle w:val="Listenabsatz"/>
        <w:ind w:left="0"/>
        <w:rPr>
          <w:rFonts w:ascii="Calibri" w:hAnsi="Calibri"/>
          <w:szCs w:val="24"/>
        </w:rPr>
      </w:pPr>
    </w:p>
    <w:p w14:paraId="6002117D" w14:textId="77777777" w:rsidR="00174204" w:rsidRDefault="00174204" w:rsidP="001C1422">
      <w:pPr>
        <w:pStyle w:val="Listenabsatz"/>
        <w:ind w:left="0"/>
        <w:rPr>
          <w:rFonts w:ascii="Calibri" w:hAnsi="Calibri"/>
          <w:szCs w:val="24"/>
        </w:rPr>
      </w:pPr>
    </w:p>
    <w:p w14:paraId="4A65C15A" w14:textId="77777777" w:rsidR="00174204" w:rsidRDefault="00174204" w:rsidP="001C1422">
      <w:pPr>
        <w:pStyle w:val="Listenabsatz"/>
        <w:ind w:left="0"/>
        <w:rPr>
          <w:rFonts w:ascii="Calibri" w:hAnsi="Calibri"/>
          <w:szCs w:val="24"/>
        </w:rPr>
      </w:pPr>
    </w:p>
    <w:p w14:paraId="3CB76479" w14:textId="77777777" w:rsidR="00174204" w:rsidRDefault="00174204" w:rsidP="001C1422">
      <w:pPr>
        <w:pStyle w:val="Listenabsatz"/>
        <w:ind w:left="0"/>
        <w:rPr>
          <w:rFonts w:ascii="Calibri" w:hAnsi="Calibri"/>
          <w:szCs w:val="24"/>
        </w:rPr>
      </w:pPr>
    </w:p>
    <w:p w14:paraId="62965A6F" w14:textId="77777777" w:rsidR="00174204" w:rsidRDefault="00174204" w:rsidP="001C1422">
      <w:pPr>
        <w:pStyle w:val="Listenabsatz"/>
        <w:ind w:left="0"/>
        <w:rPr>
          <w:rFonts w:ascii="Calibri" w:hAnsi="Calibri"/>
          <w:szCs w:val="24"/>
        </w:rPr>
      </w:pPr>
    </w:p>
    <w:p w14:paraId="3D18446B" w14:textId="77777777" w:rsidR="00174204" w:rsidRDefault="00174204" w:rsidP="001C1422">
      <w:pPr>
        <w:pStyle w:val="Listenabsatz"/>
        <w:ind w:left="0"/>
        <w:rPr>
          <w:rFonts w:ascii="Calibri" w:hAnsi="Calibri"/>
          <w:szCs w:val="24"/>
        </w:rPr>
      </w:pPr>
    </w:p>
    <w:p w14:paraId="67058C85" w14:textId="77777777" w:rsidR="00174204" w:rsidRDefault="00174204" w:rsidP="001C1422">
      <w:pPr>
        <w:pStyle w:val="Listenabsatz"/>
        <w:ind w:left="0"/>
        <w:rPr>
          <w:rFonts w:ascii="Calibri" w:hAnsi="Calibri"/>
          <w:szCs w:val="24"/>
        </w:rPr>
      </w:pPr>
    </w:p>
    <w:p w14:paraId="5AECA760" w14:textId="77777777" w:rsidR="00174204" w:rsidRDefault="00174204" w:rsidP="001C1422">
      <w:pPr>
        <w:pStyle w:val="Listenabsatz"/>
        <w:ind w:left="0"/>
        <w:rPr>
          <w:rFonts w:ascii="Calibri" w:hAnsi="Calibri"/>
          <w:szCs w:val="24"/>
        </w:rPr>
      </w:pPr>
    </w:p>
    <w:p w14:paraId="43DDFEA4" w14:textId="77777777" w:rsidR="00174204" w:rsidRDefault="00174204" w:rsidP="001C1422">
      <w:pPr>
        <w:pStyle w:val="Listenabsatz"/>
        <w:ind w:left="0"/>
        <w:rPr>
          <w:rFonts w:ascii="Calibri" w:hAnsi="Calibri"/>
          <w:szCs w:val="24"/>
        </w:rPr>
      </w:pPr>
    </w:p>
    <w:p w14:paraId="367EC194" w14:textId="77777777" w:rsidR="00174204" w:rsidRDefault="00174204" w:rsidP="001C1422">
      <w:pPr>
        <w:pStyle w:val="Listenabsatz"/>
        <w:ind w:left="0"/>
        <w:rPr>
          <w:rFonts w:ascii="Calibri" w:hAnsi="Calibri"/>
          <w:szCs w:val="24"/>
        </w:rPr>
      </w:pPr>
    </w:p>
    <w:p w14:paraId="37D5291A" w14:textId="77777777" w:rsidR="00174204" w:rsidRDefault="00174204" w:rsidP="001C1422">
      <w:pPr>
        <w:pStyle w:val="Listenabsatz"/>
        <w:ind w:left="0"/>
        <w:rPr>
          <w:rFonts w:ascii="Calibri" w:hAnsi="Calibri"/>
          <w:szCs w:val="24"/>
        </w:rPr>
      </w:pPr>
    </w:p>
    <w:p w14:paraId="0796983A" w14:textId="77777777" w:rsidR="00174204" w:rsidRDefault="00174204" w:rsidP="001C1422">
      <w:pPr>
        <w:pStyle w:val="Listenabsatz"/>
        <w:ind w:left="0"/>
        <w:rPr>
          <w:rFonts w:ascii="Calibri" w:hAnsi="Calibri"/>
          <w:szCs w:val="24"/>
        </w:rPr>
      </w:pPr>
    </w:p>
    <w:p w14:paraId="375A8B04" w14:textId="77777777" w:rsidR="00174204" w:rsidRDefault="00174204" w:rsidP="001C1422">
      <w:pPr>
        <w:pStyle w:val="Listenabsatz"/>
        <w:ind w:left="0"/>
        <w:rPr>
          <w:rFonts w:ascii="Calibri" w:hAnsi="Calibri"/>
          <w:szCs w:val="24"/>
        </w:rPr>
      </w:pPr>
    </w:p>
    <w:p w14:paraId="2793D6CC" w14:textId="77777777" w:rsidR="00174204" w:rsidRDefault="00174204" w:rsidP="001C1422">
      <w:pPr>
        <w:pStyle w:val="Listenabsatz"/>
        <w:ind w:left="0"/>
        <w:rPr>
          <w:rFonts w:ascii="Calibri" w:hAnsi="Calibri"/>
          <w:szCs w:val="24"/>
        </w:rPr>
      </w:pPr>
    </w:p>
    <w:p w14:paraId="6DA40861" w14:textId="77777777" w:rsidR="00174204" w:rsidRDefault="00174204" w:rsidP="001C1422">
      <w:pPr>
        <w:pStyle w:val="Listenabsatz"/>
        <w:ind w:left="0"/>
        <w:rPr>
          <w:rFonts w:ascii="Calibri" w:hAnsi="Calibri"/>
          <w:szCs w:val="24"/>
        </w:rPr>
      </w:pPr>
    </w:p>
    <w:p w14:paraId="48E25AE3" w14:textId="77777777" w:rsidR="00174204" w:rsidRDefault="00174204" w:rsidP="001C1422">
      <w:pPr>
        <w:pStyle w:val="Listenabsatz"/>
        <w:ind w:left="0"/>
        <w:rPr>
          <w:rFonts w:ascii="Calibri" w:hAnsi="Calibri"/>
          <w:szCs w:val="24"/>
        </w:rPr>
      </w:pPr>
    </w:p>
    <w:p w14:paraId="2EC594CD" w14:textId="77777777" w:rsidR="001D2167" w:rsidRPr="000D2DA0" w:rsidRDefault="001D2167" w:rsidP="001D2167">
      <w:pPr>
        <w:pStyle w:val="Listenabsatz"/>
        <w:numPr>
          <w:ilvl w:val="1"/>
          <w:numId w:val="3"/>
        </w:numPr>
        <w:rPr>
          <w:rFonts w:ascii="Calibri" w:hAnsi="Calibri"/>
          <w:b/>
          <w:sz w:val="28"/>
          <w:szCs w:val="28"/>
        </w:rPr>
      </w:pPr>
      <w:r w:rsidRPr="000D2DA0">
        <w:rPr>
          <w:rFonts w:ascii="Calibri" w:hAnsi="Calibri"/>
          <w:b/>
          <w:sz w:val="28"/>
          <w:szCs w:val="28"/>
        </w:rPr>
        <w:lastRenderedPageBreak/>
        <w:t xml:space="preserve"> Grundsätze der fachmethodischen und dachdidaktischen Arbeit </w:t>
      </w:r>
    </w:p>
    <w:p w14:paraId="6CEA4A3F" w14:textId="77777777" w:rsidR="001D2167" w:rsidRPr="000D2DA0" w:rsidRDefault="001D2167" w:rsidP="001D2167">
      <w:pPr>
        <w:rPr>
          <w:rFonts w:ascii="Calibri" w:hAnsi="Calibri"/>
          <w:szCs w:val="24"/>
        </w:rPr>
      </w:pPr>
    </w:p>
    <w:p w14:paraId="732F418E" w14:textId="77777777" w:rsidR="001D2167" w:rsidRPr="000D2DA0" w:rsidRDefault="001D2167" w:rsidP="001D2167">
      <w:pPr>
        <w:spacing w:after="240"/>
        <w:rPr>
          <w:rFonts w:ascii="Calibri" w:hAnsi="Calibri"/>
          <w:szCs w:val="24"/>
        </w:rPr>
      </w:pPr>
      <w:r w:rsidRPr="000D2DA0">
        <w:rPr>
          <w:rFonts w:ascii="Calibri" w:hAnsi="Calibri"/>
          <w:szCs w:val="24"/>
        </w:rPr>
        <w:t>In Absprache mit der Lehrerkonferenz sowie unter Berücksichtigung des Schulprogramms hat die Fachkonferenz Ev. Religion die folgenden fachmethodischen und fachdidaktischen Grundsätze beschlossen. In diesem Zusammenhang beziehen sich die Grundsätze 1 bis 14 auf fächerübergreifende Aspekte, die auch Gegenstand der Qualitätsanalyse sind, die Grundsätze 15 bis 20 sind fachspezifisch angelegt.</w:t>
      </w:r>
    </w:p>
    <w:p w14:paraId="76F2C95D" w14:textId="77777777" w:rsidR="001D2167" w:rsidRPr="000D2DA0" w:rsidRDefault="001D2167" w:rsidP="001D2167">
      <w:pPr>
        <w:spacing w:after="240"/>
        <w:rPr>
          <w:rFonts w:ascii="Calibri" w:hAnsi="Calibri"/>
          <w:i/>
          <w:szCs w:val="24"/>
          <w:u w:val="single"/>
        </w:rPr>
      </w:pPr>
      <w:r w:rsidRPr="000D2DA0">
        <w:rPr>
          <w:rFonts w:ascii="Calibri" w:hAnsi="Calibri"/>
          <w:i/>
          <w:szCs w:val="24"/>
          <w:u w:val="single"/>
        </w:rPr>
        <w:t>Überfachliche Grundsätze:</w:t>
      </w:r>
    </w:p>
    <w:p w14:paraId="5B23DA76"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Geeignete Problemstellungen zeichnen die Ziele des Unterrichts vor und bestimmen die Struktur der Lernprozesse.</w:t>
      </w:r>
    </w:p>
    <w:p w14:paraId="0980CD71"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Inhalt und Anforderungsniveau des Unterrichts entsprechen dem Leistungsvermögen der Schüler/innen.</w:t>
      </w:r>
    </w:p>
    <w:p w14:paraId="2D562319"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Die Unterrichtsgestaltung ist auf die Ziele und Inhalte abgestimmt.</w:t>
      </w:r>
    </w:p>
    <w:p w14:paraId="5C8D2EA7"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Medien und Arbeitsmittel sind schülernah gewählt.</w:t>
      </w:r>
    </w:p>
    <w:p w14:paraId="2F439BD4"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Die Schüler/innen erreichen einen Lernzuwachs.</w:t>
      </w:r>
    </w:p>
    <w:p w14:paraId="4FBDE1B7"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Der Unterricht fördert eine aktive Teilnahme der Schüler/innen.</w:t>
      </w:r>
    </w:p>
    <w:p w14:paraId="4289112E"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Der Unterricht fördert die Zusammenarbeit zwischen den Schülern/innen und bietet ihnen Möglichkeiten zu eigenen Lösungen.</w:t>
      </w:r>
    </w:p>
    <w:p w14:paraId="1F64FA8A"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Der Unterricht berücksichtigt die individuellen Lernwege der einzelnen Schüler/innen.</w:t>
      </w:r>
    </w:p>
    <w:p w14:paraId="7FEC3807"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Die Schüler/innen erhalten Gelegenheit zu selbstständiger Arbeit und werden dabei unterstützt.</w:t>
      </w:r>
    </w:p>
    <w:p w14:paraId="242E51B7"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Der Unterricht fördert strukturierte und funktionale Partner- bzw. Gruppenarbeit.</w:t>
      </w:r>
    </w:p>
    <w:p w14:paraId="2001A5FC"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Der Unterricht fördert strukturierte und funktionale Arbeit im Plenum.</w:t>
      </w:r>
    </w:p>
    <w:p w14:paraId="7A49797A"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Die Lernumgebung ist vorbereitet; der Ordnungsrahmen wird eingehalten.</w:t>
      </w:r>
    </w:p>
    <w:p w14:paraId="6FC641B7"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Die Lehr- und Lernzeit wird intensiv für Unterrichtszwecke genutzt.</w:t>
      </w:r>
    </w:p>
    <w:p w14:paraId="23D40830"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Es herrscht ein positives pädagogisches Klima im Unterricht.</w:t>
      </w:r>
    </w:p>
    <w:p w14:paraId="184AD2E9" w14:textId="77777777" w:rsidR="001D2167" w:rsidRPr="000D2DA0" w:rsidRDefault="001D2167" w:rsidP="001D2167">
      <w:pPr>
        <w:autoSpaceDE w:val="0"/>
        <w:autoSpaceDN w:val="0"/>
        <w:adjustRightInd w:val="0"/>
        <w:rPr>
          <w:rFonts w:ascii="Calibri" w:hAnsi="Calibri"/>
          <w:sz w:val="22"/>
        </w:rPr>
      </w:pPr>
    </w:p>
    <w:p w14:paraId="0989F456" w14:textId="77777777" w:rsidR="001D2167" w:rsidRPr="000D2DA0" w:rsidRDefault="001D2167" w:rsidP="001D2167">
      <w:pPr>
        <w:spacing w:after="240"/>
        <w:rPr>
          <w:rFonts w:ascii="Calibri" w:hAnsi="Calibri"/>
          <w:i/>
          <w:szCs w:val="24"/>
          <w:u w:val="single"/>
        </w:rPr>
      </w:pPr>
      <w:r w:rsidRPr="000D2DA0">
        <w:rPr>
          <w:rFonts w:ascii="Calibri" w:hAnsi="Calibri"/>
          <w:i/>
          <w:szCs w:val="24"/>
          <w:u w:val="single"/>
        </w:rPr>
        <w:t>Fachliche Grundsätze:</w:t>
      </w:r>
    </w:p>
    <w:p w14:paraId="0C6F49DB"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Evangelischer Religionsunterricht trägt zur religiösen Bildung der Schüler und Schülerinnen bei. Dies geschieht, indem er die Lebenswelt unserer Schülerinnen und Schüler mit weltanschaulichen, religiösen und theologischen Deutungen der Wirklichkeit wechselseitig verschränkt und erschließt.</w:t>
      </w:r>
    </w:p>
    <w:p w14:paraId="24711C65"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 w:val="22"/>
        </w:rPr>
      </w:pPr>
      <w:r w:rsidRPr="000D2DA0">
        <w:rPr>
          <w:rFonts w:ascii="Calibri" w:hAnsi="Calibri"/>
          <w:szCs w:val="24"/>
        </w:rPr>
        <w:t>Hierbei spielt die methodische Fachkompetenz eine wichtige Rolle, welche für die Auseinandersetzung mit religiösen Inhalten benötigt wird. In der gymnasialen Oberstufe wird in diesem Zusammenhang schwerpunktmäßig  in wissenschaftliche Arbeitsformen eingeführt. Dazu zählen vor allem  hermeneutische Verfahren  zur Texterschließung wie die historisch-kritische Methode und deren kritische Reflexion.</w:t>
      </w:r>
    </w:p>
    <w:p w14:paraId="225B0D42"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 w:val="22"/>
        </w:rPr>
      </w:pPr>
      <w:r w:rsidRPr="000D2DA0">
        <w:rPr>
          <w:rFonts w:ascii="Calibri" w:hAnsi="Calibri"/>
          <w:szCs w:val="24"/>
        </w:rPr>
        <w:t>Die Lektüre einer Ganzschrift sollte in den Kursverlauf integriert werden.</w:t>
      </w:r>
    </w:p>
    <w:p w14:paraId="1A186A28"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 w:val="22"/>
        </w:rPr>
      </w:pPr>
      <w:r w:rsidRPr="000D2DA0">
        <w:rPr>
          <w:rFonts w:ascii="Calibri" w:hAnsi="Calibri"/>
          <w:szCs w:val="24"/>
        </w:rPr>
        <w:t xml:space="preserve">Außerschulische Lernorte und originale Begegnungen, welche spezifisch für den Religionsunterricht sind, sollten in den Kursverlauf einbezogen werden (z.B. </w:t>
      </w:r>
      <w:r w:rsidR="009309AE" w:rsidRPr="000D2DA0">
        <w:rPr>
          <w:rFonts w:ascii="Calibri" w:hAnsi="Calibri"/>
          <w:szCs w:val="24"/>
        </w:rPr>
        <w:t xml:space="preserve">Kirche, </w:t>
      </w:r>
      <w:r w:rsidRPr="000D2DA0">
        <w:rPr>
          <w:rFonts w:ascii="Calibri" w:hAnsi="Calibri"/>
          <w:szCs w:val="24"/>
        </w:rPr>
        <w:t>Synagoge, Moschee, Besuch fachspezifischer Ausstel</w:t>
      </w:r>
      <w:r w:rsidR="009309AE" w:rsidRPr="000D2DA0">
        <w:rPr>
          <w:rFonts w:ascii="Calibri" w:hAnsi="Calibri"/>
          <w:szCs w:val="24"/>
        </w:rPr>
        <w:t>lungen</w:t>
      </w:r>
      <w:r w:rsidRPr="000D2DA0">
        <w:rPr>
          <w:rFonts w:ascii="Calibri" w:hAnsi="Calibri"/>
          <w:szCs w:val="24"/>
        </w:rPr>
        <w:t>) und so den interreligiösen Dialog fördern.</w:t>
      </w:r>
    </w:p>
    <w:p w14:paraId="35AD3774" w14:textId="77777777" w:rsidR="001D2167" w:rsidRPr="000D2DA0" w:rsidRDefault="001D2167" w:rsidP="001D2167">
      <w:pPr>
        <w:numPr>
          <w:ilvl w:val="0"/>
          <w:numId w:val="4"/>
        </w:numPr>
        <w:tabs>
          <w:tab w:val="clear" w:pos="405"/>
        </w:tabs>
        <w:autoSpaceDE w:val="0"/>
        <w:autoSpaceDN w:val="0"/>
        <w:adjustRightInd w:val="0"/>
        <w:ind w:left="540" w:hanging="540"/>
        <w:rPr>
          <w:rFonts w:ascii="Calibri" w:hAnsi="Calibri"/>
          <w:szCs w:val="24"/>
        </w:rPr>
      </w:pPr>
      <w:r w:rsidRPr="000D2DA0">
        <w:rPr>
          <w:rFonts w:ascii="Calibri" w:hAnsi="Calibri"/>
          <w:szCs w:val="24"/>
        </w:rPr>
        <w:t>Projektorientierte Unterrichtsverfahren, welche das eigenständige Arbeiten der SuS unterstützen, sollten gefördert werden.</w:t>
      </w:r>
    </w:p>
    <w:p w14:paraId="51353C73" w14:textId="77777777" w:rsidR="00BF1491" w:rsidRDefault="001D2167" w:rsidP="00136827">
      <w:pPr>
        <w:numPr>
          <w:ilvl w:val="0"/>
          <w:numId w:val="4"/>
        </w:numPr>
        <w:tabs>
          <w:tab w:val="clear" w:pos="405"/>
        </w:tabs>
        <w:autoSpaceDE w:val="0"/>
        <w:autoSpaceDN w:val="0"/>
        <w:adjustRightInd w:val="0"/>
        <w:ind w:left="540" w:hanging="540"/>
        <w:rPr>
          <w:rFonts w:ascii="Calibri" w:hAnsi="Calibri"/>
          <w:szCs w:val="24"/>
        </w:rPr>
      </w:pPr>
      <w:r w:rsidRPr="00BF1491">
        <w:rPr>
          <w:rFonts w:ascii="Calibri" w:hAnsi="Calibri"/>
          <w:szCs w:val="24"/>
        </w:rPr>
        <w:t>In Bezug auf das Erlangen überfachlicher Methodenkompetenzen (Präsentations-, Kommuni</w:t>
      </w:r>
      <w:r w:rsidR="00F5366F" w:rsidRPr="00BF1491">
        <w:rPr>
          <w:rFonts w:ascii="Calibri" w:hAnsi="Calibri"/>
          <w:szCs w:val="24"/>
        </w:rPr>
        <w:t>-k</w:t>
      </w:r>
      <w:r w:rsidRPr="00BF1491">
        <w:rPr>
          <w:rFonts w:ascii="Calibri" w:hAnsi="Calibri"/>
          <w:szCs w:val="24"/>
        </w:rPr>
        <w:t>ations-</w:t>
      </w:r>
      <w:r w:rsidR="00F5366F" w:rsidRPr="00BF1491">
        <w:rPr>
          <w:rFonts w:ascii="Calibri" w:hAnsi="Calibri"/>
          <w:szCs w:val="24"/>
        </w:rPr>
        <w:t xml:space="preserve">, </w:t>
      </w:r>
      <w:r w:rsidRPr="00BF1491">
        <w:rPr>
          <w:rFonts w:ascii="Calibri" w:hAnsi="Calibri"/>
          <w:szCs w:val="24"/>
        </w:rPr>
        <w:t>Rechercheverfahren) verweist die Fachschaft Ev. Religion auf das überfachliche Methodenkonzept der Schule.</w:t>
      </w:r>
    </w:p>
    <w:p w14:paraId="025CE36B" w14:textId="77777777" w:rsidR="00BF1491" w:rsidRPr="00BF1491" w:rsidRDefault="00BF1491" w:rsidP="00BF1491">
      <w:pPr>
        <w:autoSpaceDE w:val="0"/>
        <w:autoSpaceDN w:val="0"/>
        <w:adjustRightInd w:val="0"/>
        <w:rPr>
          <w:rFonts w:ascii="Calibri" w:hAnsi="Calibri"/>
          <w:szCs w:val="24"/>
        </w:rPr>
      </w:pPr>
    </w:p>
    <w:p w14:paraId="408D38F7" w14:textId="77777777" w:rsidR="001D2167" w:rsidRPr="000D2DA0" w:rsidRDefault="001D2167" w:rsidP="001D2167">
      <w:pPr>
        <w:ind w:left="454"/>
        <w:rPr>
          <w:rFonts w:ascii="Calibri" w:hAnsi="Calibri"/>
          <w:szCs w:val="24"/>
        </w:rPr>
      </w:pPr>
    </w:p>
    <w:p w14:paraId="04CF4550" w14:textId="77777777" w:rsidR="001D2167" w:rsidRPr="000D2DA0" w:rsidRDefault="00AB40CD" w:rsidP="001D2167">
      <w:pPr>
        <w:pStyle w:val="Listenabsatz"/>
        <w:numPr>
          <w:ilvl w:val="1"/>
          <w:numId w:val="3"/>
        </w:numPr>
        <w:rPr>
          <w:rFonts w:ascii="Calibri" w:hAnsi="Calibri"/>
          <w:b/>
          <w:sz w:val="28"/>
          <w:szCs w:val="28"/>
        </w:rPr>
      </w:pPr>
      <w:r w:rsidRPr="000D2DA0">
        <w:rPr>
          <w:rFonts w:ascii="Calibri" w:hAnsi="Calibri"/>
          <w:b/>
          <w:sz w:val="28"/>
          <w:szCs w:val="28"/>
        </w:rPr>
        <w:lastRenderedPageBreak/>
        <w:t xml:space="preserve"> </w:t>
      </w:r>
      <w:r w:rsidR="001D2167" w:rsidRPr="000D2DA0">
        <w:rPr>
          <w:rFonts w:ascii="Calibri" w:hAnsi="Calibri"/>
          <w:b/>
          <w:sz w:val="28"/>
          <w:szCs w:val="28"/>
        </w:rPr>
        <w:t>Grundsätze der Leistungsbewertung</w:t>
      </w:r>
    </w:p>
    <w:p w14:paraId="1EA2AF8F" w14:textId="77777777" w:rsidR="001D2167" w:rsidRPr="000D2DA0" w:rsidRDefault="001D2167" w:rsidP="001D2167">
      <w:pPr>
        <w:ind w:left="720"/>
        <w:rPr>
          <w:rFonts w:ascii="Calibri" w:hAnsi="Calibri"/>
          <w:szCs w:val="24"/>
        </w:rPr>
      </w:pPr>
    </w:p>
    <w:p w14:paraId="6235BBD7" w14:textId="77777777" w:rsidR="00AB40CD" w:rsidRPr="000D2DA0" w:rsidRDefault="00AB40CD" w:rsidP="00AB40CD">
      <w:pPr>
        <w:rPr>
          <w:rFonts w:ascii="Calibri" w:hAnsi="Calibri"/>
        </w:rPr>
      </w:pPr>
      <w:r w:rsidRPr="000D2DA0">
        <w:rPr>
          <w:rFonts w:ascii="Calibri" w:hAnsi="Calibri"/>
        </w:rPr>
        <w:t>Auf der Grundlage von § 48 SchulG, § 6 APO-SI sowie Kapitel 3 des Kernlehrplans Evangelische Religionslehre hat die Fachkonferenz im Einklang mit dem entsprechenden schulbezogenen Konzept die nachfolgenden Grundsätze zur Leistungsbewertung und Leistungsrückmeldung beschlossen. Die nachfolgenden Absprachen stellen die Minimalanforderungen an das lerngruppenübergreifende gemeinsame Handeln der Fachgruppenmitglieder dar. Bezogen auf die einzelne Lerngruppe kommen ergänzend weitere der in den Folgeabschnitten genannten Instrumente der Leistungsüberprüfung zum Einsatz.</w:t>
      </w:r>
    </w:p>
    <w:p w14:paraId="42741E77" w14:textId="77777777" w:rsidR="00AB40CD" w:rsidRPr="006C3796" w:rsidRDefault="00AB40CD" w:rsidP="00AB40CD">
      <w:pPr>
        <w:rPr>
          <w:rFonts w:ascii="Calibri" w:hAnsi="Calibri"/>
          <w:i/>
          <w:iCs/>
          <w:u w:val="single"/>
        </w:rPr>
      </w:pPr>
    </w:p>
    <w:p w14:paraId="7BC1A2A1" w14:textId="77777777" w:rsidR="00AB40CD" w:rsidRPr="006C3796" w:rsidRDefault="00AB40CD" w:rsidP="00AB40CD">
      <w:pPr>
        <w:rPr>
          <w:rFonts w:ascii="Calibri" w:hAnsi="Calibri"/>
          <w:i/>
          <w:iCs/>
          <w:u w:val="single"/>
        </w:rPr>
      </w:pPr>
      <w:r w:rsidRPr="006C3796">
        <w:rPr>
          <w:rFonts w:ascii="Calibri" w:hAnsi="Calibri"/>
          <w:i/>
          <w:iCs/>
          <w:u w:val="single"/>
        </w:rPr>
        <w:t xml:space="preserve">Verbindliche Absprachen: </w:t>
      </w:r>
    </w:p>
    <w:p w14:paraId="4E88EDCD" w14:textId="77777777" w:rsidR="00AB40CD" w:rsidRPr="00BF1491" w:rsidRDefault="00AB40CD" w:rsidP="00AB40CD">
      <w:pPr>
        <w:rPr>
          <w:rFonts w:ascii="Calibri" w:hAnsi="Calibri"/>
        </w:rPr>
      </w:pPr>
      <w:r w:rsidRPr="006C3796">
        <w:rPr>
          <w:rFonts w:ascii="Calibri" w:hAnsi="Calibri"/>
        </w:rPr>
        <w:t xml:space="preserve">Grundsätzlich orientieren sich die Absprachen der </w:t>
      </w:r>
      <w:r w:rsidRPr="00BF1491">
        <w:rPr>
          <w:rFonts w:ascii="Calibri" w:hAnsi="Calibri"/>
        </w:rPr>
        <w:t>Fachkonferenz ER am Kapitel 3 des Kernlehrplans („Lernerfolgsüberprüfung und Leistungsbewertung“).</w:t>
      </w:r>
    </w:p>
    <w:p w14:paraId="7617C04A" w14:textId="44D0B591" w:rsidR="00A53017" w:rsidRPr="00F5366F" w:rsidRDefault="00F5366F" w:rsidP="00F5366F">
      <w:pPr>
        <w:rPr>
          <w:rFonts w:asciiTheme="minorHAnsi" w:hAnsiTheme="minorHAnsi"/>
          <w:color w:val="000000" w:themeColor="text1"/>
        </w:rPr>
      </w:pPr>
      <w:r w:rsidRPr="00F5366F">
        <w:rPr>
          <w:rFonts w:ascii="Calibri" w:hAnsi="Calibri"/>
          <w:color w:val="000000" w:themeColor="text1"/>
        </w:rPr>
        <w:t>In d</w:t>
      </w:r>
      <w:r w:rsidR="00AB40CD" w:rsidRPr="00F5366F">
        <w:rPr>
          <w:rFonts w:ascii="Calibri" w:hAnsi="Calibri"/>
          <w:color w:val="000000" w:themeColor="text1"/>
        </w:rPr>
        <w:t>er EF können Schülerinnen und Schüler ER als schriftliches Fach wählen und schreiben je Halbjahr eine Klausur.</w:t>
      </w:r>
      <w:r w:rsidRPr="00F5366F">
        <w:rPr>
          <w:rFonts w:ascii="Calibri" w:hAnsi="Calibri"/>
          <w:color w:val="000000" w:themeColor="text1"/>
        </w:rPr>
        <w:t xml:space="preserve"> </w:t>
      </w:r>
      <w:r w:rsidR="002B06DE" w:rsidRPr="009D633B">
        <w:rPr>
          <w:rFonts w:ascii="Calibri" w:hAnsi="Calibri"/>
          <w:b/>
          <w:bCs/>
          <w:color w:val="000000" w:themeColor="text1"/>
        </w:rPr>
        <w:t xml:space="preserve">In der EF </w:t>
      </w:r>
      <w:r w:rsidR="009D633B" w:rsidRPr="009D633B">
        <w:rPr>
          <w:rFonts w:ascii="Calibri" w:hAnsi="Calibri"/>
          <w:b/>
          <w:bCs/>
          <w:color w:val="000000" w:themeColor="text1"/>
        </w:rPr>
        <w:t xml:space="preserve">beträgt die Dauer </w:t>
      </w:r>
      <w:r w:rsidR="002B06DE" w:rsidRPr="009D633B">
        <w:rPr>
          <w:rFonts w:ascii="Calibri" w:hAnsi="Calibri"/>
          <w:b/>
          <w:bCs/>
          <w:color w:val="000000" w:themeColor="text1"/>
        </w:rPr>
        <w:t>der Klausur</w:t>
      </w:r>
      <w:r w:rsidR="009D633B" w:rsidRPr="009D633B">
        <w:rPr>
          <w:rFonts w:ascii="Calibri" w:hAnsi="Calibri"/>
          <w:b/>
          <w:bCs/>
          <w:color w:val="000000" w:themeColor="text1"/>
        </w:rPr>
        <w:t xml:space="preserve"> 90 min, in der Q1 1</w:t>
      </w:r>
      <w:r w:rsidR="00F95F74">
        <w:rPr>
          <w:rFonts w:ascii="Calibri" w:hAnsi="Calibri"/>
          <w:b/>
          <w:bCs/>
          <w:color w:val="000000" w:themeColor="text1"/>
        </w:rPr>
        <w:t>35</w:t>
      </w:r>
      <w:r w:rsidR="009D633B" w:rsidRPr="009D633B">
        <w:rPr>
          <w:rFonts w:ascii="Calibri" w:hAnsi="Calibri"/>
          <w:b/>
          <w:bCs/>
          <w:color w:val="000000" w:themeColor="text1"/>
        </w:rPr>
        <w:t xml:space="preserve"> min und in der Q2 155min.</w:t>
      </w:r>
    </w:p>
    <w:p w14:paraId="0838C987" w14:textId="77777777" w:rsidR="00AB40CD" w:rsidRPr="006C3796" w:rsidRDefault="00AB40CD" w:rsidP="00AB40CD">
      <w:pPr>
        <w:rPr>
          <w:rFonts w:ascii="Calibri" w:hAnsi="Calibri"/>
        </w:rPr>
      </w:pPr>
      <w:r w:rsidRPr="006C3796">
        <w:rPr>
          <w:rFonts w:ascii="Calibri" w:hAnsi="Calibri"/>
        </w:rPr>
        <w:t>Grundsätzlich gibt es zwei Bereiche, in denen die Schülerleistungen überprüft werden können: „schriftliche Arbeiten“, d.h. Klausuren und Facharbeit, und „sonstige Leistungen im Unterricht“ (§ 48 SchulG) / „sonstige Mitarbeit“; APO-GOSt § 13 Abs. 1). Besonders auf die vielfältigen Möglichkeiten und Formen im zweiten Bereich, die der Kernlehrplan im Kapitel 3 ausweist, sind die Schülerinnen und Schüler hinzuweisen.</w:t>
      </w:r>
    </w:p>
    <w:p w14:paraId="0597F03A" w14:textId="77777777" w:rsidR="00AB40CD" w:rsidRDefault="00AB40CD" w:rsidP="00AB40CD">
      <w:pPr>
        <w:rPr>
          <w:rFonts w:ascii="Calibri" w:hAnsi="Calibri"/>
        </w:rPr>
      </w:pPr>
      <w:r w:rsidRPr="006C3796">
        <w:rPr>
          <w:rFonts w:ascii="Calibri" w:hAnsi="Calibri"/>
        </w:rPr>
        <w:t>Informationen zur Facharbeit erhalten Schülerinnen und Schüler durch eine Bro</w:t>
      </w:r>
      <w:r>
        <w:rPr>
          <w:rFonts w:ascii="Calibri" w:hAnsi="Calibri"/>
        </w:rPr>
        <w:t xml:space="preserve">schüre sowie </w:t>
      </w:r>
      <w:r w:rsidRPr="006C3796">
        <w:rPr>
          <w:rFonts w:ascii="Calibri" w:hAnsi="Calibri"/>
        </w:rPr>
        <w:t xml:space="preserve"> bei einer </w:t>
      </w:r>
      <w:r>
        <w:rPr>
          <w:rFonts w:ascii="Calibri" w:hAnsi="Calibri"/>
        </w:rPr>
        <w:t>Informationsveranstaltung.</w:t>
      </w:r>
    </w:p>
    <w:p w14:paraId="30E78CAE" w14:textId="77777777" w:rsidR="00AB40CD" w:rsidRPr="006C3796" w:rsidRDefault="00AB40CD" w:rsidP="00AB40CD">
      <w:pPr>
        <w:rPr>
          <w:rFonts w:ascii="Calibri" w:hAnsi="Calibri"/>
        </w:rPr>
      </w:pPr>
    </w:p>
    <w:p w14:paraId="3E0CBE1C" w14:textId="77777777" w:rsidR="00AB40CD" w:rsidRPr="006C3796" w:rsidRDefault="00AB40CD" w:rsidP="00AB40CD">
      <w:pPr>
        <w:rPr>
          <w:rFonts w:ascii="Calibri" w:hAnsi="Calibri"/>
          <w:i/>
          <w:iCs/>
          <w:u w:val="single"/>
        </w:rPr>
      </w:pPr>
      <w:r w:rsidRPr="006C3796">
        <w:rPr>
          <w:rFonts w:ascii="Calibri" w:hAnsi="Calibri"/>
          <w:i/>
          <w:iCs/>
          <w:u w:val="single"/>
        </w:rPr>
        <w:t>Verbindliche Instrumente:</w:t>
      </w:r>
    </w:p>
    <w:p w14:paraId="09E61C48" w14:textId="77777777" w:rsidR="00AB40CD" w:rsidRPr="006C3796" w:rsidRDefault="00AB40CD" w:rsidP="00AB40CD">
      <w:pPr>
        <w:tabs>
          <w:tab w:val="left" w:pos="2880"/>
        </w:tabs>
        <w:rPr>
          <w:rFonts w:ascii="Calibri" w:hAnsi="Calibri"/>
          <w:i/>
          <w:iCs/>
        </w:rPr>
      </w:pPr>
      <w:r w:rsidRPr="006C3796">
        <w:rPr>
          <w:rFonts w:ascii="Calibri" w:hAnsi="Calibri"/>
          <w:i/>
          <w:iCs/>
        </w:rPr>
        <w:t>Überprüfung der schriftlichen Leistung</w:t>
      </w:r>
    </w:p>
    <w:p w14:paraId="5BD79D0B" w14:textId="77777777" w:rsidR="00AB40CD" w:rsidRPr="006C3796" w:rsidRDefault="00AB40CD" w:rsidP="00AB40CD">
      <w:pPr>
        <w:numPr>
          <w:ilvl w:val="0"/>
          <w:numId w:val="5"/>
        </w:numPr>
        <w:tabs>
          <w:tab w:val="left" w:pos="2160"/>
        </w:tabs>
        <w:jc w:val="left"/>
        <w:rPr>
          <w:rFonts w:ascii="Calibri" w:hAnsi="Calibri"/>
        </w:rPr>
      </w:pPr>
      <w:r w:rsidRPr="006C3796">
        <w:rPr>
          <w:rFonts w:ascii="Calibri" w:hAnsi="Calibri"/>
        </w:rPr>
        <w:t xml:space="preserve">Das Fach ER verfährt nach den allgemeinen Standards und Normen der Korrektur, Beurteilung, Bewertung und Rückgabe von Klausuren. Dabei berücksichtigen die Aufgabenstellungen diejenigen im Quartal erworbenen Kompetenzen, die sich in der besonderen Form der Klausur ermitteln lassen. </w:t>
      </w:r>
    </w:p>
    <w:p w14:paraId="79B0933F" w14:textId="77777777" w:rsidR="00AB40CD" w:rsidRPr="006C3796" w:rsidRDefault="00AB40CD" w:rsidP="00AB40CD">
      <w:pPr>
        <w:numPr>
          <w:ilvl w:val="0"/>
          <w:numId w:val="8"/>
        </w:numPr>
        <w:tabs>
          <w:tab w:val="left" w:pos="2880"/>
        </w:tabs>
        <w:rPr>
          <w:rFonts w:ascii="Calibri" w:hAnsi="Calibri"/>
        </w:rPr>
      </w:pPr>
      <w:r w:rsidRPr="006C3796">
        <w:rPr>
          <w:rFonts w:ascii="Calibri" w:hAnsi="Calibri"/>
        </w:rPr>
        <w:t>Schon früh sollen die Schülerinnen und Schüler auf die Aufgabenstellungen im Abitur vorbereitet werden, indem sie sukzessive mit konkreten und mit Punkten bewerteten Leistungserwartungen und der an den drei Anforderungsbereichen orientierten Aufgabenstellung vertraut gemacht werden</w:t>
      </w:r>
    </w:p>
    <w:p w14:paraId="060DD971" w14:textId="77777777" w:rsidR="00AB40CD" w:rsidRPr="006C3796" w:rsidRDefault="00AB40CD" w:rsidP="00AB40CD">
      <w:pPr>
        <w:numPr>
          <w:ilvl w:val="0"/>
          <w:numId w:val="5"/>
        </w:numPr>
        <w:tabs>
          <w:tab w:val="left" w:pos="2160"/>
        </w:tabs>
        <w:jc w:val="left"/>
        <w:rPr>
          <w:rFonts w:ascii="Calibri" w:hAnsi="Calibri"/>
        </w:rPr>
      </w:pPr>
      <w:r w:rsidRPr="006C3796">
        <w:rPr>
          <w:rFonts w:ascii="Calibri" w:hAnsi="Calibri"/>
        </w:rPr>
        <w:t>Klausuren im Fach ER werden auch im Hinblick auf die Darstellungsleistung und den Grad der Verstöße gegen die sprachliche Richtigkeit bewertet</w:t>
      </w:r>
    </w:p>
    <w:p w14:paraId="5C5B79C6" w14:textId="77777777" w:rsidR="00AB40CD" w:rsidRPr="006C3796" w:rsidRDefault="00AB40CD" w:rsidP="00AB40CD">
      <w:pPr>
        <w:tabs>
          <w:tab w:val="left" w:pos="2160"/>
        </w:tabs>
        <w:jc w:val="left"/>
        <w:rPr>
          <w:rFonts w:ascii="Calibri" w:hAnsi="Calibri"/>
        </w:rPr>
      </w:pPr>
    </w:p>
    <w:p w14:paraId="3C5B83D6" w14:textId="77777777" w:rsidR="00AB40CD" w:rsidRPr="006C3796" w:rsidRDefault="00AB40CD" w:rsidP="00AB40CD">
      <w:pPr>
        <w:tabs>
          <w:tab w:val="left" w:pos="2160"/>
        </w:tabs>
        <w:jc w:val="left"/>
        <w:rPr>
          <w:rFonts w:ascii="Calibri" w:hAnsi="Calibri"/>
        </w:rPr>
      </w:pPr>
      <w:r w:rsidRPr="006C3796">
        <w:rPr>
          <w:rFonts w:ascii="Calibri" w:hAnsi="Calibri"/>
          <w:i/>
          <w:iCs/>
        </w:rPr>
        <w:t xml:space="preserve">Überprüfung der sonstigen Leistung </w:t>
      </w:r>
    </w:p>
    <w:p w14:paraId="1DDD7998" w14:textId="77777777" w:rsidR="00AB40CD" w:rsidRPr="006C3796" w:rsidRDefault="00AB40CD" w:rsidP="00AB40CD">
      <w:pPr>
        <w:numPr>
          <w:ilvl w:val="0"/>
          <w:numId w:val="9"/>
        </w:numPr>
        <w:tabs>
          <w:tab w:val="left" w:pos="2160"/>
        </w:tabs>
        <w:jc w:val="left"/>
        <w:rPr>
          <w:rFonts w:ascii="Calibri" w:hAnsi="Calibri"/>
        </w:rPr>
      </w:pPr>
      <w:r w:rsidRPr="006C3796">
        <w:rPr>
          <w:rFonts w:ascii="Calibri" w:hAnsi="Calibri"/>
        </w:rPr>
        <w:t>Gerade die individuell unterschiedlichen Weisen der Beteiligung der Schülerinnen und Schüler am Unterricht macht die Information über die unterschiedlichen Möglichkeiten, beurteilbare Leistungen zu erbringen, erforderlich. Unter Beachtung der Hinweise zur Methodenkompetenz im KLP sind zu erläutern: die Teilnahme am Unterrichtsgespräch, die unterrichtlichen Beiträge auf der Grundlage der Hausarbeiten, schriftliche Übungen, die Präsentationsformen von Referaten unter Nutzung von Medien oder als freier Vortrag, die Erstellung von Arbeitsmaterial für den Kursunterricht, von Interviews mit Personen an außerunterrichtlichen bzw. –schulischen Lernorten, das Protokoll, das Portfolio.</w:t>
      </w:r>
    </w:p>
    <w:p w14:paraId="548E6F52" w14:textId="77777777" w:rsidR="00AB40CD" w:rsidRPr="006C3796" w:rsidRDefault="00AB40CD" w:rsidP="00AB40CD">
      <w:pPr>
        <w:numPr>
          <w:ilvl w:val="0"/>
          <w:numId w:val="9"/>
        </w:numPr>
        <w:tabs>
          <w:tab w:val="left" w:pos="2160"/>
        </w:tabs>
        <w:jc w:val="left"/>
        <w:rPr>
          <w:rFonts w:ascii="Calibri" w:hAnsi="Calibri"/>
          <w:bCs/>
        </w:rPr>
      </w:pPr>
      <w:r w:rsidRPr="006C3796">
        <w:rPr>
          <w:rFonts w:ascii="Calibri" w:hAnsi="Calibri"/>
          <w:bCs/>
        </w:rPr>
        <w:t xml:space="preserve">Der Erwerb dieser methodischen Realisierungen lässt sich auch in den </w:t>
      </w:r>
      <w:r w:rsidR="00D86563">
        <w:rPr>
          <w:rFonts w:ascii="Calibri" w:hAnsi="Calibri"/>
          <w:bCs/>
        </w:rPr>
        <w:t>K</w:t>
      </w:r>
      <w:r w:rsidRPr="006C3796">
        <w:rPr>
          <w:rFonts w:ascii="Calibri" w:hAnsi="Calibri"/>
          <w:bCs/>
        </w:rPr>
        <w:t>ompetenzsicherungsaufgaben überprüfen. Hier sind methodische Variationen angebracht, die sich stets an den Kompetenzerwartungen, die in den realisierten Unterrichtsvorhaben angestrebt wurden, zu orientieren haben.</w:t>
      </w:r>
    </w:p>
    <w:p w14:paraId="775171FB" w14:textId="77777777" w:rsidR="00AB40CD" w:rsidRPr="006C3796" w:rsidRDefault="00AB40CD" w:rsidP="00AB40CD">
      <w:pPr>
        <w:numPr>
          <w:ilvl w:val="0"/>
          <w:numId w:val="9"/>
        </w:numPr>
        <w:tabs>
          <w:tab w:val="left" w:pos="2160"/>
        </w:tabs>
        <w:jc w:val="left"/>
        <w:rPr>
          <w:rFonts w:ascii="Calibri" w:hAnsi="Calibri"/>
        </w:rPr>
      </w:pPr>
      <w:r w:rsidRPr="006C3796">
        <w:rPr>
          <w:rFonts w:ascii="Calibri" w:hAnsi="Calibri"/>
        </w:rPr>
        <w:lastRenderedPageBreak/>
        <w:t xml:space="preserve">Als verbindlich sollen folgende Formen der Überprüfung der sonstigen Leistung herangezogen werden: Teilnahme an unterschiedlichen Formen von Unterrichtsgesprächen, </w:t>
      </w:r>
      <w:r w:rsidR="0046092B">
        <w:rPr>
          <w:rFonts w:ascii="Calibri" w:hAnsi="Calibri"/>
        </w:rPr>
        <w:t xml:space="preserve">das Angebot zur </w:t>
      </w:r>
      <w:r w:rsidRPr="0046092B">
        <w:rPr>
          <w:rFonts w:ascii="Calibri" w:hAnsi="Calibri"/>
        </w:rPr>
        <w:t>Übernahme eines Referates,</w:t>
      </w:r>
      <w:r w:rsidRPr="006C3796">
        <w:rPr>
          <w:rFonts w:ascii="Calibri" w:hAnsi="Calibri"/>
        </w:rPr>
        <w:t xml:space="preserve"> die Bearbeitung der Kompetenzsicherungsaufgaben am Ende der Halbjahre.</w:t>
      </w:r>
    </w:p>
    <w:p w14:paraId="0A8E982F" w14:textId="77777777" w:rsidR="00AB40CD" w:rsidRPr="006C3796" w:rsidRDefault="00AB40CD" w:rsidP="00AB40CD">
      <w:pPr>
        <w:rPr>
          <w:rFonts w:ascii="Calibri" w:hAnsi="Calibri"/>
          <w:i/>
          <w:iCs/>
          <w:u w:val="single"/>
        </w:rPr>
      </w:pPr>
    </w:p>
    <w:p w14:paraId="1B70E911" w14:textId="77777777" w:rsidR="00AB40CD" w:rsidRPr="006C3796" w:rsidRDefault="00AB40CD" w:rsidP="00AB40CD">
      <w:pPr>
        <w:rPr>
          <w:rFonts w:ascii="Calibri" w:hAnsi="Calibri"/>
          <w:i/>
          <w:iCs/>
          <w:u w:val="single"/>
        </w:rPr>
      </w:pPr>
    </w:p>
    <w:p w14:paraId="55A9E82C" w14:textId="77777777" w:rsidR="00AB40CD" w:rsidRPr="006C3796" w:rsidRDefault="00AB40CD" w:rsidP="00AB40CD">
      <w:pPr>
        <w:rPr>
          <w:rFonts w:ascii="Calibri" w:hAnsi="Calibri"/>
          <w:i/>
          <w:iCs/>
          <w:u w:val="single"/>
        </w:rPr>
      </w:pPr>
      <w:r w:rsidRPr="006C3796">
        <w:rPr>
          <w:rFonts w:ascii="Calibri" w:hAnsi="Calibri"/>
          <w:i/>
          <w:iCs/>
          <w:u w:val="single"/>
        </w:rPr>
        <w:t>Übergeordnete Kriterien:</w:t>
      </w:r>
    </w:p>
    <w:p w14:paraId="723CC642" w14:textId="77777777" w:rsidR="00AB40CD" w:rsidRPr="006C3796" w:rsidRDefault="00AB40CD" w:rsidP="00AB40CD">
      <w:pPr>
        <w:rPr>
          <w:rFonts w:ascii="Calibri" w:hAnsi="Calibri"/>
        </w:rPr>
      </w:pPr>
    </w:p>
    <w:p w14:paraId="208ECFDC" w14:textId="77777777" w:rsidR="00AB40CD" w:rsidRDefault="00AB40CD" w:rsidP="00D86563">
      <w:pPr>
        <w:rPr>
          <w:rFonts w:ascii="Calibri" w:hAnsi="Calibri"/>
        </w:rPr>
      </w:pPr>
      <w:r w:rsidRPr="006C3796">
        <w:rPr>
          <w:rFonts w:ascii="Calibri" w:hAnsi="Calibri"/>
        </w:rPr>
        <w:t>Die Bewertungskriterien für eine Leistung müssen den Schülerinnen und Schülern mitgeteilt und verständlich gemacht werden. Die folgenden allgemeinen Kriterien gelten sowohl für die schriftlichen als auch für die sonstigen Formen der Leistungsüberprüfung:</w:t>
      </w:r>
      <w:r w:rsidR="00D86563">
        <w:rPr>
          <w:rFonts w:ascii="Calibri" w:hAnsi="Calibri"/>
        </w:rPr>
        <w:t xml:space="preserve"> </w:t>
      </w:r>
      <w:r w:rsidRPr="006C3796">
        <w:rPr>
          <w:rFonts w:ascii="Calibri" w:hAnsi="Calibri"/>
        </w:rPr>
        <w:t>Den Schülerinnen und Schülern ist mitzuteilen, dass die Leistungsüberprüfungen im Bereich der „Sonstigen Mitarbeit“ die Qualität, Quantität und Kontinuität ihrer Beiträge berücksichtigen.</w:t>
      </w:r>
    </w:p>
    <w:p w14:paraId="21C8E465" w14:textId="77777777" w:rsidR="00D86563" w:rsidRDefault="00D86563" w:rsidP="00D86563">
      <w:pPr>
        <w:rPr>
          <w:rFonts w:ascii="Calibri" w:hAnsi="Calibri"/>
          <w:i/>
          <w:iCs/>
          <w:u w:val="single"/>
        </w:rPr>
      </w:pPr>
    </w:p>
    <w:p w14:paraId="32EEB662" w14:textId="77777777" w:rsidR="00D86563" w:rsidRPr="006C3796" w:rsidRDefault="00D86563" w:rsidP="00D86563">
      <w:pPr>
        <w:rPr>
          <w:rFonts w:ascii="Calibri" w:hAnsi="Calibri"/>
          <w:i/>
          <w:iCs/>
          <w:u w:val="single"/>
        </w:rPr>
      </w:pPr>
      <w:r w:rsidRPr="006C3796">
        <w:rPr>
          <w:rFonts w:ascii="Calibri" w:hAnsi="Calibri"/>
          <w:i/>
          <w:iCs/>
          <w:u w:val="single"/>
        </w:rPr>
        <w:t>Konkretisierte Kriterien:</w:t>
      </w:r>
    </w:p>
    <w:p w14:paraId="0AD79037" w14:textId="77777777" w:rsidR="00D86563" w:rsidRPr="006C3796" w:rsidRDefault="00D86563" w:rsidP="00D86563">
      <w:pPr>
        <w:rPr>
          <w:rFonts w:ascii="Calibri" w:hAnsi="Calibri"/>
          <w:i/>
          <w:iCs/>
          <w:u w:val="single"/>
        </w:rPr>
      </w:pPr>
    </w:p>
    <w:p w14:paraId="0AC453D1" w14:textId="77777777" w:rsidR="00D86563" w:rsidRPr="006C3796" w:rsidRDefault="00D86563" w:rsidP="00D86563">
      <w:pPr>
        <w:tabs>
          <w:tab w:val="left" w:pos="2880"/>
        </w:tabs>
        <w:rPr>
          <w:rFonts w:ascii="Calibri" w:hAnsi="Calibri"/>
          <w:i/>
          <w:iCs/>
        </w:rPr>
      </w:pPr>
      <w:r w:rsidRPr="006C3796">
        <w:rPr>
          <w:rFonts w:ascii="Calibri" w:hAnsi="Calibri"/>
          <w:i/>
          <w:iCs/>
        </w:rPr>
        <w:t>Kriterien für die Überprüfung der schriftlichen Leistung</w:t>
      </w:r>
    </w:p>
    <w:p w14:paraId="28D0377E" w14:textId="77777777" w:rsidR="00D86563" w:rsidRPr="006C3796" w:rsidRDefault="00D86563" w:rsidP="00D86563">
      <w:pPr>
        <w:tabs>
          <w:tab w:val="left" w:pos="2880"/>
        </w:tabs>
        <w:rPr>
          <w:rFonts w:ascii="Calibri" w:hAnsi="Calibri"/>
        </w:rPr>
      </w:pPr>
    </w:p>
    <w:p w14:paraId="56EDA9F3" w14:textId="77777777" w:rsidR="00D86563" w:rsidRPr="006C3796" w:rsidRDefault="00D86563" w:rsidP="00D86563">
      <w:pPr>
        <w:numPr>
          <w:ilvl w:val="0"/>
          <w:numId w:val="7"/>
        </w:numPr>
        <w:jc w:val="left"/>
        <w:rPr>
          <w:rFonts w:ascii="Calibri" w:hAnsi="Calibri"/>
        </w:rPr>
      </w:pPr>
      <w:r w:rsidRPr="006C3796">
        <w:rPr>
          <w:rFonts w:ascii="Calibri" w:hAnsi="Calibri"/>
        </w:rPr>
        <w:t>Grundlage der Leistungsbeurteilung sind die Grade, in denen Kompetenzerwartungen des KLP entsprochen wird.</w:t>
      </w:r>
    </w:p>
    <w:p w14:paraId="769DAC8F" w14:textId="77777777" w:rsidR="00D86563" w:rsidRPr="006C3796" w:rsidRDefault="00D86563" w:rsidP="00D86563">
      <w:pPr>
        <w:numPr>
          <w:ilvl w:val="0"/>
          <w:numId w:val="7"/>
        </w:numPr>
        <w:jc w:val="left"/>
        <w:rPr>
          <w:rFonts w:ascii="Calibri" w:hAnsi="Calibri"/>
        </w:rPr>
      </w:pPr>
      <w:r w:rsidRPr="006C3796">
        <w:rPr>
          <w:rFonts w:ascii="Calibri" w:hAnsi="Calibri"/>
        </w:rPr>
        <w:t>Die besondere Form der Klausur als Leistungsüberprüfung (Schriftlichkeit, Ort, Zeit als verbindliche Vorgaben) zielt auf die Überprüfung bestimmter Kompetenzerwartungen.</w:t>
      </w:r>
    </w:p>
    <w:p w14:paraId="19F1EFA0" w14:textId="77777777" w:rsidR="00D86563" w:rsidRPr="006C3796" w:rsidRDefault="00D86563" w:rsidP="00D86563">
      <w:pPr>
        <w:jc w:val="left"/>
        <w:rPr>
          <w:rFonts w:ascii="Calibri" w:hAnsi="Calibri"/>
        </w:rPr>
      </w:pPr>
    </w:p>
    <w:p w14:paraId="71828265" w14:textId="77777777" w:rsidR="00D86563" w:rsidRPr="002B06DE" w:rsidRDefault="00D86563" w:rsidP="00D86563">
      <w:pPr>
        <w:tabs>
          <w:tab w:val="left" w:pos="2880"/>
        </w:tabs>
        <w:rPr>
          <w:rFonts w:ascii="Calibri" w:hAnsi="Calibri"/>
          <w:i/>
          <w:iCs/>
          <w:color w:val="000000" w:themeColor="text1"/>
        </w:rPr>
      </w:pPr>
      <w:r w:rsidRPr="002B06DE">
        <w:rPr>
          <w:rFonts w:ascii="Calibri" w:hAnsi="Calibri"/>
          <w:i/>
          <w:iCs/>
          <w:color w:val="000000" w:themeColor="text1"/>
        </w:rPr>
        <w:t>Kriterien für die Überprüfung der „Sonstigen Mitarbeit“</w:t>
      </w:r>
    </w:p>
    <w:p w14:paraId="36D16284" w14:textId="77777777" w:rsidR="00D86563" w:rsidRPr="00D97EB4" w:rsidRDefault="00D86563" w:rsidP="00D86563">
      <w:pPr>
        <w:rPr>
          <w:rFonts w:ascii="Calibri" w:hAnsi="Calibri"/>
          <w:i/>
          <w:iCs/>
          <w:color w:val="4F81BD" w:themeColor="accent1"/>
        </w:rPr>
      </w:pPr>
    </w:p>
    <w:p w14:paraId="19BD2551" w14:textId="77777777" w:rsidR="00D86563" w:rsidRPr="007C3513" w:rsidRDefault="00D86563" w:rsidP="00D86563">
      <w:pPr>
        <w:numPr>
          <w:ilvl w:val="0"/>
          <w:numId w:val="5"/>
        </w:numPr>
        <w:jc w:val="left"/>
        <w:rPr>
          <w:rFonts w:ascii="Calibri" w:hAnsi="Calibri"/>
        </w:rPr>
      </w:pPr>
      <w:r w:rsidRPr="007C3513">
        <w:rPr>
          <w:rFonts w:ascii="Calibri" w:hAnsi="Calibri"/>
        </w:rPr>
        <w:t xml:space="preserve">Grundlage der Leistungsbeurteilung sind die Grade, in denen Kompetenzerwartungen des KLP entsprochen wird. </w:t>
      </w:r>
    </w:p>
    <w:p w14:paraId="084D5338" w14:textId="77777777" w:rsidR="00D86563" w:rsidRPr="007C3513" w:rsidRDefault="00D86563" w:rsidP="00D86563">
      <w:pPr>
        <w:numPr>
          <w:ilvl w:val="0"/>
          <w:numId w:val="5"/>
        </w:numPr>
        <w:jc w:val="left"/>
        <w:rPr>
          <w:rFonts w:ascii="Calibri" w:hAnsi="Calibri"/>
        </w:rPr>
      </w:pPr>
      <w:r w:rsidRPr="007C3513">
        <w:rPr>
          <w:rFonts w:ascii="Calibri" w:hAnsi="Calibri"/>
        </w:rPr>
        <w:t xml:space="preserve">Bei der Teilnahme an unterschiedlichen Formen von Unterrichtsgesprächen sind Qualität, Quantität und Kontinuität der Beiträge während einer Stunde sowie über einen längeren Zeitraum zu berücksichtigen.  </w:t>
      </w:r>
    </w:p>
    <w:p w14:paraId="197E4710" w14:textId="77777777" w:rsidR="00FF2200" w:rsidRPr="007C3513" w:rsidRDefault="00FF2200" w:rsidP="006B5A68">
      <w:pPr>
        <w:numPr>
          <w:ilvl w:val="0"/>
          <w:numId w:val="6"/>
        </w:numPr>
        <w:ind w:left="357" w:hanging="357"/>
        <w:rPr>
          <w:rFonts w:ascii="Calibri" w:hAnsi="Calibri"/>
        </w:rPr>
      </w:pPr>
      <w:r w:rsidRPr="007C3513">
        <w:rPr>
          <w:rFonts w:ascii="Calibri" w:hAnsi="Calibri"/>
        </w:rPr>
        <w:t>Die FachlehrerInnen fertigen regelmäßig (in der Regel zu jeder Unterrichtsstunde) an den unten genannten Indikatoren orientierte, mit Daten versehene Notizen</w:t>
      </w:r>
      <w:r w:rsidR="009954B8" w:rsidRPr="007C3513">
        <w:rPr>
          <w:rFonts w:ascii="Calibri" w:hAnsi="Calibri"/>
        </w:rPr>
        <w:t>,</w:t>
      </w:r>
      <w:r w:rsidRPr="007C3513">
        <w:rPr>
          <w:rFonts w:ascii="Calibri" w:hAnsi="Calibri"/>
        </w:rPr>
        <w:t xml:space="preserve"> an</w:t>
      </w:r>
      <w:r w:rsidR="00D97EB4" w:rsidRPr="007C3513">
        <w:rPr>
          <w:rFonts w:ascii="Calibri" w:hAnsi="Calibri"/>
        </w:rPr>
        <w:t>,</w:t>
      </w:r>
      <w:r w:rsidRPr="007C3513">
        <w:rPr>
          <w:rFonts w:ascii="Calibri" w:hAnsi="Calibri"/>
        </w:rPr>
        <w:t xml:space="preserve"> und machen diese den SuS nach Aufforderung zugänglich.</w:t>
      </w:r>
      <w:r w:rsidR="00763B61" w:rsidRPr="007C3513">
        <w:rPr>
          <w:rFonts w:ascii="Calibri" w:hAnsi="Calibri"/>
        </w:rPr>
        <w:t xml:space="preserve"> </w:t>
      </w:r>
      <w:r w:rsidR="00AB40CD" w:rsidRPr="007C3513">
        <w:rPr>
          <w:rFonts w:ascii="Calibri" w:hAnsi="Calibri"/>
        </w:rPr>
        <w:t>D</w:t>
      </w:r>
      <w:r w:rsidR="00D97EB4" w:rsidRPr="007C3513">
        <w:rPr>
          <w:rFonts w:ascii="Calibri" w:hAnsi="Calibri"/>
        </w:rPr>
        <w:t xml:space="preserve">ie </w:t>
      </w:r>
      <w:r w:rsidR="00AB40CD" w:rsidRPr="007C3513">
        <w:rPr>
          <w:rFonts w:ascii="Calibri" w:hAnsi="Calibri"/>
        </w:rPr>
        <w:t>S</w:t>
      </w:r>
      <w:r w:rsidR="009954B8" w:rsidRPr="007C3513">
        <w:rPr>
          <w:rFonts w:ascii="Calibri" w:hAnsi="Calibri"/>
        </w:rPr>
        <w:t xml:space="preserve">uS erhalten </w:t>
      </w:r>
      <w:r w:rsidR="00882BB6" w:rsidRPr="007C3513">
        <w:rPr>
          <w:rFonts w:ascii="Calibri" w:hAnsi="Calibri"/>
        </w:rPr>
        <w:t>a</w:t>
      </w:r>
      <w:r w:rsidR="00AB40CD" w:rsidRPr="007C3513">
        <w:rPr>
          <w:rFonts w:ascii="Calibri" w:hAnsi="Calibri"/>
        </w:rPr>
        <w:t>m Ende de</w:t>
      </w:r>
      <w:r w:rsidR="009954B8" w:rsidRPr="007C3513">
        <w:rPr>
          <w:rFonts w:ascii="Calibri" w:hAnsi="Calibri"/>
        </w:rPr>
        <w:t>s</w:t>
      </w:r>
      <w:r w:rsidR="00AB40CD" w:rsidRPr="007C3513">
        <w:rPr>
          <w:rFonts w:ascii="Calibri" w:hAnsi="Calibri"/>
        </w:rPr>
        <w:t xml:space="preserve"> Quartal</w:t>
      </w:r>
      <w:r w:rsidR="009954B8" w:rsidRPr="007C3513">
        <w:rPr>
          <w:rFonts w:ascii="Calibri" w:hAnsi="Calibri"/>
        </w:rPr>
        <w:t>s</w:t>
      </w:r>
      <w:r w:rsidR="00AB40CD" w:rsidRPr="007C3513">
        <w:rPr>
          <w:rFonts w:ascii="Calibri" w:hAnsi="Calibri"/>
        </w:rPr>
        <w:t xml:space="preserve"> Auskunft über den jeweiligen Leistungsstand</w:t>
      </w:r>
      <w:r w:rsidR="009954B8" w:rsidRPr="007C3513">
        <w:rPr>
          <w:rFonts w:ascii="Calibri" w:hAnsi="Calibri"/>
        </w:rPr>
        <w:t xml:space="preserve">, eine Rückmeldung über die persönlichen Entwicklung bezüglich des Faches evangelische Religion und es werden </w:t>
      </w:r>
      <w:r w:rsidR="00AB40CD" w:rsidRPr="007C3513">
        <w:rPr>
          <w:rFonts w:ascii="Calibri" w:hAnsi="Calibri"/>
        </w:rPr>
        <w:t xml:space="preserve">Perspektiven </w:t>
      </w:r>
      <w:r w:rsidR="009954B8" w:rsidRPr="007C3513">
        <w:rPr>
          <w:rFonts w:ascii="Calibri" w:hAnsi="Calibri"/>
        </w:rPr>
        <w:t xml:space="preserve">zur </w:t>
      </w:r>
      <w:r w:rsidR="00AB40CD" w:rsidRPr="007C3513">
        <w:rPr>
          <w:rFonts w:ascii="Calibri" w:hAnsi="Calibri"/>
        </w:rPr>
        <w:t xml:space="preserve">Verbesserung der Leistungsnote </w:t>
      </w:r>
      <w:r w:rsidR="009954B8" w:rsidRPr="007C3513">
        <w:rPr>
          <w:rFonts w:ascii="Calibri" w:hAnsi="Calibri"/>
        </w:rPr>
        <w:t>aufgezeigt.</w:t>
      </w:r>
    </w:p>
    <w:p w14:paraId="1C7901BD" w14:textId="77777777" w:rsidR="009125CC" w:rsidRPr="007C3513" w:rsidRDefault="009125CC" w:rsidP="006B5A68">
      <w:pPr>
        <w:numPr>
          <w:ilvl w:val="0"/>
          <w:numId w:val="6"/>
        </w:numPr>
        <w:ind w:left="357" w:hanging="357"/>
        <w:rPr>
          <w:rFonts w:ascii="Calibri" w:hAnsi="Calibri"/>
        </w:rPr>
      </w:pPr>
      <w:r w:rsidRPr="007C3513">
        <w:rPr>
          <w:rFonts w:ascii="Calibri" w:hAnsi="Calibri"/>
        </w:rPr>
        <w:t xml:space="preserve">Für eine </w:t>
      </w:r>
      <w:r w:rsidR="003C3633" w:rsidRPr="007C3513">
        <w:rPr>
          <w:rFonts w:ascii="Calibri" w:hAnsi="Calibri"/>
        </w:rPr>
        <w:t>sehr</w:t>
      </w:r>
      <w:r w:rsidRPr="007C3513">
        <w:rPr>
          <w:rFonts w:ascii="Calibri" w:hAnsi="Calibri"/>
        </w:rPr>
        <w:t xml:space="preserve"> gut </w:t>
      </w:r>
      <w:r w:rsidR="003C3633" w:rsidRPr="007C3513">
        <w:rPr>
          <w:rFonts w:ascii="Calibri" w:hAnsi="Calibri"/>
        </w:rPr>
        <w:t>Leistung</w:t>
      </w:r>
      <w:r w:rsidRPr="007C3513">
        <w:rPr>
          <w:rFonts w:ascii="Calibri" w:hAnsi="Calibri"/>
        </w:rPr>
        <w:t xml:space="preserve"> sollte der </w:t>
      </w:r>
      <w:r w:rsidR="009954B8" w:rsidRPr="007C3513">
        <w:rPr>
          <w:rFonts w:ascii="Calibri" w:hAnsi="Calibri"/>
        </w:rPr>
        <w:t xml:space="preserve">SuS </w:t>
      </w:r>
      <w:r w:rsidRPr="007C3513">
        <w:rPr>
          <w:rFonts w:ascii="Calibri" w:hAnsi="Calibri"/>
        </w:rPr>
        <w:t>ein vertief</w:t>
      </w:r>
      <w:r w:rsidR="009954B8" w:rsidRPr="007C3513">
        <w:rPr>
          <w:rFonts w:ascii="Calibri" w:hAnsi="Calibri"/>
        </w:rPr>
        <w:t>t</w:t>
      </w:r>
      <w:r w:rsidRPr="007C3513">
        <w:rPr>
          <w:rFonts w:ascii="Calibri" w:hAnsi="Calibri"/>
        </w:rPr>
        <w:t>e</w:t>
      </w:r>
      <w:r w:rsidR="009954B8" w:rsidRPr="007C3513">
        <w:rPr>
          <w:rFonts w:ascii="Calibri" w:hAnsi="Calibri"/>
        </w:rPr>
        <w:t>s</w:t>
      </w:r>
      <w:r w:rsidRPr="007C3513">
        <w:rPr>
          <w:rFonts w:ascii="Calibri" w:hAnsi="Calibri"/>
        </w:rPr>
        <w:t xml:space="preserve"> und </w:t>
      </w:r>
      <w:r w:rsidR="003C3633" w:rsidRPr="007C3513">
        <w:rPr>
          <w:rFonts w:ascii="Calibri" w:hAnsi="Calibri"/>
        </w:rPr>
        <w:t>umfangreiche</w:t>
      </w:r>
      <w:r w:rsidR="009954B8" w:rsidRPr="007C3513">
        <w:rPr>
          <w:rFonts w:ascii="Calibri" w:hAnsi="Calibri"/>
        </w:rPr>
        <w:t>s</w:t>
      </w:r>
      <w:r w:rsidRPr="007C3513">
        <w:rPr>
          <w:rFonts w:ascii="Calibri" w:hAnsi="Calibri"/>
        </w:rPr>
        <w:t xml:space="preserve"> Fach</w:t>
      </w:r>
      <w:r w:rsidR="009954B8" w:rsidRPr="007C3513">
        <w:rPr>
          <w:rFonts w:ascii="Calibri" w:hAnsi="Calibri"/>
        </w:rPr>
        <w:t xml:space="preserve">wissen </w:t>
      </w:r>
      <w:r w:rsidRPr="007C3513">
        <w:rPr>
          <w:rFonts w:ascii="Calibri" w:hAnsi="Calibri"/>
        </w:rPr>
        <w:t>zeigen und zu  besonders sachbezogenen</w:t>
      </w:r>
      <w:r w:rsidR="00C62F61" w:rsidRPr="007C3513">
        <w:rPr>
          <w:rFonts w:ascii="Calibri" w:hAnsi="Calibri"/>
        </w:rPr>
        <w:t xml:space="preserve">, </w:t>
      </w:r>
      <w:r w:rsidR="009954B8" w:rsidRPr="007C3513">
        <w:rPr>
          <w:rFonts w:ascii="Calibri" w:hAnsi="Calibri"/>
        </w:rPr>
        <w:t xml:space="preserve">kritikoffenen Stellungnahmen </w:t>
      </w:r>
      <w:r w:rsidRPr="007C3513">
        <w:rPr>
          <w:rFonts w:ascii="Calibri" w:hAnsi="Calibri"/>
        </w:rPr>
        <w:t xml:space="preserve">und </w:t>
      </w:r>
      <w:r w:rsidR="009954B8" w:rsidRPr="007C3513">
        <w:rPr>
          <w:rFonts w:ascii="Calibri" w:hAnsi="Calibri"/>
        </w:rPr>
        <w:t>tiefgehende</w:t>
      </w:r>
      <w:r w:rsidR="00D97EB4" w:rsidRPr="007C3513">
        <w:rPr>
          <w:rFonts w:ascii="Calibri" w:hAnsi="Calibri"/>
        </w:rPr>
        <w:t>r</w:t>
      </w:r>
      <w:r w:rsidRPr="007C3513">
        <w:rPr>
          <w:rFonts w:ascii="Calibri" w:hAnsi="Calibri"/>
        </w:rPr>
        <w:t xml:space="preserve"> Ref</w:t>
      </w:r>
      <w:r w:rsidR="009954B8" w:rsidRPr="007C3513">
        <w:rPr>
          <w:rFonts w:ascii="Calibri" w:hAnsi="Calibri"/>
        </w:rPr>
        <w:t xml:space="preserve">lexion </w:t>
      </w:r>
      <w:r w:rsidRPr="007C3513">
        <w:rPr>
          <w:rFonts w:ascii="Calibri" w:hAnsi="Calibri"/>
        </w:rPr>
        <w:t xml:space="preserve">der im Unterricht </w:t>
      </w:r>
      <w:r w:rsidR="009954B8" w:rsidRPr="007C3513">
        <w:rPr>
          <w:rFonts w:ascii="Calibri" w:hAnsi="Calibri"/>
        </w:rPr>
        <w:t>erarbeiteten</w:t>
      </w:r>
      <w:r w:rsidRPr="007C3513">
        <w:rPr>
          <w:rFonts w:ascii="Calibri" w:hAnsi="Calibri"/>
        </w:rPr>
        <w:t xml:space="preserve"> E</w:t>
      </w:r>
      <w:r w:rsidR="009954B8" w:rsidRPr="007C3513">
        <w:rPr>
          <w:rFonts w:ascii="Calibri" w:hAnsi="Calibri"/>
        </w:rPr>
        <w:t>r</w:t>
      </w:r>
      <w:r w:rsidRPr="007C3513">
        <w:rPr>
          <w:rFonts w:ascii="Calibri" w:hAnsi="Calibri"/>
        </w:rPr>
        <w:t>gebniss</w:t>
      </w:r>
      <w:r w:rsidR="009954B8" w:rsidRPr="007C3513">
        <w:rPr>
          <w:rFonts w:ascii="Calibri" w:hAnsi="Calibri"/>
        </w:rPr>
        <w:t>e</w:t>
      </w:r>
      <w:r w:rsidRPr="007C3513">
        <w:rPr>
          <w:rFonts w:ascii="Calibri" w:hAnsi="Calibri"/>
        </w:rPr>
        <w:t xml:space="preserve"> </w:t>
      </w:r>
      <w:r w:rsidR="009954B8" w:rsidRPr="007C3513">
        <w:rPr>
          <w:rFonts w:ascii="Calibri" w:hAnsi="Calibri"/>
        </w:rPr>
        <w:t>fähig</w:t>
      </w:r>
      <w:r w:rsidRPr="007C3513">
        <w:rPr>
          <w:rFonts w:ascii="Calibri" w:hAnsi="Calibri"/>
        </w:rPr>
        <w:t xml:space="preserve"> sein</w:t>
      </w:r>
      <w:r w:rsidR="00D97EB4" w:rsidRPr="007C3513">
        <w:rPr>
          <w:rFonts w:ascii="Calibri" w:hAnsi="Calibri"/>
        </w:rPr>
        <w:t xml:space="preserve"> und dieses zeigen </w:t>
      </w:r>
      <w:r w:rsidRPr="007C3513">
        <w:rPr>
          <w:rFonts w:ascii="Calibri" w:hAnsi="Calibri"/>
        </w:rPr>
        <w:t>(</w:t>
      </w:r>
      <w:r w:rsidR="009954B8" w:rsidRPr="007C3513">
        <w:rPr>
          <w:rFonts w:ascii="Calibri" w:hAnsi="Calibri"/>
        </w:rPr>
        <w:t>Qualitäts</w:t>
      </w:r>
      <w:r w:rsidRPr="007C3513">
        <w:rPr>
          <w:rFonts w:ascii="Calibri" w:hAnsi="Calibri"/>
        </w:rPr>
        <w:t>anspruch)</w:t>
      </w:r>
      <w:r w:rsidR="008A659D" w:rsidRPr="007C3513">
        <w:rPr>
          <w:rFonts w:ascii="Calibri" w:hAnsi="Calibri"/>
        </w:rPr>
        <w:t xml:space="preserve">. Die Unterrichtsbeteiligung sollte </w:t>
      </w:r>
      <w:r w:rsidRPr="007C3513">
        <w:rPr>
          <w:rFonts w:ascii="Calibri" w:hAnsi="Calibri"/>
        </w:rPr>
        <w:t xml:space="preserve"> bei</w:t>
      </w:r>
      <w:r w:rsidR="009954B8" w:rsidRPr="007C3513">
        <w:rPr>
          <w:rFonts w:ascii="Calibri" w:hAnsi="Calibri"/>
        </w:rPr>
        <w:t xml:space="preserve"> einer </w:t>
      </w:r>
      <w:r w:rsidRPr="007C3513">
        <w:rPr>
          <w:rFonts w:ascii="Calibri" w:hAnsi="Calibri"/>
        </w:rPr>
        <w:t>durchsc</w:t>
      </w:r>
      <w:r w:rsidR="009954B8" w:rsidRPr="007C3513">
        <w:rPr>
          <w:rFonts w:ascii="Calibri" w:hAnsi="Calibri"/>
        </w:rPr>
        <w:t>hnittlichen</w:t>
      </w:r>
      <w:r w:rsidRPr="007C3513">
        <w:rPr>
          <w:rFonts w:ascii="Calibri" w:hAnsi="Calibri"/>
        </w:rPr>
        <w:t xml:space="preserve"> Kursgr</w:t>
      </w:r>
      <w:r w:rsidR="008A659D" w:rsidRPr="007C3513">
        <w:rPr>
          <w:rFonts w:ascii="Calibri" w:hAnsi="Calibri"/>
        </w:rPr>
        <w:t>ö</w:t>
      </w:r>
      <w:r w:rsidRPr="007C3513">
        <w:rPr>
          <w:rFonts w:ascii="Calibri" w:hAnsi="Calibri"/>
        </w:rPr>
        <w:t>ße von 20 Pax 4-6</w:t>
      </w:r>
      <w:r w:rsidR="008A659D" w:rsidRPr="007C3513">
        <w:rPr>
          <w:rFonts w:ascii="Calibri" w:hAnsi="Calibri"/>
        </w:rPr>
        <w:t xml:space="preserve"> Meldungen umfassen</w:t>
      </w:r>
      <w:r w:rsidR="00300959" w:rsidRPr="007C3513">
        <w:rPr>
          <w:rFonts w:ascii="Calibri" w:hAnsi="Calibri"/>
        </w:rPr>
        <w:t xml:space="preserve"> (Quantitätsanspruch)</w:t>
      </w:r>
      <w:r w:rsidR="008A659D" w:rsidRPr="007C3513">
        <w:rPr>
          <w:rFonts w:ascii="Calibri" w:hAnsi="Calibri"/>
        </w:rPr>
        <w:t>.</w:t>
      </w:r>
    </w:p>
    <w:p w14:paraId="694469BA" w14:textId="77777777" w:rsidR="009125CC" w:rsidRPr="007C3513" w:rsidRDefault="00D97EB4" w:rsidP="006B5A68">
      <w:pPr>
        <w:numPr>
          <w:ilvl w:val="0"/>
          <w:numId w:val="6"/>
        </w:numPr>
        <w:ind w:left="357" w:hanging="357"/>
        <w:rPr>
          <w:rFonts w:ascii="Calibri" w:hAnsi="Calibri"/>
        </w:rPr>
      </w:pPr>
      <w:r w:rsidRPr="007C3513">
        <w:rPr>
          <w:rFonts w:ascii="Calibri" w:hAnsi="Calibri"/>
        </w:rPr>
        <w:t>E</w:t>
      </w:r>
      <w:r w:rsidR="008A659D" w:rsidRPr="007C3513">
        <w:rPr>
          <w:rFonts w:ascii="Calibri" w:hAnsi="Calibri"/>
        </w:rPr>
        <w:t>ine</w:t>
      </w:r>
      <w:r w:rsidR="009125CC" w:rsidRPr="007C3513">
        <w:rPr>
          <w:rFonts w:ascii="Calibri" w:hAnsi="Calibri"/>
        </w:rPr>
        <w:t xml:space="preserve"> ausre</w:t>
      </w:r>
      <w:r w:rsidR="008A659D" w:rsidRPr="007C3513">
        <w:rPr>
          <w:rFonts w:ascii="Calibri" w:hAnsi="Calibri"/>
        </w:rPr>
        <w:t xml:space="preserve">ichende </w:t>
      </w:r>
      <w:r w:rsidR="009125CC" w:rsidRPr="007C3513">
        <w:rPr>
          <w:rFonts w:ascii="Calibri" w:hAnsi="Calibri"/>
        </w:rPr>
        <w:t xml:space="preserve">Leistung ergibt sich bei </w:t>
      </w:r>
      <w:r w:rsidR="008A659D" w:rsidRPr="007C3513">
        <w:rPr>
          <w:rFonts w:ascii="Calibri" w:hAnsi="Calibri"/>
        </w:rPr>
        <w:t xml:space="preserve">eingeschränktem </w:t>
      </w:r>
      <w:r w:rsidR="009125CC" w:rsidRPr="007C3513">
        <w:rPr>
          <w:rFonts w:ascii="Calibri" w:hAnsi="Calibri"/>
        </w:rPr>
        <w:t>Fach</w:t>
      </w:r>
      <w:r w:rsidR="008A659D" w:rsidRPr="007C3513">
        <w:rPr>
          <w:rFonts w:ascii="Calibri" w:hAnsi="Calibri"/>
        </w:rPr>
        <w:t>wissen, oberflächlichem Verständnis, r</w:t>
      </w:r>
      <w:r w:rsidR="009125CC" w:rsidRPr="007C3513">
        <w:rPr>
          <w:rFonts w:ascii="Calibri" w:hAnsi="Calibri"/>
        </w:rPr>
        <w:t xml:space="preserve">eproduktiven </w:t>
      </w:r>
      <w:r w:rsidR="008A659D" w:rsidRPr="007C3513">
        <w:rPr>
          <w:rFonts w:ascii="Calibri" w:hAnsi="Calibri"/>
        </w:rPr>
        <w:t xml:space="preserve">Äußerungen und </w:t>
      </w:r>
      <w:r w:rsidRPr="007C3513">
        <w:rPr>
          <w:rFonts w:ascii="Calibri" w:hAnsi="Calibri"/>
        </w:rPr>
        <w:t xml:space="preserve">kontinuierlichem </w:t>
      </w:r>
      <w:r w:rsidR="005B7277" w:rsidRPr="007C3513">
        <w:rPr>
          <w:rFonts w:ascii="Calibri" w:hAnsi="Calibri"/>
        </w:rPr>
        <w:t>Anfertigen</w:t>
      </w:r>
      <w:r w:rsidR="008A659D" w:rsidRPr="007C3513">
        <w:rPr>
          <w:rFonts w:ascii="Calibri" w:hAnsi="Calibri"/>
        </w:rPr>
        <w:t xml:space="preserve"> der</w:t>
      </w:r>
      <w:r w:rsidRPr="007C3513">
        <w:rPr>
          <w:rFonts w:ascii="Calibri" w:hAnsi="Calibri"/>
        </w:rPr>
        <w:t xml:space="preserve"> </w:t>
      </w:r>
      <w:r w:rsidR="005B7277" w:rsidRPr="007C3513">
        <w:rPr>
          <w:rFonts w:ascii="Calibri" w:hAnsi="Calibri"/>
        </w:rPr>
        <w:t>Hausaufgaben</w:t>
      </w:r>
      <w:r w:rsidRPr="007C3513">
        <w:rPr>
          <w:rFonts w:ascii="Calibri" w:hAnsi="Calibri"/>
        </w:rPr>
        <w:t xml:space="preserve"> </w:t>
      </w:r>
      <w:r w:rsidR="009125CC" w:rsidRPr="007C3513">
        <w:rPr>
          <w:rFonts w:ascii="Calibri" w:hAnsi="Calibri"/>
        </w:rPr>
        <w:t>(</w:t>
      </w:r>
      <w:r w:rsidRPr="007C3513">
        <w:rPr>
          <w:rFonts w:ascii="Calibri" w:hAnsi="Calibri"/>
        </w:rPr>
        <w:t>Qualitätsanspruch)</w:t>
      </w:r>
      <w:r w:rsidR="009125CC" w:rsidRPr="007C3513">
        <w:rPr>
          <w:rFonts w:ascii="Calibri" w:hAnsi="Calibri"/>
        </w:rPr>
        <w:t xml:space="preserve">. Es </w:t>
      </w:r>
      <w:r w:rsidRPr="007C3513">
        <w:rPr>
          <w:rFonts w:ascii="Calibri" w:hAnsi="Calibri"/>
        </w:rPr>
        <w:t xml:space="preserve">werden (mindestens) </w:t>
      </w:r>
      <w:r w:rsidR="009125CC" w:rsidRPr="007C3513">
        <w:rPr>
          <w:rFonts w:ascii="Calibri" w:hAnsi="Calibri"/>
        </w:rPr>
        <w:t>1-2 Gespr</w:t>
      </w:r>
      <w:r w:rsidRPr="007C3513">
        <w:rPr>
          <w:rFonts w:ascii="Calibri" w:hAnsi="Calibri"/>
        </w:rPr>
        <w:t xml:space="preserve">ächsbeteiligungen </w:t>
      </w:r>
      <w:r w:rsidR="009125CC" w:rsidRPr="007C3513">
        <w:rPr>
          <w:rFonts w:ascii="Calibri" w:hAnsi="Calibri"/>
        </w:rPr>
        <w:t>erwartet</w:t>
      </w:r>
      <w:r w:rsidR="00300959" w:rsidRPr="007C3513">
        <w:rPr>
          <w:rFonts w:ascii="Calibri" w:hAnsi="Calibri"/>
        </w:rPr>
        <w:t xml:space="preserve"> (Quantitätsanspruch)</w:t>
      </w:r>
      <w:r w:rsidR="009125CC" w:rsidRPr="007C3513">
        <w:rPr>
          <w:rFonts w:ascii="Calibri" w:hAnsi="Calibri"/>
        </w:rPr>
        <w:t>.</w:t>
      </w:r>
    </w:p>
    <w:p w14:paraId="0098FC03" w14:textId="77777777" w:rsidR="00D97EB4" w:rsidRPr="007C3513" w:rsidRDefault="009125CC" w:rsidP="007C3513">
      <w:pPr>
        <w:numPr>
          <w:ilvl w:val="0"/>
          <w:numId w:val="6"/>
        </w:numPr>
        <w:ind w:left="357" w:hanging="357"/>
        <w:rPr>
          <w:rFonts w:ascii="Calibri" w:hAnsi="Calibri"/>
        </w:rPr>
      </w:pPr>
      <w:r w:rsidRPr="007C3513">
        <w:rPr>
          <w:rFonts w:ascii="Calibri" w:hAnsi="Calibri"/>
        </w:rPr>
        <w:t>In Gruppe</w:t>
      </w:r>
      <w:r w:rsidR="00D86563" w:rsidRPr="007C3513">
        <w:rPr>
          <w:rFonts w:ascii="Calibri" w:hAnsi="Calibri"/>
        </w:rPr>
        <w:t>n</w:t>
      </w:r>
      <w:r w:rsidRPr="007C3513">
        <w:rPr>
          <w:rFonts w:ascii="Calibri" w:hAnsi="Calibri"/>
        </w:rPr>
        <w:t xml:space="preserve">arbeiten </w:t>
      </w:r>
      <w:r w:rsidR="00D97EB4" w:rsidRPr="007C3513">
        <w:rPr>
          <w:rFonts w:ascii="Calibri" w:hAnsi="Calibri"/>
        </w:rPr>
        <w:t>gelten</w:t>
      </w:r>
      <w:r w:rsidRPr="007C3513">
        <w:rPr>
          <w:rFonts w:ascii="Calibri" w:hAnsi="Calibri"/>
        </w:rPr>
        <w:t xml:space="preserve"> </w:t>
      </w:r>
      <w:r w:rsidR="00D97EB4" w:rsidRPr="007C3513">
        <w:rPr>
          <w:rFonts w:ascii="Calibri" w:hAnsi="Calibri"/>
        </w:rPr>
        <w:t>vergleichbare</w:t>
      </w:r>
      <w:r w:rsidRPr="007C3513">
        <w:rPr>
          <w:rFonts w:ascii="Calibri" w:hAnsi="Calibri"/>
        </w:rPr>
        <w:t xml:space="preserve"> Anforderungen und die SuS erhalten </w:t>
      </w:r>
      <w:r w:rsidR="00D97EB4" w:rsidRPr="007C3513">
        <w:rPr>
          <w:rFonts w:ascii="Calibri" w:hAnsi="Calibri"/>
        </w:rPr>
        <w:t>in den laufenden</w:t>
      </w:r>
      <w:r w:rsidR="005B7277" w:rsidRPr="007C3513">
        <w:rPr>
          <w:rFonts w:ascii="Calibri" w:hAnsi="Calibri"/>
        </w:rPr>
        <w:t xml:space="preserve"> Arbeitsprozess </w:t>
      </w:r>
      <w:r w:rsidR="00D97EB4" w:rsidRPr="007C3513">
        <w:rPr>
          <w:rFonts w:ascii="Calibri" w:hAnsi="Calibri"/>
        </w:rPr>
        <w:t>ggf.</w:t>
      </w:r>
      <w:r w:rsidR="005B7277" w:rsidRPr="007C3513">
        <w:rPr>
          <w:rFonts w:ascii="Calibri" w:hAnsi="Calibri"/>
        </w:rPr>
        <w:t xml:space="preserve"> Hilfestellung bzw. </w:t>
      </w:r>
      <w:r w:rsidR="00D97EB4" w:rsidRPr="007C3513">
        <w:rPr>
          <w:rFonts w:ascii="Calibri" w:hAnsi="Calibri"/>
        </w:rPr>
        <w:t>eine</w:t>
      </w:r>
      <w:r w:rsidR="005B7277" w:rsidRPr="007C3513">
        <w:rPr>
          <w:rFonts w:ascii="Calibri" w:hAnsi="Calibri"/>
        </w:rPr>
        <w:t xml:space="preserve"> </w:t>
      </w:r>
      <w:r w:rsidR="00D97EB4" w:rsidRPr="007C3513">
        <w:rPr>
          <w:rFonts w:ascii="Calibri" w:hAnsi="Calibri"/>
        </w:rPr>
        <w:t>R</w:t>
      </w:r>
      <w:r w:rsidR="005B7277" w:rsidRPr="007C3513">
        <w:rPr>
          <w:rFonts w:ascii="Calibri" w:hAnsi="Calibri"/>
        </w:rPr>
        <w:t>ück</w:t>
      </w:r>
      <w:r w:rsidR="00D97EB4" w:rsidRPr="007C3513">
        <w:rPr>
          <w:rFonts w:ascii="Calibri" w:hAnsi="Calibri"/>
        </w:rPr>
        <w:t>meldung über ihre Leistungen.</w:t>
      </w:r>
    </w:p>
    <w:p w14:paraId="0808A0BD" w14:textId="77777777" w:rsidR="009125CC" w:rsidRPr="007C3513" w:rsidRDefault="00D97EB4" w:rsidP="007C3513">
      <w:pPr>
        <w:numPr>
          <w:ilvl w:val="0"/>
          <w:numId w:val="6"/>
        </w:numPr>
        <w:ind w:left="357" w:hanging="357"/>
        <w:rPr>
          <w:rFonts w:ascii="Calibri" w:hAnsi="Calibri"/>
        </w:rPr>
      </w:pPr>
      <w:r w:rsidRPr="007C3513">
        <w:rPr>
          <w:rFonts w:ascii="Calibri" w:hAnsi="Calibri"/>
        </w:rPr>
        <w:t>Für d</w:t>
      </w:r>
      <w:r w:rsidR="005B7277" w:rsidRPr="007C3513">
        <w:rPr>
          <w:rFonts w:ascii="Calibri" w:hAnsi="Calibri"/>
        </w:rPr>
        <w:t>ie S</w:t>
      </w:r>
      <w:r w:rsidRPr="007C3513">
        <w:rPr>
          <w:rFonts w:ascii="Calibri" w:hAnsi="Calibri"/>
        </w:rPr>
        <w:t xml:space="preserve">uS besteht </w:t>
      </w:r>
      <w:r w:rsidR="005B7277" w:rsidRPr="007C3513">
        <w:rPr>
          <w:rFonts w:ascii="Calibri" w:hAnsi="Calibri"/>
        </w:rPr>
        <w:t xml:space="preserve">die </w:t>
      </w:r>
      <w:r w:rsidR="003C3633" w:rsidRPr="007C3513">
        <w:rPr>
          <w:rFonts w:ascii="Calibri" w:hAnsi="Calibri"/>
        </w:rPr>
        <w:t>Möglichkeit</w:t>
      </w:r>
      <w:r w:rsidR="005B7277" w:rsidRPr="007C3513">
        <w:rPr>
          <w:rFonts w:ascii="Calibri" w:hAnsi="Calibri"/>
        </w:rPr>
        <w:t xml:space="preserve"> durch</w:t>
      </w:r>
      <w:r w:rsidRPr="007C3513">
        <w:rPr>
          <w:rFonts w:ascii="Calibri" w:hAnsi="Calibri"/>
        </w:rPr>
        <w:t xml:space="preserve"> freiwillige Zusatzbeiträge (</w:t>
      </w:r>
      <w:r w:rsidR="00CA5630" w:rsidRPr="007C3513">
        <w:rPr>
          <w:rFonts w:ascii="Calibri" w:hAnsi="Calibri"/>
        </w:rPr>
        <w:t xml:space="preserve">z. B. </w:t>
      </w:r>
      <w:r w:rsidR="00300959" w:rsidRPr="007C3513">
        <w:rPr>
          <w:rFonts w:ascii="Calibri" w:hAnsi="Calibri"/>
        </w:rPr>
        <w:t xml:space="preserve">freiwillige </w:t>
      </w:r>
      <w:r w:rsidRPr="007C3513">
        <w:rPr>
          <w:rFonts w:ascii="Calibri" w:hAnsi="Calibri"/>
        </w:rPr>
        <w:t>Abgabe der Hausaufgaben) ihre Leistungen zu verbessern.</w:t>
      </w:r>
      <w:r w:rsidR="005B7277" w:rsidRPr="007C3513">
        <w:rPr>
          <w:rFonts w:ascii="Calibri" w:hAnsi="Calibri"/>
        </w:rPr>
        <w:t xml:space="preserve"> </w:t>
      </w:r>
      <w:r w:rsidR="009125CC" w:rsidRPr="007C3513">
        <w:rPr>
          <w:rFonts w:ascii="Calibri" w:hAnsi="Calibri"/>
        </w:rPr>
        <w:t xml:space="preserve">  </w:t>
      </w:r>
    </w:p>
    <w:p w14:paraId="4E0B1521" w14:textId="77777777" w:rsidR="00CA5630" w:rsidRPr="007C3513" w:rsidRDefault="00CA5630" w:rsidP="007C3513">
      <w:pPr>
        <w:numPr>
          <w:ilvl w:val="0"/>
          <w:numId w:val="6"/>
        </w:numPr>
        <w:rPr>
          <w:rFonts w:ascii="Calibri" w:hAnsi="Calibri"/>
          <w:szCs w:val="24"/>
        </w:rPr>
      </w:pPr>
      <w:r w:rsidRPr="007C3513">
        <w:rPr>
          <w:rFonts w:ascii="Calibri" w:hAnsi="Calibri"/>
          <w:szCs w:val="24"/>
        </w:rPr>
        <w:lastRenderedPageBreak/>
        <w:t xml:space="preserve">Jeder Schüler und jede Schülerin kann im Schuljahr ein Referat übernehmen, wofür ein Handout anzufertigen ist. Die Ausführungen sind durch funktionale Visualisierungen zu ergänzen, eine Sicherung der wesentlichen Ergebnisse ist vorzunehmen. Ein Einzelvortrag sollte </w:t>
      </w:r>
      <w:r w:rsidR="00917A36" w:rsidRPr="007C3513">
        <w:rPr>
          <w:rFonts w:ascii="Calibri" w:hAnsi="Calibri"/>
          <w:szCs w:val="24"/>
        </w:rPr>
        <w:t xml:space="preserve">mind. </w:t>
      </w:r>
      <w:r w:rsidRPr="007C3513">
        <w:rPr>
          <w:rFonts w:ascii="Calibri" w:hAnsi="Calibri"/>
          <w:szCs w:val="24"/>
        </w:rPr>
        <w:t xml:space="preserve">10 Minuten umfassen.  </w:t>
      </w:r>
    </w:p>
    <w:p w14:paraId="1A36673F" w14:textId="77777777" w:rsidR="00257170" w:rsidRPr="007C3513" w:rsidRDefault="00CA5630" w:rsidP="007C3513">
      <w:pPr>
        <w:numPr>
          <w:ilvl w:val="0"/>
          <w:numId w:val="6"/>
        </w:numPr>
        <w:rPr>
          <w:rFonts w:asciiTheme="minorHAnsi" w:hAnsiTheme="minorHAnsi"/>
          <w:szCs w:val="24"/>
        </w:rPr>
      </w:pPr>
      <w:r w:rsidRPr="007C3513">
        <w:rPr>
          <w:rFonts w:asciiTheme="minorHAnsi" w:hAnsiTheme="minorHAnsi"/>
          <w:bCs/>
          <w:szCs w:val="24"/>
        </w:rPr>
        <w:t>Jeder Schüler und jede Schülerin bearbeitet die Kompetenzsicherungsaufgaben</w:t>
      </w:r>
      <w:r w:rsidR="00D10920" w:rsidRPr="007C3513">
        <w:rPr>
          <w:rFonts w:asciiTheme="minorHAnsi" w:hAnsiTheme="minorHAnsi"/>
          <w:bCs/>
          <w:szCs w:val="24"/>
        </w:rPr>
        <w:t>:</w:t>
      </w:r>
    </w:p>
    <w:p w14:paraId="3423AC5C" w14:textId="77777777" w:rsidR="007C3513" w:rsidRPr="007C3513" w:rsidRDefault="00F5366F" w:rsidP="007C3513">
      <w:pPr>
        <w:pStyle w:val="Listenabsatz"/>
        <w:numPr>
          <w:ilvl w:val="0"/>
          <w:numId w:val="39"/>
        </w:numPr>
        <w:rPr>
          <w:rFonts w:ascii="Calibri" w:hAnsi="Calibri"/>
        </w:rPr>
      </w:pPr>
      <w:r w:rsidRPr="007C3513">
        <w:rPr>
          <w:rFonts w:asciiTheme="minorHAnsi" w:hAnsiTheme="minorHAnsi"/>
          <w:szCs w:val="24"/>
        </w:rPr>
        <w:t>dienen der Rechenschaftslegung über das Erreichen von Kompetenzerwartungen (sequenzübergreifend) im Sinne der Evaluation des Unterrichts und seines Ertrages und haben damit vorrangig diagnostischen Charakter im Blick auf den Unterricht.</w:t>
      </w:r>
    </w:p>
    <w:p w14:paraId="57982268" w14:textId="77777777" w:rsidR="007C3513" w:rsidRPr="007C3513" w:rsidRDefault="00F5366F" w:rsidP="007C3513">
      <w:pPr>
        <w:pStyle w:val="Listenabsatz"/>
        <w:numPr>
          <w:ilvl w:val="0"/>
          <w:numId w:val="39"/>
        </w:numPr>
        <w:rPr>
          <w:rFonts w:ascii="Calibri" w:hAnsi="Calibri"/>
        </w:rPr>
      </w:pPr>
      <w:r w:rsidRPr="007C3513">
        <w:rPr>
          <w:rFonts w:asciiTheme="minorHAnsi" w:hAnsiTheme="minorHAnsi"/>
          <w:szCs w:val="24"/>
        </w:rPr>
        <w:t xml:space="preserve">umfassen Kompetenzerwartungen aus mehreren lnhaltsfeldern bzw. inhaltlichen Schwerpunkten und übergeordneten Kompetenzerwartungen. </w:t>
      </w:r>
    </w:p>
    <w:p w14:paraId="026CD996" w14:textId="77777777" w:rsidR="007C3513" w:rsidRPr="007C3513" w:rsidRDefault="00F5366F" w:rsidP="007C3513">
      <w:pPr>
        <w:pStyle w:val="Listenabsatz"/>
        <w:numPr>
          <w:ilvl w:val="0"/>
          <w:numId w:val="39"/>
        </w:numPr>
        <w:rPr>
          <w:rFonts w:ascii="Calibri" w:hAnsi="Calibri"/>
        </w:rPr>
      </w:pPr>
      <w:r w:rsidRPr="007C3513">
        <w:rPr>
          <w:rFonts w:asciiTheme="minorHAnsi" w:hAnsiTheme="minorHAnsi"/>
          <w:szCs w:val="24"/>
        </w:rPr>
        <w:t>haben einen plausiblen Lebensweltbezug und sind von Authentizität gekennzeichnet.</w:t>
      </w:r>
      <w:r w:rsidR="007C3513" w:rsidRPr="007C3513">
        <w:rPr>
          <w:rFonts w:asciiTheme="minorHAnsi" w:hAnsiTheme="minorHAnsi"/>
          <w:szCs w:val="24"/>
        </w:rPr>
        <w:t xml:space="preserve"> </w:t>
      </w:r>
      <w:r w:rsidRPr="007C3513">
        <w:rPr>
          <w:rFonts w:asciiTheme="minorHAnsi" w:hAnsiTheme="minorHAnsi"/>
          <w:szCs w:val="24"/>
        </w:rPr>
        <w:t>sind so gestaltet, dass die Schiller/innen eigene Losungswege entwickeln können.</w:t>
      </w:r>
      <w:r w:rsidR="007C3513" w:rsidRPr="007C3513">
        <w:rPr>
          <w:rFonts w:asciiTheme="minorHAnsi" w:hAnsiTheme="minorHAnsi"/>
          <w:szCs w:val="24"/>
        </w:rPr>
        <w:t xml:space="preserve"> </w:t>
      </w:r>
    </w:p>
    <w:p w14:paraId="24E3EEE4" w14:textId="77777777" w:rsidR="007C3513" w:rsidRPr="007C3513" w:rsidRDefault="007C3513" w:rsidP="007C3513">
      <w:pPr>
        <w:pStyle w:val="Listenabsatz"/>
        <w:numPr>
          <w:ilvl w:val="0"/>
          <w:numId w:val="39"/>
        </w:numPr>
        <w:rPr>
          <w:rFonts w:ascii="Calibri" w:hAnsi="Calibri"/>
        </w:rPr>
      </w:pPr>
      <w:r w:rsidRPr="007C3513">
        <w:rPr>
          <w:rFonts w:asciiTheme="minorHAnsi" w:hAnsiTheme="minorHAnsi"/>
          <w:szCs w:val="24"/>
        </w:rPr>
        <w:t xml:space="preserve">zielen auf Transfer und Anwendung. zielen auf Kreativität und Handlungsorientierung. </w:t>
      </w:r>
    </w:p>
    <w:p w14:paraId="5750586D" w14:textId="77777777" w:rsidR="007C3513" w:rsidRPr="007C3513" w:rsidRDefault="00F5366F" w:rsidP="007C3513">
      <w:pPr>
        <w:pStyle w:val="Listenabsatz"/>
        <w:numPr>
          <w:ilvl w:val="0"/>
          <w:numId w:val="39"/>
        </w:numPr>
        <w:rPr>
          <w:rFonts w:ascii="Calibri" w:hAnsi="Calibri"/>
        </w:rPr>
      </w:pPr>
      <w:r w:rsidRPr="007C3513">
        <w:rPr>
          <w:rFonts w:asciiTheme="minorHAnsi" w:hAnsiTheme="minorHAnsi"/>
          <w:szCs w:val="24"/>
        </w:rPr>
        <w:t xml:space="preserve">unterscheiden sich aufgrund ihres Formats und ihrer vorrangigen Ausrichtung von traditionellen Lernerfolgskontrollen, können aber Bestandteil der ,,Sonstigen Leistungen im Unterricht"  sein. </w:t>
      </w:r>
    </w:p>
    <w:p w14:paraId="405D35E6" w14:textId="77777777" w:rsidR="007C3513" w:rsidRDefault="007C3513" w:rsidP="00AB40CD">
      <w:pPr>
        <w:rPr>
          <w:rFonts w:ascii="Calibri" w:hAnsi="Calibri"/>
          <w:i/>
          <w:iCs/>
          <w:u w:val="single"/>
        </w:rPr>
      </w:pPr>
    </w:p>
    <w:p w14:paraId="52E98C66" w14:textId="77777777" w:rsidR="007C3513" w:rsidRDefault="007C3513" w:rsidP="00AB40CD">
      <w:pPr>
        <w:rPr>
          <w:rFonts w:ascii="Calibri" w:hAnsi="Calibri"/>
          <w:i/>
          <w:iCs/>
          <w:u w:val="single"/>
        </w:rPr>
      </w:pPr>
    </w:p>
    <w:p w14:paraId="64BC08B5" w14:textId="77777777" w:rsidR="00AB40CD" w:rsidRPr="006B5A68" w:rsidRDefault="00AB40CD" w:rsidP="00AB40CD">
      <w:pPr>
        <w:rPr>
          <w:rFonts w:ascii="Calibri" w:hAnsi="Calibri"/>
          <w:i/>
          <w:iCs/>
          <w:u w:val="single"/>
        </w:rPr>
      </w:pPr>
      <w:r w:rsidRPr="006B5A68">
        <w:rPr>
          <w:rFonts w:ascii="Calibri" w:hAnsi="Calibri"/>
          <w:i/>
          <w:iCs/>
          <w:u w:val="single"/>
        </w:rPr>
        <w:t xml:space="preserve">Grundsätze der Leistungsrückmeldung und Beratung: </w:t>
      </w:r>
    </w:p>
    <w:p w14:paraId="1CA6F7ED" w14:textId="77777777" w:rsidR="00AB40CD" w:rsidRPr="006B5A68" w:rsidRDefault="00AB40CD" w:rsidP="00AB40CD">
      <w:pPr>
        <w:rPr>
          <w:rFonts w:ascii="Calibri" w:hAnsi="Calibri"/>
        </w:rPr>
      </w:pPr>
    </w:p>
    <w:p w14:paraId="4C81EF5A" w14:textId="77777777" w:rsidR="00AB40CD" w:rsidRPr="006B5A68" w:rsidRDefault="00AB40CD" w:rsidP="00AB40CD">
      <w:pPr>
        <w:rPr>
          <w:rFonts w:ascii="Calibri" w:hAnsi="Calibri"/>
        </w:rPr>
      </w:pPr>
      <w:r w:rsidRPr="006B5A68">
        <w:rPr>
          <w:rFonts w:ascii="Calibri" w:hAnsi="Calibri"/>
        </w:rPr>
        <w:t>Die Leistungsrückmeldung erfolgt in mündlicher und/oder schriftlicher Form mindestens nach jedem Unterrichtsvorhaben</w:t>
      </w:r>
      <w:r w:rsidR="005325E3">
        <w:rPr>
          <w:rFonts w:ascii="Calibri" w:hAnsi="Calibri"/>
        </w:rPr>
        <w:t>.</w:t>
      </w:r>
      <w:r w:rsidRPr="006B5A68">
        <w:rPr>
          <w:rFonts w:ascii="Calibri" w:hAnsi="Calibri"/>
        </w:rPr>
        <w:t xml:space="preserve"> </w:t>
      </w:r>
    </w:p>
    <w:p w14:paraId="2FC828A3" w14:textId="77777777" w:rsidR="00AB40CD" w:rsidRPr="006B5A68" w:rsidRDefault="00AB40CD" w:rsidP="00AB40CD">
      <w:pPr>
        <w:rPr>
          <w:rFonts w:ascii="Calibri" w:hAnsi="Calibri"/>
        </w:rPr>
      </w:pPr>
      <w:r w:rsidRPr="006B5A68">
        <w:rPr>
          <w:rFonts w:ascii="Calibri" w:hAnsi="Calibri"/>
        </w:rPr>
        <w:t xml:space="preserve">Die Rückgabe der Klausuren sollte zeitnah erfolgen, in der Regel nach zwei Wochen.  </w:t>
      </w:r>
    </w:p>
    <w:p w14:paraId="2CCBBFFF" w14:textId="77777777" w:rsidR="00AB40CD" w:rsidRPr="006C3796" w:rsidRDefault="00AB40CD" w:rsidP="00AB40CD">
      <w:pPr>
        <w:rPr>
          <w:rFonts w:ascii="Calibri" w:hAnsi="Calibri"/>
        </w:rPr>
      </w:pPr>
      <w:r w:rsidRPr="006B5A68">
        <w:rPr>
          <w:rFonts w:ascii="Calibri" w:hAnsi="Calibri"/>
        </w:rPr>
        <w:t xml:space="preserve">Die Korrektur gibt nicht nur Auskunft über die jeweils </w:t>
      </w:r>
      <w:r w:rsidRPr="006C3796">
        <w:rPr>
          <w:rFonts w:ascii="Calibri" w:hAnsi="Calibri"/>
        </w:rPr>
        <w:t>gegebene Punktezahl zu den einzelnen Aufgabenteilen im Bezug zu den schriftlich beigefügten Erwartungen, sondern enthält neben der Markierung der Verstöße gegen die sprachliche Richtigkeit auch kommentierende Bemerkungen zu Stärken und Schwächen der Ausführungen.</w:t>
      </w:r>
    </w:p>
    <w:p w14:paraId="1F9157C1" w14:textId="77777777" w:rsidR="001016D8" w:rsidRDefault="00AB40CD" w:rsidP="001016D8">
      <w:pPr>
        <w:pStyle w:val="berschrift3"/>
        <w:spacing w:before="0" w:after="120"/>
        <w:jc w:val="left"/>
        <w:rPr>
          <w:rFonts w:ascii="Calibri" w:hAnsi="Calibri"/>
          <w:b w:val="0"/>
          <w:sz w:val="24"/>
          <w:szCs w:val="24"/>
        </w:rPr>
      </w:pPr>
      <w:r w:rsidRPr="001016D8">
        <w:rPr>
          <w:rFonts w:ascii="Calibri" w:hAnsi="Calibri"/>
          <w:b w:val="0"/>
          <w:sz w:val="24"/>
          <w:szCs w:val="24"/>
        </w:rPr>
        <w:t>Den Schülerinnen und Schülern ist das Angebot einer individuellen Besprechung der Klausur zu machen, die eingebunden wird in Auskunft über den derzeitig erreichten Leistungsstand. In diesem Gespräch werden auch individuelle Lern- und Förderempfehlungen erörtert.</w:t>
      </w:r>
    </w:p>
    <w:p w14:paraId="25E050D8" w14:textId="77777777" w:rsidR="001016D8" w:rsidRPr="001016D8" w:rsidRDefault="001016D8" w:rsidP="001016D8"/>
    <w:p w14:paraId="298A3E1F" w14:textId="77777777" w:rsidR="001016D8" w:rsidRPr="001016D8" w:rsidRDefault="001016D8" w:rsidP="001016D8">
      <w:pPr>
        <w:pStyle w:val="berschrift3"/>
        <w:spacing w:before="0" w:after="120"/>
        <w:jc w:val="left"/>
        <w:rPr>
          <w:rFonts w:asciiTheme="minorHAnsi" w:hAnsiTheme="minorHAnsi" w:cs="Arial"/>
          <w:b w:val="0"/>
          <w:bCs w:val="0"/>
          <w:i/>
          <w:color w:val="000000" w:themeColor="text1"/>
          <w:sz w:val="22"/>
          <w:szCs w:val="22"/>
          <w:u w:val="single"/>
        </w:rPr>
      </w:pPr>
      <w:r w:rsidRPr="001016D8">
        <w:rPr>
          <w:rFonts w:asciiTheme="minorHAnsi" w:hAnsiTheme="minorHAnsi" w:cs="Arial"/>
          <w:b w:val="0"/>
          <w:i/>
          <w:color w:val="000000" w:themeColor="text1"/>
          <w:sz w:val="22"/>
          <w:szCs w:val="22"/>
          <w:u w:val="single"/>
        </w:rPr>
        <w:t xml:space="preserve"> Kriterien zur Bewertung von Facharbeiten</w:t>
      </w:r>
    </w:p>
    <w:p w14:paraId="377DE1F6" w14:textId="77777777" w:rsidR="001016D8" w:rsidRPr="001016D8" w:rsidRDefault="001016D8" w:rsidP="001016D8">
      <w:pPr>
        <w:pStyle w:val="Textkrper"/>
        <w:spacing w:before="37" w:line="276" w:lineRule="auto"/>
        <w:ind w:right="487"/>
        <w:jc w:val="both"/>
        <w:rPr>
          <w:rFonts w:asciiTheme="minorHAnsi" w:hAnsiTheme="minorHAnsi" w:cs="Arial"/>
        </w:rPr>
      </w:pPr>
      <w:r w:rsidRPr="001016D8">
        <w:rPr>
          <w:rFonts w:asciiTheme="minorHAnsi" w:hAnsiTheme="minorHAnsi" w:cs="Arial"/>
        </w:rPr>
        <w:t>Die erste Klausur im 2. Schulhalbjahr der Q1 kann durch eine Facharbeit ersetzt werden. Sofern möglich, sucht sich die Schülerin/der Schüler selbst das Fach aus, in welchem die Facharbeit geleistet werden soll. Der Bewertung der Facharbeit liegen die folgenden Kriterien</w:t>
      </w:r>
      <w:r w:rsidRPr="001016D8">
        <w:rPr>
          <w:rFonts w:asciiTheme="minorHAnsi" w:hAnsiTheme="minorHAnsi" w:cs="Arial"/>
          <w:spacing w:val="-3"/>
        </w:rPr>
        <w:t xml:space="preserve"> </w:t>
      </w:r>
      <w:r w:rsidRPr="001016D8">
        <w:rPr>
          <w:rFonts w:asciiTheme="minorHAnsi" w:hAnsiTheme="minorHAnsi" w:cs="Arial"/>
        </w:rPr>
        <w:t>zugrunde:</w:t>
      </w:r>
    </w:p>
    <w:p w14:paraId="735264C5" w14:textId="77777777" w:rsidR="001016D8" w:rsidRPr="001016D8" w:rsidRDefault="001016D8" w:rsidP="001016D8">
      <w:pPr>
        <w:spacing w:before="5"/>
        <w:rPr>
          <w:rFonts w:asciiTheme="minorHAnsi" w:eastAsia="Calibri" w:hAnsiTheme="minorHAnsi" w:cs="Calibri"/>
          <w:sz w:val="16"/>
          <w:szCs w:val="16"/>
        </w:rPr>
      </w:pPr>
    </w:p>
    <w:tbl>
      <w:tblPr>
        <w:tblStyle w:val="TableNormal"/>
        <w:tblW w:w="0" w:type="auto"/>
        <w:tblInd w:w="147" w:type="dxa"/>
        <w:tblLayout w:type="fixed"/>
        <w:tblLook w:val="01E0" w:firstRow="1" w:lastRow="1" w:firstColumn="1" w:lastColumn="1" w:noHBand="0" w:noVBand="0"/>
      </w:tblPr>
      <w:tblGrid>
        <w:gridCol w:w="7274"/>
        <w:gridCol w:w="60"/>
        <w:gridCol w:w="509"/>
        <w:gridCol w:w="60"/>
        <w:gridCol w:w="506"/>
        <w:gridCol w:w="60"/>
        <w:gridCol w:w="461"/>
      </w:tblGrid>
      <w:tr w:rsidR="001016D8" w14:paraId="5CC49F58" w14:textId="77777777" w:rsidTr="00DC0DC7">
        <w:trPr>
          <w:trHeight w:hRule="exact" w:val="518"/>
        </w:trPr>
        <w:tc>
          <w:tcPr>
            <w:tcW w:w="7334"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3AF0C191" w14:textId="77777777" w:rsidR="001016D8" w:rsidRPr="00EC7C66" w:rsidRDefault="001016D8" w:rsidP="00DC0DC7">
            <w:pPr>
              <w:pStyle w:val="TableParagraph"/>
              <w:spacing w:line="268" w:lineRule="exact"/>
              <w:ind w:left="112"/>
              <w:rPr>
                <w:rFonts w:ascii="Calibri" w:eastAsia="Calibri" w:hAnsi="Calibri" w:cs="Calibri"/>
                <w:color w:val="000000" w:themeColor="text1"/>
              </w:rPr>
            </w:pPr>
            <w:r w:rsidRPr="00EC7C66">
              <w:rPr>
                <w:rFonts w:ascii="Calibri"/>
                <w:b/>
                <w:color w:val="000000" w:themeColor="text1"/>
              </w:rPr>
              <w:t>A.</w:t>
            </w:r>
            <w:r w:rsidRPr="00EC7C66">
              <w:rPr>
                <w:rFonts w:ascii="Calibri"/>
                <w:color w:val="000000" w:themeColor="text1"/>
              </w:rPr>
              <w:t xml:space="preserve">  </w:t>
            </w:r>
            <w:r w:rsidRPr="00EC7C66">
              <w:rPr>
                <w:rFonts w:ascii="Calibri"/>
                <w:b/>
                <w:color w:val="000000" w:themeColor="text1"/>
              </w:rPr>
              <w:t>SPRACHLICHE</w:t>
            </w:r>
            <w:r w:rsidRPr="00EC7C66">
              <w:rPr>
                <w:rFonts w:ascii="Calibri"/>
                <w:b/>
                <w:color w:val="000000" w:themeColor="text1"/>
                <w:spacing w:val="-13"/>
              </w:rPr>
              <w:t xml:space="preserve"> </w:t>
            </w:r>
            <w:r w:rsidRPr="00EC7C66">
              <w:rPr>
                <w:rFonts w:ascii="Calibri"/>
                <w:b/>
                <w:color w:val="000000" w:themeColor="text1"/>
              </w:rPr>
              <w:t>DARSTELLUNG</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413EB603" w14:textId="77777777" w:rsidR="001016D8" w:rsidRPr="00EC7C66" w:rsidRDefault="001016D8" w:rsidP="00DC0DC7">
            <w:pPr>
              <w:pStyle w:val="TableParagraph"/>
              <w:spacing w:line="268" w:lineRule="exact"/>
              <w:ind w:left="178"/>
              <w:rPr>
                <w:rFonts w:ascii="Calibri" w:eastAsia="Calibri" w:hAnsi="Calibri" w:cs="Calibri"/>
                <w:color w:val="000000" w:themeColor="text1"/>
              </w:rPr>
            </w:pPr>
            <w:r w:rsidRPr="00EC7C66">
              <w:rPr>
                <w:rFonts w:ascii="Calibri"/>
                <w:b/>
                <w:color w:val="000000" w:themeColor="text1"/>
              </w:rPr>
              <w:t>+</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1DD95EDE" w14:textId="77777777" w:rsidR="001016D8" w:rsidRPr="00EC7C66" w:rsidRDefault="001016D8" w:rsidP="00DC0DC7">
            <w:pPr>
              <w:pStyle w:val="TableParagraph"/>
              <w:spacing w:line="268" w:lineRule="exact"/>
              <w:ind w:left="196"/>
              <w:rPr>
                <w:rFonts w:ascii="Calibri" w:eastAsia="Calibri" w:hAnsi="Calibri" w:cs="Calibri"/>
                <w:color w:val="000000" w:themeColor="text1"/>
              </w:rPr>
            </w:pPr>
            <w:r w:rsidRPr="00EC7C66">
              <w:rPr>
                <w:rFonts w:ascii="Calibri"/>
                <w:b/>
                <w:color w:val="000000" w:themeColor="text1"/>
              </w:rPr>
              <w:t>o</w:t>
            </w:r>
          </w:p>
        </w:tc>
        <w:tc>
          <w:tcPr>
            <w:tcW w:w="461"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71932F5" w14:textId="77777777" w:rsidR="001016D8" w:rsidRPr="00EC7C66" w:rsidRDefault="001016D8" w:rsidP="00DC0DC7">
            <w:pPr>
              <w:pStyle w:val="TableParagraph"/>
              <w:spacing w:line="268" w:lineRule="exact"/>
              <w:ind w:right="40"/>
              <w:jc w:val="center"/>
              <w:rPr>
                <w:rFonts w:ascii="Calibri" w:eastAsia="Calibri" w:hAnsi="Calibri" w:cs="Calibri"/>
                <w:color w:val="000000" w:themeColor="text1"/>
              </w:rPr>
            </w:pPr>
            <w:r w:rsidRPr="00EC7C66">
              <w:rPr>
                <w:rFonts w:ascii="Calibri"/>
                <w:b/>
                <w:color w:val="000000" w:themeColor="text1"/>
              </w:rPr>
              <w:t>-</w:t>
            </w:r>
          </w:p>
        </w:tc>
      </w:tr>
      <w:tr w:rsidR="001016D8" w:rsidRPr="00EC7C66" w14:paraId="68029C20" w14:textId="77777777" w:rsidTr="00DC0DC7">
        <w:trPr>
          <w:trHeight w:hRule="exact" w:val="3622"/>
        </w:trPr>
        <w:tc>
          <w:tcPr>
            <w:tcW w:w="7334" w:type="dxa"/>
            <w:gridSpan w:val="2"/>
            <w:tcBorders>
              <w:top w:val="single" w:sz="4" w:space="0" w:color="000000"/>
              <w:left w:val="single" w:sz="4" w:space="0" w:color="000000"/>
              <w:bottom w:val="single" w:sz="4" w:space="0" w:color="000000"/>
              <w:right w:val="single" w:sz="4" w:space="0" w:color="000000"/>
            </w:tcBorders>
          </w:tcPr>
          <w:p w14:paraId="7E21D19A" w14:textId="77777777" w:rsidR="001016D8" w:rsidRPr="00B02E96" w:rsidRDefault="001016D8" w:rsidP="00DC0DC7">
            <w:pPr>
              <w:pStyle w:val="TableParagraph"/>
              <w:spacing w:line="265" w:lineRule="exact"/>
              <w:ind w:left="103"/>
              <w:rPr>
                <w:rFonts w:eastAsia="Calibri" w:cs="Calibri"/>
              </w:rPr>
            </w:pPr>
            <w:r w:rsidRPr="00B02E96">
              <w:rPr>
                <w:b/>
              </w:rPr>
              <w:lastRenderedPageBreak/>
              <w:t>Sprachliche Richtigkeit</w:t>
            </w:r>
          </w:p>
          <w:p w14:paraId="7272EA97" w14:textId="77777777" w:rsidR="001016D8" w:rsidRPr="00B02E96" w:rsidRDefault="001016D8" w:rsidP="001016D8">
            <w:pPr>
              <w:pStyle w:val="TableParagraph"/>
              <w:numPr>
                <w:ilvl w:val="0"/>
                <w:numId w:val="44"/>
              </w:numPr>
              <w:tabs>
                <w:tab w:val="left" w:pos="420"/>
              </w:tabs>
              <w:spacing w:before="41"/>
              <w:rPr>
                <w:rFonts w:eastAsia="Calibri" w:cs="Calibri"/>
              </w:rPr>
            </w:pPr>
            <w:r w:rsidRPr="00B02E96">
              <w:t xml:space="preserve">Rechtschreibung, Zeichensetzung, Grammatik </w:t>
            </w:r>
          </w:p>
          <w:p w14:paraId="3D9EA78E" w14:textId="77777777" w:rsidR="001016D8" w:rsidRPr="00B02E96" w:rsidRDefault="001016D8" w:rsidP="001016D8">
            <w:pPr>
              <w:pStyle w:val="TableParagraph"/>
              <w:numPr>
                <w:ilvl w:val="0"/>
                <w:numId w:val="44"/>
              </w:numPr>
              <w:tabs>
                <w:tab w:val="left" w:pos="420"/>
              </w:tabs>
              <w:spacing w:line="267" w:lineRule="exact"/>
              <w:rPr>
                <w:rFonts w:eastAsia="Calibri" w:cs="Calibri"/>
              </w:rPr>
            </w:pPr>
            <w:r w:rsidRPr="00B02E96">
              <w:t>Satzbau, Formulierung, Stil</w:t>
            </w:r>
          </w:p>
          <w:p w14:paraId="0A8EC071" w14:textId="77777777" w:rsidR="001016D8" w:rsidRPr="00B02E96" w:rsidRDefault="001016D8" w:rsidP="00DC0DC7">
            <w:pPr>
              <w:pStyle w:val="TableParagraph"/>
              <w:spacing w:line="267" w:lineRule="exact"/>
              <w:ind w:left="103"/>
              <w:rPr>
                <w:rFonts w:eastAsia="Calibri" w:cs="Calibri"/>
              </w:rPr>
            </w:pPr>
            <w:r w:rsidRPr="00B02E96">
              <w:rPr>
                <w:b/>
              </w:rPr>
              <w:t>Sprachliche Differenzierung und</w:t>
            </w:r>
            <w:r w:rsidRPr="00B02E96">
              <w:rPr>
                <w:b/>
                <w:spacing w:val="-3"/>
              </w:rPr>
              <w:t xml:space="preserve"> </w:t>
            </w:r>
            <w:r w:rsidRPr="00B02E96">
              <w:rPr>
                <w:b/>
              </w:rPr>
              <w:t>Fachsprache</w:t>
            </w:r>
          </w:p>
          <w:p w14:paraId="217957F7" w14:textId="77777777" w:rsidR="001016D8" w:rsidRPr="00B02E96" w:rsidRDefault="001016D8" w:rsidP="001016D8">
            <w:pPr>
              <w:pStyle w:val="TableParagraph"/>
              <w:numPr>
                <w:ilvl w:val="0"/>
                <w:numId w:val="44"/>
              </w:numPr>
              <w:tabs>
                <w:tab w:val="left" w:pos="420"/>
              </w:tabs>
              <w:spacing w:before="41"/>
              <w:rPr>
                <w:rFonts w:eastAsia="Calibri" w:cs="Calibri"/>
              </w:rPr>
            </w:pPr>
            <w:r w:rsidRPr="00B02E96">
              <w:t xml:space="preserve">Sprachniveau, </w:t>
            </w:r>
            <w:r w:rsidRPr="00B02E96">
              <w:rPr>
                <w:rFonts w:cs="Times New Roman"/>
              </w:rPr>
              <w:t>präzise und differenzierte Sprache</w:t>
            </w:r>
          </w:p>
          <w:p w14:paraId="473058F3" w14:textId="77777777" w:rsidR="001016D8" w:rsidRPr="00B02E96" w:rsidRDefault="001016D8" w:rsidP="001016D8">
            <w:pPr>
              <w:pStyle w:val="TableParagraph"/>
              <w:numPr>
                <w:ilvl w:val="0"/>
                <w:numId w:val="44"/>
              </w:numPr>
              <w:tabs>
                <w:tab w:val="left" w:pos="420"/>
              </w:tabs>
              <w:spacing w:before="1"/>
              <w:rPr>
                <w:rFonts w:eastAsia="Calibri" w:cs="Calibri"/>
              </w:rPr>
            </w:pPr>
            <w:r w:rsidRPr="00B02E96">
              <w:t>Füllwörter, Umständlichkeiten,</w:t>
            </w:r>
            <w:r w:rsidRPr="00B02E96">
              <w:rPr>
                <w:spacing w:val="-15"/>
              </w:rPr>
              <w:t xml:space="preserve"> </w:t>
            </w:r>
            <w:r w:rsidRPr="00B02E96">
              <w:t>Wiederholungen</w:t>
            </w:r>
          </w:p>
          <w:p w14:paraId="24D1414A" w14:textId="77777777" w:rsidR="001016D8" w:rsidRPr="00B02E96" w:rsidRDefault="001016D8" w:rsidP="001016D8">
            <w:pPr>
              <w:pStyle w:val="TableParagraph"/>
              <w:numPr>
                <w:ilvl w:val="0"/>
                <w:numId w:val="44"/>
              </w:numPr>
              <w:tabs>
                <w:tab w:val="left" w:pos="420"/>
              </w:tabs>
              <w:rPr>
                <w:rFonts w:eastAsia="Calibri" w:cs="Calibri"/>
              </w:rPr>
            </w:pPr>
            <w:r w:rsidRPr="00B02E96">
              <w:t>Ausdrucksvermögen</w:t>
            </w:r>
          </w:p>
          <w:p w14:paraId="0AC273A6" w14:textId="77777777" w:rsidR="001016D8" w:rsidRPr="00B02E96" w:rsidRDefault="001016D8" w:rsidP="001016D8">
            <w:pPr>
              <w:pStyle w:val="TableParagraph"/>
              <w:numPr>
                <w:ilvl w:val="0"/>
                <w:numId w:val="44"/>
              </w:numPr>
              <w:tabs>
                <w:tab w:val="left" w:pos="420"/>
              </w:tabs>
              <w:rPr>
                <w:rFonts w:eastAsia="Calibri" w:cs="Calibri"/>
              </w:rPr>
            </w:pPr>
            <w:r w:rsidRPr="00B02E96">
              <w:t>Korrekte Fachterminologie, Definitionen</w:t>
            </w:r>
          </w:p>
          <w:p w14:paraId="60DB70E2" w14:textId="77777777" w:rsidR="001016D8" w:rsidRPr="00B02E96" w:rsidRDefault="001016D8" w:rsidP="00DC0DC7">
            <w:pPr>
              <w:pStyle w:val="TableParagraph"/>
              <w:ind w:left="102"/>
              <w:rPr>
                <w:rFonts w:eastAsia="Calibri" w:cs="Calibri"/>
              </w:rPr>
            </w:pPr>
            <w:r w:rsidRPr="00B02E96">
              <w:rPr>
                <w:b/>
              </w:rPr>
              <w:t>Textgestaltung</w:t>
            </w:r>
          </w:p>
          <w:p w14:paraId="5D86762D" w14:textId="77777777" w:rsidR="001016D8" w:rsidRPr="00B02E96" w:rsidRDefault="001016D8" w:rsidP="001016D8">
            <w:pPr>
              <w:pStyle w:val="TableParagraph"/>
              <w:numPr>
                <w:ilvl w:val="0"/>
                <w:numId w:val="44"/>
              </w:numPr>
              <w:tabs>
                <w:tab w:val="left" w:pos="420"/>
              </w:tabs>
              <w:spacing w:before="38"/>
              <w:rPr>
                <w:rFonts w:eastAsia="Calibri" w:cs="Calibri"/>
              </w:rPr>
            </w:pPr>
            <w:r w:rsidRPr="00B02E96">
              <w:rPr>
                <w:rFonts w:cs="Times New Roman"/>
              </w:rPr>
              <w:t xml:space="preserve">schlüssige Strukturierung und </w:t>
            </w:r>
            <w:r w:rsidRPr="00B02E96">
              <w:t>logische</w:t>
            </w:r>
            <w:r w:rsidRPr="00B02E96">
              <w:rPr>
                <w:spacing w:val="-13"/>
              </w:rPr>
              <w:t xml:space="preserve"> </w:t>
            </w:r>
            <w:r w:rsidRPr="00B02E96">
              <w:t>Verknüpfungen</w:t>
            </w:r>
          </w:p>
          <w:p w14:paraId="0A7081A8" w14:textId="77777777" w:rsidR="001016D8" w:rsidRPr="00B02E96" w:rsidRDefault="001016D8" w:rsidP="00DC0DC7">
            <w:pPr>
              <w:pStyle w:val="TableParagraph"/>
              <w:tabs>
                <w:tab w:val="left" w:pos="420"/>
              </w:tabs>
              <w:spacing w:before="38"/>
              <w:ind w:left="113"/>
              <w:rPr>
                <w:rFonts w:cs="Times New Roman"/>
                <w:b/>
              </w:rPr>
            </w:pPr>
            <w:r w:rsidRPr="00B02E96">
              <w:rPr>
                <w:rFonts w:cs="Times New Roman"/>
                <w:b/>
              </w:rPr>
              <w:t>Belege und Quellenbezug</w:t>
            </w:r>
          </w:p>
          <w:p w14:paraId="192AAD53" w14:textId="77777777" w:rsidR="001016D8" w:rsidRPr="00EC7C66" w:rsidRDefault="001016D8" w:rsidP="001016D8">
            <w:pPr>
              <w:pStyle w:val="TableParagraph"/>
              <w:numPr>
                <w:ilvl w:val="0"/>
                <w:numId w:val="44"/>
              </w:numPr>
              <w:tabs>
                <w:tab w:val="left" w:pos="420"/>
              </w:tabs>
              <w:spacing w:before="38"/>
              <w:rPr>
                <w:rFonts w:ascii="Calibri" w:eastAsia="Calibri" w:hAnsi="Calibri" w:cs="Calibri"/>
                <w:lang w:val="de-DE"/>
              </w:rPr>
            </w:pPr>
            <w:r w:rsidRPr="00EC7C66">
              <w:rPr>
                <w:rFonts w:cs="Times New Roman"/>
                <w:lang w:val="de-DE"/>
              </w:rPr>
              <w:t>Belegen von Aussagen, korrekte Nachweise (Text-/Materialbezug)</w:t>
            </w:r>
          </w:p>
        </w:tc>
        <w:tc>
          <w:tcPr>
            <w:tcW w:w="569" w:type="dxa"/>
            <w:gridSpan w:val="2"/>
            <w:tcBorders>
              <w:top w:val="single" w:sz="4" w:space="0" w:color="000000"/>
              <w:left w:val="single" w:sz="4" w:space="0" w:color="000000"/>
              <w:bottom w:val="single" w:sz="4" w:space="0" w:color="000000"/>
              <w:right w:val="single" w:sz="4" w:space="0" w:color="000000"/>
            </w:tcBorders>
          </w:tcPr>
          <w:p w14:paraId="154811D6" w14:textId="77777777" w:rsidR="001016D8" w:rsidRPr="00EC7C66" w:rsidRDefault="001016D8" w:rsidP="00DC0DC7">
            <w:pPr>
              <w:rPr>
                <w:lang w:val="de-DE"/>
              </w:rPr>
            </w:pPr>
          </w:p>
        </w:tc>
        <w:tc>
          <w:tcPr>
            <w:tcW w:w="566" w:type="dxa"/>
            <w:gridSpan w:val="2"/>
            <w:tcBorders>
              <w:top w:val="single" w:sz="4" w:space="0" w:color="000000"/>
              <w:left w:val="single" w:sz="4" w:space="0" w:color="000000"/>
              <w:bottom w:val="single" w:sz="4" w:space="0" w:color="000000"/>
              <w:right w:val="single" w:sz="4" w:space="0" w:color="000000"/>
            </w:tcBorders>
          </w:tcPr>
          <w:p w14:paraId="08E0F991" w14:textId="77777777" w:rsidR="001016D8" w:rsidRPr="00EC7C66" w:rsidRDefault="001016D8" w:rsidP="00DC0DC7">
            <w:pPr>
              <w:rPr>
                <w:lang w:val="de-DE"/>
              </w:rPr>
            </w:pPr>
          </w:p>
        </w:tc>
        <w:tc>
          <w:tcPr>
            <w:tcW w:w="461" w:type="dxa"/>
            <w:tcBorders>
              <w:top w:val="single" w:sz="4" w:space="0" w:color="000000"/>
              <w:left w:val="single" w:sz="4" w:space="0" w:color="000000"/>
              <w:bottom w:val="single" w:sz="4" w:space="0" w:color="000000"/>
              <w:right w:val="single" w:sz="4" w:space="0" w:color="000000"/>
            </w:tcBorders>
          </w:tcPr>
          <w:p w14:paraId="39D2D358" w14:textId="77777777" w:rsidR="001016D8" w:rsidRPr="00EC7C66" w:rsidRDefault="001016D8" w:rsidP="00DC0DC7">
            <w:pPr>
              <w:rPr>
                <w:lang w:val="de-DE"/>
              </w:rPr>
            </w:pPr>
          </w:p>
        </w:tc>
      </w:tr>
      <w:tr w:rsidR="001016D8" w:rsidRPr="00EC7C66" w14:paraId="4F238677" w14:textId="77777777" w:rsidTr="00DC0DC7">
        <w:trPr>
          <w:trHeight w:hRule="exact" w:val="518"/>
        </w:trPr>
        <w:tc>
          <w:tcPr>
            <w:tcW w:w="7334"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472C6A91" w14:textId="77777777" w:rsidR="001016D8" w:rsidRPr="00EC7C66" w:rsidRDefault="001016D8" w:rsidP="00DC0DC7">
            <w:pPr>
              <w:pStyle w:val="TableParagraph"/>
              <w:spacing w:line="268" w:lineRule="exact"/>
              <w:ind w:left="112"/>
              <w:rPr>
                <w:rFonts w:ascii="Calibri" w:eastAsia="Calibri" w:hAnsi="Calibri" w:cs="Calibri"/>
              </w:rPr>
            </w:pPr>
            <w:r w:rsidRPr="00EC7C66">
              <w:rPr>
                <w:rFonts w:ascii="Calibri"/>
                <w:b/>
              </w:rPr>
              <w:t>B.  INHALTLICHE</w:t>
            </w:r>
            <w:r w:rsidRPr="00EC7C66">
              <w:rPr>
                <w:rFonts w:ascii="Calibri"/>
                <w:b/>
                <w:spacing w:val="-10"/>
              </w:rPr>
              <w:t xml:space="preserve"> </w:t>
            </w:r>
            <w:r w:rsidRPr="00EC7C66">
              <w:rPr>
                <w:rFonts w:ascii="Calibri"/>
                <w:b/>
              </w:rPr>
              <w:t>ASPEKTE</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0E010895" w14:textId="77777777" w:rsidR="001016D8" w:rsidRPr="00EC7C66" w:rsidRDefault="001016D8" w:rsidP="00DC0DC7">
            <w:pPr>
              <w:pStyle w:val="TableParagraph"/>
              <w:spacing w:line="268" w:lineRule="exact"/>
              <w:ind w:left="178"/>
              <w:rPr>
                <w:rFonts w:ascii="Calibri" w:eastAsia="Calibri" w:hAnsi="Calibri" w:cs="Calibri"/>
              </w:rPr>
            </w:pPr>
            <w:r w:rsidRPr="00EC7C66">
              <w:rPr>
                <w:rFonts w:ascii="Calibri"/>
                <w:b/>
              </w:rPr>
              <w:t>+</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58B2EFAE" w14:textId="77777777" w:rsidR="001016D8" w:rsidRPr="00EC7C66" w:rsidRDefault="001016D8" w:rsidP="00DC0DC7">
            <w:pPr>
              <w:pStyle w:val="TableParagraph"/>
              <w:spacing w:line="268" w:lineRule="exact"/>
              <w:ind w:left="196"/>
              <w:rPr>
                <w:rFonts w:ascii="Calibri" w:eastAsia="Calibri" w:hAnsi="Calibri" w:cs="Calibri"/>
              </w:rPr>
            </w:pPr>
            <w:r w:rsidRPr="00EC7C66">
              <w:rPr>
                <w:rFonts w:ascii="Calibri"/>
                <w:b/>
              </w:rPr>
              <w:t>o</w:t>
            </w:r>
          </w:p>
        </w:tc>
        <w:tc>
          <w:tcPr>
            <w:tcW w:w="461"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3A1BED9" w14:textId="77777777" w:rsidR="001016D8" w:rsidRPr="00EC7C66" w:rsidRDefault="001016D8" w:rsidP="00DC0DC7">
            <w:pPr>
              <w:pStyle w:val="TableParagraph"/>
              <w:spacing w:line="268" w:lineRule="exact"/>
              <w:ind w:right="40"/>
              <w:jc w:val="center"/>
              <w:rPr>
                <w:rFonts w:ascii="Calibri" w:eastAsia="Calibri" w:hAnsi="Calibri" w:cs="Calibri"/>
              </w:rPr>
            </w:pPr>
            <w:r w:rsidRPr="00EC7C66">
              <w:rPr>
                <w:rFonts w:ascii="Calibri"/>
                <w:b/>
              </w:rPr>
              <w:t>-</w:t>
            </w:r>
          </w:p>
        </w:tc>
      </w:tr>
      <w:tr w:rsidR="001016D8" w:rsidRPr="00EC7C66" w14:paraId="4F1B6EB8" w14:textId="77777777" w:rsidTr="00DC0DC7">
        <w:trPr>
          <w:trHeight w:hRule="exact" w:val="4127"/>
        </w:trPr>
        <w:tc>
          <w:tcPr>
            <w:tcW w:w="7334" w:type="dxa"/>
            <w:gridSpan w:val="2"/>
            <w:tcBorders>
              <w:top w:val="single" w:sz="4" w:space="0" w:color="000000"/>
              <w:left w:val="single" w:sz="4" w:space="0" w:color="000000"/>
              <w:bottom w:val="single" w:sz="4" w:space="0" w:color="000000"/>
              <w:right w:val="single" w:sz="4" w:space="0" w:color="000000"/>
            </w:tcBorders>
          </w:tcPr>
          <w:p w14:paraId="20EA51D5" w14:textId="77777777" w:rsidR="001016D8" w:rsidRDefault="001016D8" w:rsidP="00DC0DC7">
            <w:pPr>
              <w:pStyle w:val="TableParagraph"/>
              <w:spacing w:line="265" w:lineRule="exact"/>
              <w:ind w:left="103"/>
              <w:rPr>
                <w:rFonts w:ascii="Calibri" w:eastAsia="Calibri" w:hAnsi="Calibri" w:cs="Calibri"/>
              </w:rPr>
            </w:pPr>
            <w:r>
              <w:rPr>
                <w:rFonts w:ascii="Calibri"/>
                <w:b/>
              </w:rPr>
              <w:t>Bearbeitung des</w:t>
            </w:r>
            <w:r>
              <w:rPr>
                <w:rFonts w:ascii="Calibri"/>
                <w:b/>
                <w:spacing w:val="-9"/>
              </w:rPr>
              <w:t xml:space="preserve"> </w:t>
            </w:r>
            <w:r>
              <w:rPr>
                <w:rFonts w:ascii="Calibri"/>
                <w:b/>
              </w:rPr>
              <w:t>Themas</w:t>
            </w:r>
          </w:p>
          <w:p w14:paraId="5852209C" w14:textId="77777777" w:rsidR="001016D8" w:rsidRDefault="001016D8" w:rsidP="001016D8">
            <w:pPr>
              <w:pStyle w:val="TableParagraph"/>
              <w:numPr>
                <w:ilvl w:val="0"/>
                <w:numId w:val="43"/>
              </w:numPr>
              <w:tabs>
                <w:tab w:val="left" w:pos="420"/>
              </w:tabs>
              <w:spacing w:before="41"/>
              <w:ind w:right="1421"/>
              <w:rPr>
                <w:rFonts w:ascii="Calibri" w:eastAsia="Calibri" w:hAnsi="Calibri" w:cs="Calibri"/>
              </w:rPr>
            </w:pPr>
            <w:r>
              <w:rPr>
                <w:rFonts w:ascii="Calibri" w:hAnsi="Calibri"/>
              </w:rPr>
              <w:t>sachlich richtig erfasstes Thema</w:t>
            </w:r>
          </w:p>
          <w:p w14:paraId="61B9DE68" w14:textId="77777777" w:rsidR="001016D8" w:rsidRDefault="001016D8" w:rsidP="001016D8">
            <w:pPr>
              <w:pStyle w:val="TableParagraph"/>
              <w:numPr>
                <w:ilvl w:val="0"/>
                <w:numId w:val="43"/>
              </w:numPr>
              <w:tabs>
                <w:tab w:val="left" w:pos="420"/>
              </w:tabs>
              <w:rPr>
                <w:rFonts w:ascii="Calibri" w:eastAsia="Calibri" w:hAnsi="Calibri" w:cs="Calibri"/>
              </w:rPr>
            </w:pPr>
            <w:r>
              <w:rPr>
                <w:rFonts w:ascii="Calibri"/>
              </w:rPr>
              <w:t>deutliche</w:t>
            </w:r>
            <w:r>
              <w:rPr>
                <w:rFonts w:ascii="Calibri"/>
                <w:spacing w:val="-13"/>
              </w:rPr>
              <w:t xml:space="preserve"> </w:t>
            </w:r>
            <w:r>
              <w:rPr>
                <w:rFonts w:ascii="Calibri"/>
              </w:rPr>
              <w:t>Frage-/Problemstellung</w:t>
            </w:r>
          </w:p>
          <w:p w14:paraId="32961E8A" w14:textId="77777777" w:rsidR="001016D8" w:rsidRDefault="001016D8" w:rsidP="001016D8">
            <w:pPr>
              <w:pStyle w:val="TableParagraph"/>
              <w:numPr>
                <w:ilvl w:val="0"/>
                <w:numId w:val="43"/>
              </w:numPr>
              <w:tabs>
                <w:tab w:val="left" w:pos="420"/>
              </w:tabs>
              <w:ind w:right="1447"/>
              <w:rPr>
                <w:rFonts w:ascii="Calibri" w:eastAsia="Calibri" w:hAnsi="Calibri" w:cs="Calibri"/>
              </w:rPr>
            </w:pPr>
            <w:r>
              <w:rPr>
                <w:rFonts w:ascii="Calibri"/>
              </w:rPr>
              <w:t>differenzierte Bearbeitung der Problemstellung</w:t>
            </w:r>
          </w:p>
          <w:p w14:paraId="441E570B" w14:textId="77777777" w:rsidR="001016D8" w:rsidRDefault="001016D8" w:rsidP="001016D8">
            <w:pPr>
              <w:pStyle w:val="TableParagraph"/>
              <w:numPr>
                <w:ilvl w:val="0"/>
                <w:numId w:val="43"/>
              </w:numPr>
              <w:tabs>
                <w:tab w:val="left" w:pos="420"/>
              </w:tabs>
              <w:rPr>
                <w:rFonts w:ascii="Calibri" w:eastAsia="Calibri" w:hAnsi="Calibri" w:cs="Calibri"/>
              </w:rPr>
            </w:pPr>
            <w:r>
              <w:rPr>
                <w:rFonts w:ascii="Calibri"/>
              </w:rPr>
              <w:t>Auseinandersetzung mit fremden</w:t>
            </w:r>
            <w:r>
              <w:rPr>
                <w:rFonts w:ascii="Calibri"/>
                <w:spacing w:val="-15"/>
              </w:rPr>
              <w:t xml:space="preserve"> </w:t>
            </w:r>
            <w:r>
              <w:rPr>
                <w:rFonts w:ascii="Calibri"/>
              </w:rPr>
              <w:t>Positionen</w:t>
            </w:r>
          </w:p>
          <w:p w14:paraId="5AFE22B4" w14:textId="77777777" w:rsidR="001016D8" w:rsidRDefault="001016D8" w:rsidP="001016D8">
            <w:pPr>
              <w:pStyle w:val="TableParagraph"/>
              <w:numPr>
                <w:ilvl w:val="0"/>
                <w:numId w:val="43"/>
              </w:numPr>
              <w:tabs>
                <w:tab w:val="left" w:pos="420"/>
              </w:tabs>
              <w:spacing w:line="267" w:lineRule="exact"/>
              <w:rPr>
                <w:rFonts w:ascii="Calibri" w:eastAsia="Calibri" w:hAnsi="Calibri" w:cs="Calibri"/>
              </w:rPr>
            </w:pPr>
            <w:r>
              <w:rPr>
                <w:rFonts w:ascii="Calibri" w:hAnsi="Calibri"/>
              </w:rPr>
              <w:t>Begründung einer eigenen</w:t>
            </w:r>
            <w:r>
              <w:rPr>
                <w:rFonts w:ascii="Calibri" w:hAnsi="Calibri"/>
                <w:spacing w:val="-7"/>
              </w:rPr>
              <w:t xml:space="preserve"> </w:t>
            </w:r>
            <w:r>
              <w:rPr>
                <w:rFonts w:ascii="Calibri" w:hAnsi="Calibri"/>
              </w:rPr>
              <w:t>Position</w:t>
            </w:r>
          </w:p>
          <w:p w14:paraId="628627D5" w14:textId="77777777" w:rsidR="001016D8" w:rsidRDefault="001016D8" w:rsidP="00DC0DC7">
            <w:pPr>
              <w:pStyle w:val="TableParagraph"/>
              <w:spacing w:before="120" w:line="267" w:lineRule="exact"/>
              <w:ind w:left="102"/>
              <w:rPr>
                <w:rFonts w:ascii="Calibri" w:eastAsia="Calibri" w:hAnsi="Calibri" w:cs="Calibri"/>
              </w:rPr>
            </w:pPr>
            <w:r>
              <w:rPr>
                <w:rFonts w:ascii="Calibri" w:hAnsi="Calibri"/>
                <w:b/>
              </w:rPr>
              <w:t>Aufbau und Argumentation</w:t>
            </w:r>
          </w:p>
          <w:p w14:paraId="4FB30B6B" w14:textId="77777777" w:rsidR="001016D8" w:rsidRDefault="001016D8" w:rsidP="001016D8">
            <w:pPr>
              <w:pStyle w:val="TableParagraph"/>
              <w:numPr>
                <w:ilvl w:val="0"/>
                <w:numId w:val="43"/>
              </w:numPr>
              <w:tabs>
                <w:tab w:val="left" w:pos="420"/>
              </w:tabs>
              <w:rPr>
                <w:rFonts w:ascii="Calibri" w:eastAsia="Calibri" w:hAnsi="Calibri" w:cs="Calibri"/>
              </w:rPr>
            </w:pPr>
            <w:r>
              <w:rPr>
                <w:rFonts w:ascii="Calibri" w:eastAsia="Calibri" w:hAnsi="Calibri" w:cs="Calibri"/>
              </w:rPr>
              <w:t>Sachliche Korrektheit</w:t>
            </w:r>
          </w:p>
          <w:p w14:paraId="22C9D713" w14:textId="77777777" w:rsidR="001016D8" w:rsidRDefault="001016D8" w:rsidP="001016D8">
            <w:pPr>
              <w:pStyle w:val="TableParagraph"/>
              <w:numPr>
                <w:ilvl w:val="0"/>
                <w:numId w:val="43"/>
              </w:numPr>
              <w:tabs>
                <w:tab w:val="left" w:pos="420"/>
              </w:tabs>
              <w:rPr>
                <w:rFonts w:ascii="Calibri" w:eastAsia="Calibri" w:hAnsi="Calibri" w:cs="Calibri"/>
              </w:rPr>
            </w:pPr>
            <w:r>
              <w:rPr>
                <w:rFonts w:ascii="Calibri" w:eastAsia="Calibri" w:hAnsi="Calibri" w:cs="Calibri"/>
              </w:rPr>
              <w:t>durchgängiger Bezug zum Thema</w:t>
            </w:r>
          </w:p>
          <w:p w14:paraId="344CA728" w14:textId="77777777" w:rsidR="001016D8" w:rsidRDefault="001016D8" w:rsidP="001016D8">
            <w:pPr>
              <w:pStyle w:val="TableParagraph"/>
              <w:numPr>
                <w:ilvl w:val="0"/>
                <w:numId w:val="43"/>
              </w:numPr>
              <w:tabs>
                <w:tab w:val="left" w:pos="420"/>
              </w:tabs>
              <w:rPr>
                <w:rFonts w:ascii="Calibri" w:eastAsia="Calibri" w:hAnsi="Calibri" w:cs="Calibri"/>
              </w:rPr>
            </w:pPr>
            <w:r>
              <w:rPr>
                <w:rFonts w:ascii="Calibri" w:hAnsi="Calibri"/>
              </w:rPr>
              <w:t xml:space="preserve">logische inhaltliche Strukturierung </w:t>
            </w:r>
          </w:p>
          <w:p w14:paraId="7BB5664B" w14:textId="77777777" w:rsidR="001016D8" w:rsidRPr="008A0984" w:rsidRDefault="001016D8" w:rsidP="001016D8">
            <w:pPr>
              <w:pStyle w:val="TableParagraph"/>
              <w:numPr>
                <w:ilvl w:val="0"/>
                <w:numId w:val="43"/>
              </w:numPr>
              <w:tabs>
                <w:tab w:val="left" w:pos="420"/>
              </w:tabs>
              <w:ind w:right="239"/>
              <w:rPr>
                <w:rFonts w:ascii="Calibri" w:eastAsia="Calibri" w:hAnsi="Calibri" w:cs="Calibri"/>
              </w:rPr>
            </w:pPr>
            <w:r>
              <w:rPr>
                <w:rFonts w:ascii="Calibri" w:hAnsi="Calibri"/>
              </w:rPr>
              <w:t>logische Argumentation mit sachlichen Belegen</w:t>
            </w:r>
          </w:p>
          <w:p w14:paraId="7922575C" w14:textId="77777777" w:rsidR="001016D8" w:rsidRPr="00890E55" w:rsidRDefault="001016D8" w:rsidP="001016D8">
            <w:pPr>
              <w:pStyle w:val="TableParagraph"/>
              <w:numPr>
                <w:ilvl w:val="0"/>
                <w:numId w:val="43"/>
              </w:numPr>
              <w:tabs>
                <w:tab w:val="left" w:pos="420"/>
              </w:tabs>
              <w:ind w:right="465"/>
              <w:rPr>
                <w:rFonts w:ascii="Calibri" w:eastAsia="Calibri" w:hAnsi="Calibri" w:cs="Calibri"/>
              </w:rPr>
            </w:pPr>
            <w:r>
              <w:rPr>
                <w:rFonts w:ascii="Calibri" w:hAnsi="Calibri"/>
              </w:rPr>
              <w:t>eigenständige Transferleistungen, Problemlösungen bzw. Urteile</w:t>
            </w:r>
          </w:p>
          <w:p w14:paraId="357E580A" w14:textId="77777777" w:rsidR="001016D8" w:rsidRDefault="001016D8" w:rsidP="001016D8">
            <w:pPr>
              <w:pStyle w:val="TableParagraph"/>
              <w:numPr>
                <w:ilvl w:val="0"/>
                <w:numId w:val="43"/>
              </w:numPr>
              <w:tabs>
                <w:tab w:val="left" w:pos="420"/>
              </w:tabs>
              <w:jc w:val="both"/>
              <w:rPr>
                <w:rFonts w:ascii="Calibri" w:eastAsia="Calibri" w:hAnsi="Calibri" w:cs="Calibri"/>
              </w:rPr>
            </w:pPr>
            <w:r>
              <w:rPr>
                <w:rFonts w:ascii="Calibri" w:hAnsi="Calibri"/>
              </w:rPr>
              <w:t xml:space="preserve">Beantwortung der Fragen/ </w:t>
            </w:r>
            <w:r>
              <w:rPr>
                <w:rFonts w:ascii="Calibri"/>
              </w:rPr>
              <w:t>Problemstellung</w:t>
            </w:r>
            <w:r>
              <w:rPr>
                <w:rFonts w:ascii="Calibri" w:eastAsia="Calibri" w:hAnsi="Calibri" w:cs="Calibri"/>
              </w:rPr>
              <w:t xml:space="preserve"> </w:t>
            </w:r>
          </w:p>
          <w:p w14:paraId="4B043599" w14:textId="77777777" w:rsidR="001016D8" w:rsidRPr="00EC7C66" w:rsidRDefault="001016D8" w:rsidP="001016D8">
            <w:pPr>
              <w:pStyle w:val="TableParagraph"/>
              <w:numPr>
                <w:ilvl w:val="0"/>
                <w:numId w:val="43"/>
              </w:numPr>
              <w:tabs>
                <w:tab w:val="left" w:pos="420"/>
              </w:tabs>
              <w:jc w:val="both"/>
              <w:rPr>
                <w:rFonts w:ascii="Calibri" w:eastAsia="Calibri" w:hAnsi="Calibri" w:cs="Calibri"/>
                <w:lang w:val="de-DE"/>
              </w:rPr>
            </w:pPr>
            <w:r w:rsidRPr="00EC7C66">
              <w:rPr>
                <w:rFonts w:ascii="Calibri" w:eastAsia="Calibri" w:hAnsi="Calibri" w:cs="Calibri"/>
                <w:lang w:val="de-DE"/>
              </w:rPr>
              <w:t>Eigenes Urteil passt zum Gedankengang der Arbeit insgesamt</w:t>
            </w:r>
          </w:p>
          <w:p w14:paraId="7B8910BC" w14:textId="77777777" w:rsidR="001016D8" w:rsidRPr="00EC7C66" w:rsidRDefault="001016D8" w:rsidP="00DC0DC7">
            <w:pPr>
              <w:tabs>
                <w:tab w:val="left" w:pos="1456"/>
              </w:tabs>
              <w:rPr>
                <w:lang w:val="de-DE"/>
              </w:rPr>
            </w:pPr>
            <w:r w:rsidRPr="00EC7C66">
              <w:rPr>
                <w:lang w:val="de-DE"/>
              </w:rPr>
              <w:tab/>
            </w:r>
          </w:p>
        </w:tc>
        <w:tc>
          <w:tcPr>
            <w:tcW w:w="569" w:type="dxa"/>
            <w:gridSpan w:val="2"/>
            <w:tcBorders>
              <w:top w:val="single" w:sz="4" w:space="0" w:color="000000"/>
              <w:left w:val="single" w:sz="4" w:space="0" w:color="000000"/>
              <w:bottom w:val="single" w:sz="4" w:space="0" w:color="000000"/>
              <w:right w:val="single" w:sz="4" w:space="0" w:color="000000"/>
            </w:tcBorders>
          </w:tcPr>
          <w:p w14:paraId="5453FA8D" w14:textId="77777777" w:rsidR="001016D8" w:rsidRPr="00EC7C66" w:rsidRDefault="001016D8" w:rsidP="00DC0DC7">
            <w:pPr>
              <w:rPr>
                <w:lang w:val="de-DE"/>
              </w:rPr>
            </w:pPr>
          </w:p>
        </w:tc>
        <w:tc>
          <w:tcPr>
            <w:tcW w:w="566" w:type="dxa"/>
            <w:gridSpan w:val="2"/>
            <w:tcBorders>
              <w:top w:val="single" w:sz="4" w:space="0" w:color="000000"/>
              <w:left w:val="single" w:sz="4" w:space="0" w:color="000000"/>
              <w:bottom w:val="single" w:sz="4" w:space="0" w:color="000000"/>
              <w:right w:val="single" w:sz="4" w:space="0" w:color="000000"/>
            </w:tcBorders>
          </w:tcPr>
          <w:p w14:paraId="34BFCF9C" w14:textId="77777777" w:rsidR="001016D8" w:rsidRPr="00EC7C66" w:rsidRDefault="001016D8" w:rsidP="00DC0DC7">
            <w:pPr>
              <w:rPr>
                <w:lang w:val="de-DE"/>
              </w:rPr>
            </w:pPr>
          </w:p>
        </w:tc>
        <w:tc>
          <w:tcPr>
            <w:tcW w:w="461" w:type="dxa"/>
            <w:tcBorders>
              <w:top w:val="single" w:sz="4" w:space="0" w:color="000000"/>
              <w:left w:val="single" w:sz="4" w:space="0" w:color="000000"/>
              <w:bottom w:val="single" w:sz="4" w:space="0" w:color="000000"/>
              <w:right w:val="single" w:sz="4" w:space="0" w:color="000000"/>
            </w:tcBorders>
          </w:tcPr>
          <w:p w14:paraId="3D8C6C16" w14:textId="77777777" w:rsidR="001016D8" w:rsidRPr="00EC7C66" w:rsidRDefault="001016D8" w:rsidP="00DC0DC7">
            <w:pPr>
              <w:rPr>
                <w:lang w:val="de-DE"/>
              </w:rPr>
            </w:pPr>
          </w:p>
        </w:tc>
      </w:tr>
      <w:tr w:rsidR="001016D8" w14:paraId="6E08E71A" w14:textId="77777777" w:rsidTr="00DC0DC7">
        <w:trPr>
          <w:trHeight w:hRule="exact" w:val="520"/>
        </w:trPr>
        <w:tc>
          <w:tcPr>
            <w:tcW w:w="7274"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A7363CE" w14:textId="77777777" w:rsidR="001016D8" w:rsidRPr="00EC7C66" w:rsidRDefault="001016D8" w:rsidP="00DC0DC7">
            <w:pPr>
              <w:pStyle w:val="TableParagraph"/>
              <w:ind w:left="112"/>
              <w:rPr>
                <w:rFonts w:ascii="Calibri" w:eastAsia="Calibri" w:hAnsi="Calibri" w:cs="Calibri"/>
              </w:rPr>
            </w:pPr>
            <w:r w:rsidRPr="00EC7C66">
              <w:rPr>
                <w:rFonts w:ascii="Calibri"/>
                <w:b/>
              </w:rPr>
              <w:t>C.  FORMALE VORGABEN</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67C8C34E" w14:textId="77777777" w:rsidR="001016D8" w:rsidRPr="00EC7C66" w:rsidRDefault="001016D8" w:rsidP="00DC0DC7">
            <w:pPr>
              <w:pStyle w:val="TableParagraph"/>
              <w:ind w:left="178"/>
              <w:rPr>
                <w:rFonts w:ascii="Calibri" w:eastAsia="Calibri" w:hAnsi="Calibri" w:cs="Calibri"/>
              </w:rPr>
            </w:pPr>
            <w:r w:rsidRPr="00EC7C66">
              <w:rPr>
                <w:rFonts w:ascii="Calibri"/>
                <w:b/>
              </w:rPr>
              <w:t>+</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1BF96FA3" w14:textId="77777777" w:rsidR="001016D8" w:rsidRPr="00EC7C66" w:rsidRDefault="001016D8" w:rsidP="00DC0DC7">
            <w:pPr>
              <w:pStyle w:val="TableParagraph"/>
              <w:ind w:left="196"/>
              <w:rPr>
                <w:rFonts w:ascii="Calibri" w:eastAsia="Calibri" w:hAnsi="Calibri" w:cs="Calibri"/>
              </w:rPr>
            </w:pPr>
            <w:r w:rsidRPr="00EC7C66">
              <w:rPr>
                <w:rFonts w:ascii="Calibri"/>
                <w:b/>
              </w:rPr>
              <w:t>o</w:t>
            </w: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4B3C940F" w14:textId="77777777" w:rsidR="001016D8" w:rsidRPr="00EC7C66" w:rsidRDefault="001016D8" w:rsidP="00DC0DC7">
            <w:pPr>
              <w:pStyle w:val="TableParagraph"/>
              <w:ind w:right="40"/>
              <w:jc w:val="center"/>
              <w:rPr>
                <w:rFonts w:ascii="Calibri" w:eastAsia="Calibri" w:hAnsi="Calibri" w:cs="Calibri"/>
              </w:rPr>
            </w:pPr>
            <w:r w:rsidRPr="00EC7C66">
              <w:rPr>
                <w:rFonts w:ascii="Calibri"/>
                <w:b/>
              </w:rPr>
              <w:t>-</w:t>
            </w:r>
          </w:p>
        </w:tc>
      </w:tr>
      <w:tr w:rsidR="001016D8" w14:paraId="1F436915" w14:textId="77777777" w:rsidTr="00DC0DC7">
        <w:trPr>
          <w:trHeight w:hRule="exact" w:val="2177"/>
        </w:trPr>
        <w:tc>
          <w:tcPr>
            <w:tcW w:w="7274" w:type="dxa"/>
            <w:tcBorders>
              <w:top w:val="single" w:sz="4" w:space="0" w:color="000000"/>
              <w:left w:val="single" w:sz="4" w:space="0" w:color="000000"/>
              <w:bottom w:val="single" w:sz="4" w:space="0" w:color="000000"/>
              <w:right w:val="single" w:sz="4" w:space="0" w:color="000000"/>
            </w:tcBorders>
          </w:tcPr>
          <w:p w14:paraId="6696C09C" w14:textId="77777777" w:rsidR="001016D8" w:rsidRDefault="001016D8" w:rsidP="00DC0DC7">
            <w:pPr>
              <w:pStyle w:val="TableParagraph"/>
              <w:spacing w:line="265" w:lineRule="exact"/>
              <w:ind w:left="103"/>
              <w:rPr>
                <w:rFonts w:ascii="Calibri" w:eastAsia="Calibri" w:hAnsi="Calibri" w:cs="Calibri"/>
              </w:rPr>
            </w:pPr>
            <w:r>
              <w:rPr>
                <w:rFonts w:ascii="Calibri" w:hAnsi="Calibri"/>
                <w:b/>
              </w:rPr>
              <w:t>Äußere Form und</w:t>
            </w:r>
            <w:r>
              <w:rPr>
                <w:rFonts w:ascii="Calibri" w:hAnsi="Calibri"/>
                <w:b/>
                <w:spacing w:val="-7"/>
              </w:rPr>
              <w:t xml:space="preserve"> </w:t>
            </w:r>
            <w:r>
              <w:rPr>
                <w:rFonts w:ascii="Calibri" w:hAnsi="Calibri"/>
                <w:b/>
              </w:rPr>
              <w:t>Layout</w:t>
            </w:r>
          </w:p>
          <w:p w14:paraId="40681DBA" w14:textId="77777777" w:rsidR="001016D8" w:rsidRPr="00553597" w:rsidRDefault="001016D8" w:rsidP="001016D8">
            <w:pPr>
              <w:pStyle w:val="TableParagraph"/>
              <w:numPr>
                <w:ilvl w:val="0"/>
                <w:numId w:val="42"/>
              </w:numPr>
              <w:tabs>
                <w:tab w:val="left" w:pos="420"/>
              </w:tabs>
              <w:spacing w:before="38"/>
              <w:rPr>
                <w:rFonts w:ascii="Calibri" w:eastAsia="Calibri" w:hAnsi="Calibri" w:cs="Calibri"/>
              </w:rPr>
            </w:pPr>
            <w:r>
              <w:rPr>
                <w:rFonts w:ascii="Calibri" w:hAnsi="Calibri"/>
              </w:rPr>
              <w:t>Vollständigkeit</w:t>
            </w:r>
          </w:p>
          <w:p w14:paraId="7549487A" w14:textId="77777777" w:rsidR="001016D8" w:rsidRPr="008A0984" w:rsidRDefault="001016D8" w:rsidP="001016D8">
            <w:pPr>
              <w:pStyle w:val="TableParagraph"/>
              <w:numPr>
                <w:ilvl w:val="0"/>
                <w:numId w:val="42"/>
              </w:numPr>
              <w:tabs>
                <w:tab w:val="left" w:pos="420"/>
              </w:tabs>
              <w:spacing w:before="41"/>
              <w:rPr>
                <w:rFonts w:ascii="Calibri" w:eastAsia="Calibri" w:hAnsi="Calibri" w:cs="Calibri"/>
              </w:rPr>
            </w:pPr>
            <w:r w:rsidRPr="008A0984">
              <w:rPr>
                <w:rFonts w:ascii="Calibri" w:hAnsi="Calibri"/>
              </w:rPr>
              <w:t>Einheitliche</w:t>
            </w:r>
            <w:r>
              <w:rPr>
                <w:rFonts w:ascii="Calibri" w:hAnsi="Calibri"/>
                <w:spacing w:val="-11"/>
              </w:rPr>
              <w:t>s Layout</w:t>
            </w:r>
          </w:p>
          <w:p w14:paraId="176E5D58" w14:textId="77777777" w:rsidR="001016D8" w:rsidRDefault="001016D8" w:rsidP="001016D8">
            <w:pPr>
              <w:pStyle w:val="TableParagraph"/>
              <w:numPr>
                <w:ilvl w:val="0"/>
                <w:numId w:val="42"/>
              </w:numPr>
              <w:tabs>
                <w:tab w:val="left" w:pos="420"/>
              </w:tabs>
              <w:rPr>
                <w:rFonts w:ascii="Calibri" w:eastAsia="Calibri" w:hAnsi="Calibri" w:cs="Calibri"/>
              </w:rPr>
            </w:pPr>
            <w:r>
              <w:rPr>
                <w:rFonts w:ascii="Calibri" w:hAnsi="Calibri"/>
              </w:rPr>
              <w:t xml:space="preserve">Inhalts- und Quellenverzeichnis, evtl. Anhang </w:t>
            </w:r>
          </w:p>
          <w:p w14:paraId="7FFFB788" w14:textId="77777777" w:rsidR="001016D8" w:rsidRPr="00EC7C66" w:rsidRDefault="001016D8" w:rsidP="00DC0DC7">
            <w:pPr>
              <w:pStyle w:val="TableParagraph"/>
              <w:spacing w:line="267" w:lineRule="exact"/>
              <w:ind w:left="103"/>
              <w:rPr>
                <w:rFonts w:ascii="Calibri" w:eastAsia="Calibri" w:hAnsi="Calibri" w:cs="Calibri"/>
                <w:lang w:val="de-DE"/>
              </w:rPr>
            </w:pPr>
            <w:r w:rsidRPr="00EC7C66">
              <w:rPr>
                <w:rFonts w:ascii="Calibri"/>
                <w:b/>
                <w:lang w:val="de-DE"/>
              </w:rPr>
              <w:t>Zitierweise und formaler Umgang mit</w:t>
            </w:r>
            <w:r w:rsidRPr="00EC7C66">
              <w:rPr>
                <w:rFonts w:ascii="Calibri"/>
                <w:b/>
                <w:spacing w:val="-17"/>
                <w:lang w:val="de-DE"/>
              </w:rPr>
              <w:t xml:space="preserve"> </w:t>
            </w:r>
            <w:r w:rsidRPr="00EC7C66">
              <w:rPr>
                <w:rFonts w:ascii="Calibri"/>
                <w:b/>
                <w:lang w:val="de-DE"/>
              </w:rPr>
              <w:t>Quellen</w:t>
            </w:r>
          </w:p>
          <w:p w14:paraId="1030CFF3" w14:textId="77777777" w:rsidR="001016D8" w:rsidRDefault="001016D8" w:rsidP="001016D8">
            <w:pPr>
              <w:pStyle w:val="TableParagraph"/>
              <w:numPr>
                <w:ilvl w:val="0"/>
                <w:numId w:val="42"/>
              </w:numPr>
              <w:tabs>
                <w:tab w:val="left" w:pos="420"/>
              </w:tabs>
              <w:spacing w:before="41"/>
              <w:rPr>
                <w:rFonts w:ascii="Calibri" w:eastAsia="Calibri" w:hAnsi="Calibri" w:cs="Calibri"/>
              </w:rPr>
            </w:pPr>
            <w:r>
              <w:rPr>
                <w:rFonts w:ascii="Calibri"/>
              </w:rPr>
              <w:t>richtige Wiedergabe von Zitaten</w:t>
            </w:r>
          </w:p>
          <w:p w14:paraId="3BA6545A" w14:textId="77777777" w:rsidR="001016D8" w:rsidRDefault="001016D8" w:rsidP="001016D8">
            <w:pPr>
              <w:pStyle w:val="TableParagraph"/>
              <w:numPr>
                <w:ilvl w:val="0"/>
                <w:numId w:val="42"/>
              </w:numPr>
              <w:tabs>
                <w:tab w:val="left" w:pos="420"/>
              </w:tabs>
              <w:spacing w:line="267" w:lineRule="exact"/>
              <w:rPr>
                <w:rFonts w:ascii="Calibri" w:eastAsia="Calibri" w:hAnsi="Calibri" w:cs="Calibri"/>
              </w:rPr>
            </w:pPr>
            <w:r>
              <w:rPr>
                <w:rFonts w:ascii="Calibri" w:hAnsi="Calibri"/>
              </w:rPr>
              <w:t xml:space="preserve">vollständige und korrekte Quellenangaben </w:t>
            </w:r>
          </w:p>
          <w:p w14:paraId="76FEC793" w14:textId="77777777" w:rsidR="001016D8" w:rsidRDefault="001016D8" w:rsidP="00DC0DC7">
            <w:pPr>
              <w:pStyle w:val="TableParagraph"/>
              <w:tabs>
                <w:tab w:val="left" w:pos="420"/>
              </w:tabs>
              <w:spacing w:line="267" w:lineRule="exact"/>
              <w:ind w:left="420"/>
              <w:rPr>
                <w:rFonts w:ascii="Calibri" w:eastAsia="Calibri" w:hAnsi="Calibri" w:cs="Calibri"/>
              </w:rPr>
            </w:pPr>
          </w:p>
        </w:tc>
        <w:tc>
          <w:tcPr>
            <w:tcW w:w="569" w:type="dxa"/>
            <w:gridSpan w:val="2"/>
            <w:tcBorders>
              <w:top w:val="single" w:sz="4" w:space="0" w:color="000000"/>
              <w:left w:val="single" w:sz="4" w:space="0" w:color="000000"/>
              <w:bottom w:val="single" w:sz="4" w:space="0" w:color="000000"/>
              <w:right w:val="single" w:sz="4" w:space="0" w:color="000000"/>
            </w:tcBorders>
          </w:tcPr>
          <w:p w14:paraId="273B4C2A" w14:textId="77777777" w:rsidR="001016D8" w:rsidRDefault="001016D8" w:rsidP="00DC0DC7"/>
        </w:tc>
        <w:tc>
          <w:tcPr>
            <w:tcW w:w="566" w:type="dxa"/>
            <w:gridSpan w:val="2"/>
            <w:tcBorders>
              <w:top w:val="single" w:sz="4" w:space="0" w:color="000000"/>
              <w:left w:val="single" w:sz="4" w:space="0" w:color="000000"/>
              <w:bottom w:val="single" w:sz="4" w:space="0" w:color="000000"/>
              <w:right w:val="single" w:sz="4" w:space="0" w:color="000000"/>
            </w:tcBorders>
          </w:tcPr>
          <w:p w14:paraId="28E5A12E" w14:textId="77777777" w:rsidR="001016D8" w:rsidRDefault="001016D8" w:rsidP="00DC0DC7"/>
        </w:tc>
        <w:tc>
          <w:tcPr>
            <w:tcW w:w="521" w:type="dxa"/>
            <w:gridSpan w:val="2"/>
            <w:tcBorders>
              <w:top w:val="single" w:sz="4" w:space="0" w:color="000000"/>
              <w:left w:val="single" w:sz="4" w:space="0" w:color="000000"/>
              <w:bottom w:val="single" w:sz="4" w:space="0" w:color="000000"/>
              <w:right w:val="single" w:sz="4" w:space="0" w:color="000000"/>
            </w:tcBorders>
          </w:tcPr>
          <w:p w14:paraId="0C6524DA" w14:textId="77777777" w:rsidR="001016D8" w:rsidRDefault="001016D8" w:rsidP="00DC0DC7"/>
        </w:tc>
      </w:tr>
    </w:tbl>
    <w:p w14:paraId="782312B5" w14:textId="77777777" w:rsidR="001016D8" w:rsidRDefault="001016D8" w:rsidP="001016D8">
      <w:r>
        <w:br w:type="page"/>
      </w:r>
    </w:p>
    <w:tbl>
      <w:tblPr>
        <w:tblStyle w:val="TableNormal"/>
        <w:tblW w:w="8930" w:type="dxa"/>
        <w:tblInd w:w="289" w:type="dxa"/>
        <w:tblLayout w:type="fixed"/>
        <w:tblLook w:val="01E0" w:firstRow="1" w:lastRow="1" w:firstColumn="1" w:lastColumn="1" w:noHBand="0" w:noVBand="0"/>
      </w:tblPr>
      <w:tblGrid>
        <w:gridCol w:w="7132"/>
        <w:gridCol w:w="60"/>
        <w:gridCol w:w="509"/>
        <w:gridCol w:w="60"/>
        <w:gridCol w:w="506"/>
        <w:gridCol w:w="60"/>
        <w:gridCol w:w="603"/>
      </w:tblGrid>
      <w:tr w:rsidR="001016D8" w14:paraId="1123A15E" w14:textId="77777777" w:rsidTr="00DC0DC7">
        <w:trPr>
          <w:trHeight w:hRule="exact" w:val="520"/>
        </w:trPr>
        <w:tc>
          <w:tcPr>
            <w:tcW w:w="713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4919FEA" w14:textId="77777777" w:rsidR="001016D8" w:rsidRPr="00EC7C66" w:rsidRDefault="001016D8" w:rsidP="00DC0DC7">
            <w:pPr>
              <w:pStyle w:val="TableParagraph"/>
              <w:ind w:left="112"/>
              <w:rPr>
                <w:rFonts w:ascii="Calibri" w:eastAsia="Calibri" w:hAnsi="Calibri" w:cs="Calibri"/>
              </w:rPr>
            </w:pPr>
            <w:r w:rsidRPr="00EC7C66">
              <w:rPr>
                <w:rFonts w:ascii="Calibri"/>
                <w:b/>
              </w:rPr>
              <w:lastRenderedPageBreak/>
              <w:t>D.  METHODISCH-FACHWISSENSCHAFTLICHES</w:t>
            </w:r>
            <w:r w:rsidRPr="00EC7C66">
              <w:rPr>
                <w:rFonts w:ascii="Calibri"/>
                <w:b/>
                <w:spacing w:val="-25"/>
              </w:rPr>
              <w:t xml:space="preserve"> </w:t>
            </w:r>
            <w:r w:rsidRPr="00EC7C66">
              <w:rPr>
                <w:rFonts w:ascii="Calibri"/>
                <w:b/>
              </w:rPr>
              <w:t>ARBEITEN</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11B0BF15" w14:textId="77777777" w:rsidR="001016D8" w:rsidRPr="00EC7C66" w:rsidRDefault="001016D8" w:rsidP="00DC0DC7">
            <w:pPr>
              <w:pStyle w:val="TableParagraph"/>
              <w:ind w:left="178"/>
              <w:rPr>
                <w:rFonts w:ascii="Calibri" w:eastAsia="Calibri" w:hAnsi="Calibri" w:cs="Calibri"/>
              </w:rPr>
            </w:pPr>
            <w:r w:rsidRPr="00EC7C66">
              <w:rPr>
                <w:rFonts w:ascii="Calibri"/>
                <w:b/>
              </w:rPr>
              <w:t>+</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449F51D5" w14:textId="77777777" w:rsidR="001016D8" w:rsidRPr="00EC7C66" w:rsidRDefault="001016D8" w:rsidP="00DC0DC7">
            <w:pPr>
              <w:pStyle w:val="TableParagraph"/>
              <w:ind w:left="196"/>
              <w:rPr>
                <w:rFonts w:ascii="Calibri" w:eastAsia="Calibri" w:hAnsi="Calibri" w:cs="Calibri"/>
              </w:rPr>
            </w:pPr>
            <w:r w:rsidRPr="00EC7C66">
              <w:rPr>
                <w:rFonts w:ascii="Calibri"/>
                <w:b/>
              </w:rPr>
              <w:t>o</w:t>
            </w:r>
          </w:p>
        </w:tc>
        <w:tc>
          <w:tcPr>
            <w:tcW w:w="663"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2F1343FA" w14:textId="77777777" w:rsidR="001016D8" w:rsidRPr="00EC7C66" w:rsidRDefault="001016D8" w:rsidP="00DC0DC7">
            <w:pPr>
              <w:pStyle w:val="TableParagraph"/>
              <w:ind w:right="40"/>
              <w:jc w:val="center"/>
              <w:rPr>
                <w:rFonts w:ascii="Calibri" w:eastAsia="Calibri" w:hAnsi="Calibri" w:cs="Calibri"/>
              </w:rPr>
            </w:pPr>
            <w:r w:rsidRPr="00EC7C66">
              <w:rPr>
                <w:rFonts w:ascii="Calibri"/>
                <w:b/>
              </w:rPr>
              <w:t>-</w:t>
            </w:r>
          </w:p>
        </w:tc>
      </w:tr>
      <w:tr w:rsidR="001016D8" w:rsidRPr="00EC7C66" w14:paraId="51C9EA94" w14:textId="77777777" w:rsidTr="00DC0DC7">
        <w:trPr>
          <w:trHeight w:hRule="exact" w:val="4875"/>
        </w:trPr>
        <w:tc>
          <w:tcPr>
            <w:tcW w:w="7132" w:type="dxa"/>
            <w:tcBorders>
              <w:top w:val="single" w:sz="4" w:space="0" w:color="000000"/>
              <w:left w:val="single" w:sz="4" w:space="0" w:color="000000"/>
              <w:bottom w:val="single" w:sz="4" w:space="0" w:color="000000"/>
              <w:right w:val="single" w:sz="4" w:space="0" w:color="000000"/>
            </w:tcBorders>
          </w:tcPr>
          <w:p w14:paraId="1EF25AEF" w14:textId="77777777" w:rsidR="001016D8" w:rsidRDefault="001016D8" w:rsidP="00DC0DC7">
            <w:pPr>
              <w:pStyle w:val="TableParagraph"/>
              <w:spacing w:line="265" w:lineRule="exact"/>
              <w:ind w:left="103"/>
              <w:rPr>
                <w:rFonts w:ascii="Calibri" w:eastAsia="Calibri" w:hAnsi="Calibri" w:cs="Calibri"/>
              </w:rPr>
            </w:pPr>
            <w:r>
              <w:rPr>
                <w:rFonts w:ascii="Calibri"/>
                <w:b/>
              </w:rPr>
              <w:t>Aufbau der</w:t>
            </w:r>
            <w:r>
              <w:rPr>
                <w:rFonts w:ascii="Calibri"/>
                <w:b/>
                <w:spacing w:val="-4"/>
              </w:rPr>
              <w:t xml:space="preserve"> </w:t>
            </w:r>
            <w:r>
              <w:rPr>
                <w:rFonts w:ascii="Calibri"/>
                <w:b/>
              </w:rPr>
              <w:t>Arbeit</w:t>
            </w:r>
          </w:p>
          <w:p w14:paraId="529736C0" w14:textId="77777777" w:rsidR="001016D8" w:rsidRDefault="001016D8" w:rsidP="001016D8">
            <w:pPr>
              <w:pStyle w:val="TableParagraph"/>
              <w:numPr>
                <w:ilvl w:val="0"/>
                <w:numId w:val="41"/>
              </w:numPr>
              <w:tabs>
                <w:tab w:val="left" w:pos="420"/>
              </w:tabs>
              <w:spacing w:before="38"/>
              <w:rPr>
                <w:rFonts w:ascii="Calibri" w:eastAsia="Calibri" w:hAnsi="Calibri" w:cs="Calibri"/>
              </w:rPr>
            </w:pPr>
            <w:r>
              <w:rPr>
                <w:rFonts w:ascii="Calibri"/>
              </w:rPr>
              <w:t>logische Gliederung</w:t>
            </w:r>
          </w:p>
          <w:p w14:paraId="0E1C38DF" w14:textId="77777777" w:rsidR="001016D8" w:rsidRPr="00917BF5" w:rsidRDefault="001016D8" w:rsidP="001016D8">
            <w:pPr>
              <w:pStyle w:val="TableParagraph"/>
              <w:numPr>
                <w:ilvl w:val="0"/>
                <w:numId w:val="41"/>
              </w:numPr>
              <w:tabs>
                <w:tab w:val="left" w:pos="420"/>
              </w:tabs>
              <w:ind w:right="667"/>
              <w:rPr>
                <w:rFonts w:ascii="Calibri" w:eastAsia="Calibri" w:hAnsi="Calibri" w:cs="Calibri"/>
              </w:rPr>
            </w:pPr>
            <w:r w:rsidRPr="00917BF5">
              <w:rPr>
                <w:rFonts w:ascii="Calibri" w:hAnsi="Calibri"/>
              </w:rPr>
              <w:t xml:space="preserve">zusammenhängende Darstellung </w:t>
            </w:r>
          </w:p>
          <w:p w14:paraId="6BBE83AC" w14:textId="77777777" w:rsidR="001016D8" w:rsidRPr="00EC7C66" w:rsidRDefault="001016D8" w:rsidP="001016D8">
            <w:pPr>
              <w:pStyle w:val="TableParagraph"/>
              <w:numPr>
                <w:ilvl w:val="0"/>
                <w:numId w:val="41"/>
              </w:numPr>
              <w:tabs>
                <w:tab w:val="left" w:pos="420"/>
              </w:tabs>
              <w:ind w:right="667"/>
              <w:rPr>
                <w:rFonts w:ascii="Calibri" w:eastAsia="Calibri" w:hAnsi="Calibri" w:cs="Calibri"/>
                <w:lang w:val="de-DE"/>
              </w:rPr>
            </w:pPr>
            <w:r w:rsidRPr="00EC7C66">
              <w:rPr>
                <w:rFonts w:ascii="Calibri"/>
                <w:lang w:val="de-DE"/>
              </w:rPr>
              <w:t>angemessene Einleitung (Umfang und</w:t>
            </w:r>
            <w:r w:rsidRPr="00EC7C66">
              <w:rPr>
                <w:rFonts w:ascii="Calibri"/>
                <w:spacing w:val="-20"/>
                <w:lang w:val="de-DE"/>
              </w:rPr>
              <w:t xml:space="preserve"> </w:t>
            </w:r>
            <w:r w:rsidRPr="00EC7C66">
              <w:rPr>
                <w:rFonts w:ascii="Calibri"/>
                <w:lang w:val="de-DE"/>
              </w:rPr>
              <w:t>Strukturierung)</w:t>
            </w:r>
          </w:p>
          <w:p w14:paraId="06CE5453" w14:textId="77777777" w:rsidR="001016D8" w:rsidRDefault="001016D8" w:rsidP="001016D8">
            <w:pPr>
              <w:pStyle w:val="TableParagraph"/>
              <w:numPr>
                <w:ilvl w:val="0"/>
                <w:numId w:val="41"/>
              </w:numPr>
              <w:tabs>
                <w:tab w:val="left" w:pos="420"/>
              </w:tabs>
              <w:ind w:right="778"/>
              <w:rPr>
                <w:rFonts w:ascii="Calibri" w:eastAsia="Calibri" w:hAnsi="Calibri" w:cs="Calibri"/>
              </w:rPr>
            </w:pPr>
            <w:r>
              <w:rPr>
                <w:rFonts w:ascii="Calibri"/>
              </w:rPr>
              <w:t>angemessen zusammenfassender, kommentierender, bewertender Schlussteil</w:t>
            </w:r>
          </w:p>
          <w:p w14:paraId="3485AAED" w14:textId="77777777" w:rsidR="001016D8" w:rsidRDefault="001016D8" w:rsidP="00DC0DC7">
            <w:pPr>
              <w:pStyle w:val="TableParagraph"/>
              <w:ind w:left="103"/>
              <w:rPr>
                <w:rFonts w:ascii="Calibri" w:eastAsia="Calibri" w:hAnsi="Calibri" w:cs="Calibri"/>
              </w:rPr>
            </w:pPr>
            <w:r>
              <w:rPr>
                <w:rFonts w:ascii="Calibri"/>
                <w:b/>
              </w:rPr>
              <w:t>Material</w:t>
            </w:r>
          </w:p>
          <w:p w14:paraId="06FB1779" w14:textId="77777777" w:rsidR="001016D8" w:rsidRDefault="001016D8" w:rsidP="001016D8">
            <w:pPr>
              <w:pStyle w:val="TableParagraph"/>
              <w:numPr>
                <w:ilvl w:val="0"/>
                <w:numId w:val="41"/>
              </w:numPr>
              <w:tabs>
                <w:tab w:val="left" w:pos="420"/>
              </w:tabs>
              <w:ind w:right="353"/>
              <w:rPr>
                <w:rFonts w:ascii="Calibri" w:eastAsia="Calibri" w:hAnsi="Calibri" w:cs="Calibri"/>
              </w:rPr>
            </w:pPr>
            <w:r>
              <w:rPr>
                <w:rFonts w:ascii="Calibri"/>
              </w:rPr>
              <w:t xml:space="preserve">ausreichende Literatur- und Quellenrecherche </w:t>
            </w:r>
          </w:p>
          <w:p w14:paraId="69C03A79" w14:textId="77777777" w:rsidR="001016D8" w:rsidRPr="00EC7C66" w:rsidRDefault="001016D8" w:rsidP="001016D8">
            <w:pPr>
              <w:pStyle w:val="TableParagraph"/>
              <w:numPr>
                <w:ilvl w:val="0"/>
                <w:numId w:val="41"/>
              </w:numPr>
              <w:tabs>
                <w:tab w:val="left" w:pos="420"/>
              </w:tabs>
              <w:spacing w:before="38"/>
              <w:ind w:right="133"/>
              <w:rPr>
                <w:rFonts w:ascii="Calibri" w:eastAsia="Calibri" w:hAnsi="Calibri" w:cs="Calibri"/>
                <w:lang w:val="de-DE"/>
              </w:rPr>
            </w:pPr>
            <w:r w:rsidRPr="00EC7C66">
              <w:rPr>
                <w:rFonts w:ascii="Calibri"/>
                <w:lang w:val="de-DE"/>
              </w:rPr>
              <w:t>Auswahl von Material: themenrelevant, qualitativ angemessen, hinreichend breit und</w:t>
            </w:r>
            <w:r w:rsidRPr="00EC7C66">
              <w:rPr>
                <w:rFonts w:ascii="Calibri"/>
                <w:spacing w:val="-9"/>
                <w:lang w:val="de-DE"/>
              </w:rPr>
              <w:t xml:space="preserve"> </w:t>
            </w:r>
            <w:r w:rsidRPr="00EC7C66">
              <w:rPr>
                <w:rFonts w:ascii="Calibri"/>
                <w:lang w:val="de-DE"/>
              </w:rPr>
              <w:t>aktuell</w:t>
            </w:r>
          </w:p>
          <w:p w14:paraId="0E9012AB" w14:textId="77777777" w:rsidR="001016D8" w:rsidRPr="00EC7C66" w:rsidRDefault="001016D8" w:rsidP="001016D8">
            <w:pPr>
              <w:pStyle w:val="TableParagraph"/>
              <w:numPr>
                <w:ilvl w:val="0"/>
                <w:numId w:val="41"/>
              </w:numPr>
              <w:tabs>
                <w:tab w:val="left" w:pos="420"/>
              </w:tabs>
              <w:ind w:right="264"/>
              <w:rPr>
                <w:rFonts w:ascii="Calibri" w:eastAsia="Calibri" w:hAnsi="Calibri" w:cs="Calibri"/>
                <w:lang w:val="de-DE"/>
              </w:rPr>
            </w:pPr>
            <w:r w:rsidRPr="00EC7C66">
              <w:rPr>
                <w:rFonts w:ascii="Calibri"/>
                <w:lang w:val="de-DE"/>
              </w:rPr>
              <w:t>sachgerechte</w:t>
            </w:r>
            <w:r w:rsidRPr="00EC7C66">
              <w:rPr>
                <w:rFonts w:ascii="Calibri" w:hAnsi="Calibri"/>
                <w:lang w:val="de-DE"/>
              </w:rPr>
              <w:t xml:space="preserve"> und kritische Auswertung der verwendeten Materialien </w:t>
            </w:r>
          </w:p>
          <w:p w14:paraId="4828F460" w14:textId="77777777" w:rsidR="001016D8" w:rsidRDefault="001016D8" w:rsidP="00DC0DC7">
            <w:pPr>
              <w:pStyle w:val="TableParagraph"/>
              <w:ind w:left="103"/>
              <w:rPr>
                <w:rFonts w:ascii="Calibri" w:eastAsia="Calibri" w:hAnsi="Calibri" w:cs="Calibri"/>
              </w:rPr>
            </w:pPr>
            <w:r>
              <w:rPr>
                <w:rFonts w:ascii="Calibri"/>
                <w:b/>
              </w:rPr>
              <w:t>Wissenschaftspropädeutisches</w:t>
            </w:r>
            <w:r>
              <w:rPr>
                <w:rFonts w:ascii="Calibri"/>
                <w:b/>
                <w:spacing w:val="-13"/>
              </w:rPr>
              <w:t xml:space="preserve"> </w:t>
            </w:r>
            <w:r>
              <w:rPr>
                <w:rFonts w:ascii="Calibri"/>
                <w:b/>
              </w:rPr>
              <w:t>Arbeiten</w:t>
            </w:r>
          </w:p>
          <w:p w14:paraId="6633E0F0" w14:textId="77777777" w:rsidR="001016D8" w:rsidRPr="00EC7C66" w:rsidRDefault="001016D8" w:rsidP="001016D8">
            <w:pPr>
              <w:pStyle w:val="TableParagraph"/>
              <w:numPr>
                <w:ilvl w:val="0"/>
                <w:numId w:val="41"/>
              </w:numPr>
              <w:tabs>
                <w:tab w:val="left" w:pos="420"/>
              </w:tabs>
              <w:spacing w:before="41"/>
              <w:ind w:right="547"/>
              <w:rPr>
                <w:rFonts w:ascii="Calibri" w:eastAsia="Calibri" w:hAnsi="Calibri" w:cs="Calibri"/>
                <w:lang w:val="de-DE"/>
              </w:rPr>
            </w:pPr>
            <w:r w:rsidRPr="00EC7C66">
              <w:rPr>
                <w:rFonts w:ascii="Calibri" w:hAnsi="Calibri"/>
                <w:lang w:val="de-DE"/>
              </w:rPr>
              <w:t>sachgemäße Anwendung fachlicher Methoden (z.B. Textanalyse, Auswertung von Karten, Diagrammen, Tabellen, anderen Quellen)</w:t>
            </w:r>
          </w:p>
          <w:p w14:paraId="6F493DC3" w14:textId="77777777" w:rsidR="001016D8" w:rsidRPr="00EC7C66" w:rsidRDefault="001016D8" w:rsidP="001016D8">
            <w:pPr>
              <w:pStyle w:val="TableParagraph"/>
              <w:numPr>
                <w:ilvl w:val="0"/>
                <w:numId w:val="41"/>
              </w:numPr>
              <w:tabs>
                <w:tab w:val="left" w:pos="420"/>
              </w:tabs>
              <w:ind w:right="323"/>
              <w:rPr>
                <w:rFonts w:ascii="Calibri" w:eastAsia="Calibri" w:hAnsi="Calibri" w:cs="Calibri"/>
                <w:lang w:val="de-DE"/>
              </w:rPr>
            </w:pPr>
            <w:r w:rsidRPr="00EC7C66">
              <w:rPr>
                <w:rFonts w:ascii="Calibri"/>
                <w:lang w:val="de-DE"/>
              </w:rPr>
              <w:t xml:space="preserve">deutliche Unterscheidung zwischen Darstellung von Fakten, Wiedergabe anderer Meinungen und </w:t>
            </w:r>
            <w:r w:rsidRPr="00EC7C66">
              <w:rPr>
                <w:rFonts w:ascii="Calibri" w:hAnsi="Calibri"/>
                <w:lang w:val="de-DE"/>
              </w:rPr>
              <w:t>eigenen</w:t>
            </w:r>
            <w:r w:rsidRPr="00EC7C66">
              <w:rPr>
                <w:rFonts w:ascii="Calibri" w:hAnsi="Calibri"/>
                <w:spacing w:val="-8"/>
                <w:lang w:val="de-DE"/>
              </w:rPr>
              <w:t xml:space="preserve"> </w:t>
            </w:r>
            <w:r w:rsidRPr="00EC7C66">
              <w:rPr>
                <w:rFonts w:ascii="Calibri" w:hAnsi="Calibri"/>
                <w:lang w:val="de-DE"/>
              </w:rPr>
              <w:t xml:space="preserve">Aussagen </w:t>
            </w:r>
          </w:p>
          <w:p w14:paraId="67D3553A" w14:textId="77777777" w:rsidR="001016D8" w:rsidRPr="00EC7C66" w:rsidRDefault="001016D8" w:rsidP="001016D8">
            <w:pPr>
              <w:pStyle w:val="TableParagraph"/>
              <w:numPr>
                <w:ilvl w:val="0"/>
                <w:numId w:val="41"/>
              </w:numPr>
              <w:tabs>
                <w:tab w:val="left" w:pos="420"/>
              </w:tabs>
              <w:rPr>
                <w:rFonts w:ascii="Calibri" w:eastAsia="Calibri" w:hAnsi="Calibri" w:cs="Calibri"/>
                <w:lang w:val="de-DE"/>
              </w:rPr>
            </w:pPr>
            <w:r w:rsidRPr="00EC7C66">
              <w:rPr>
                <w:rFonts w:ascii="Calibri" w:hAnsi="Calibri"/>
                <w:lang w:val="de-DE"/>
              </w:rPr>
              <w:t>Hinweis auf strittige oder widersprüchliche</w:t>
            </w:r>
            <w:r w:rsidRPr="00EC7C66">
              <w:rPr>
                <w:rFonts w:ascii="Calibri" w:hAnsi="Calibri"/>
                <w:spacing w:val="-10"/>
                <w:lang w:val="de-DE"/>
              </w:rPr>
              <w:t xml:space="preserve"> </w:t>
            </w:r>
            <w:r w:rsidRPr="00EC7C66">
              <w:rPr>
                <w:rFonts w:ascii="Calibri" w:hAnsi="Calibri"/>
                <w:lang w:val="de-DE"/>
              </w:rPr>
              <w:t>Quelleninhalte</w:t>
            </w:r>
          </w:p>
        </w:tc>
        <w:tc>
          <w:tcPr>
            <w:tcW w:w="569" w:type="dxa"/>
            <w:gridSpan w:val="2"/>
            <w:tcBorders>
              <w:top w:val="single" w:sz="4" w:space="0" w:color="000000"/>
              <w:left w:val="single" w:sz="4" w:space="0" w:color="000000"/>
              <w:bottom w:val="single" w:sz="4" w:space="0" w:color="000000"/>
              <w:right w:val="single" w:sz="4" w:space="0" w:color="000000"/>
            </w:tcBorders>
          </w:tcPr>
          <w:p w14:paraId="317987C9" w14:textId="77777777" w:rsidR="001016D8" w:rsidRPr="00EC7C66" w:rsidRDefault="001016D8" w:rsidP="00DC0DC7">
            <w:pPr>
              <w:rPr>
                <w:lang w:val="de-DE"/>
              </w:rPr>
            </w:pPr>
          </w:p>
        </w:tc>
        <w:tc>
          <w:tcPr>
            <w:tcW w:w="566" w:type="dxa"/>
            <w:gridSpan w:val="2"/>
            <w:tcBorders>
              <w:top w:val="single" w:sz="4" w:space="0" w:color="000000"/>
              <w:left w:val="single" w:sz="4" w:space="0" w:color="000000"/>
              <w:bottom w:val="single" w:sz="4" w:space="0" w:color="000000"/>
              <w:right w:val="single" w:sz="4" w:space="0" w:color="000000"/>
            </w:tcBorders>
          </w:tcPr>
          <w:p w14:paraId="1E5AEB36" w14:textId="77777777" w:rsidR="001016D8" w:rsidRPr="00EC7C66" w:rsidRDefault="001016D8" w:rsidP="00DC0DC7">
            <w:pPr>
              <w:rPr>
                <w:lang w:val="de-DE"/>
              </w:rPr>
            </w:pPr>
          </w:p>
        </w:tc>
        <w:tc>
          <w:tcPr>
            <w:tcW w:w="663" w:type="dxa"/>
            <w:gridSpan w:val="2"/>
            <w:tcBorders>
              <w:top w:val="single" w:sz="4" w:space="0" w:color="000000"/>
              <w:left w:val="single" w:sz="4" w:space="0" w:color="000000"/>
              <w:bottom w:val="single" w:sz="4" w:space="0" w:color="000000"/>
              <w:right w:val="single" w:sz="4" w:space="0" w:color="000000"/>
            </w:tcBorders>
          </w:tcPr>
          <w:p w14:paraId="20FE2B25" w14:textId="77777777" w:rsidR="001016D8" w:rsidRPr="00EC7C66" w:rsidRDefault="001016D8" w:rsidP="00DC0DC7">
            <w:pPr>
              <w:rPr>
                <w:lang w:val="de-DE"/>
              </w:rPr>
            </w:pPr>
          </w:p>
        </w:tc>
      </w:tr>
      <w:tr w:rsidR="001016D8" w:rsidRPr="00EC7C66" w14:paraId="207326C1" w14:textId="77777777" w:rsidTr="00DC0DC7">
        <w:trPr>
          <w:trHeight w:hRule="exact" w:val="62"/>
        </w:trPr>
        <w:tc>
          <w:tcPr>
            <w:tcW w:w="7192" w:type="dxa"/>
            <w:gridSpan w:val="2"/>
            <w:tcBorders>
              <w:top w:val="single" w:sz="4" w:space="0" w:color="000000"/>
              <w:left w:val="single" w:sz="4" w:space="0" w:color="000000"/>
              <w:bottom w:val="single" w:sz="4" w:space="0" w:color="000000"/>
              <w:right w:val="single" w:sz="4" w:space="0" w:color="000000"/>
            </w:tcBorders>
          </w:tcPr>
          <w:p w14:paraId="4A391C30" w14:textId="77777777" w:rsidR="001016D8" w:rsidRPr="00EC7C66" w:rsidRDefault="001016D8" w:rsidP="00DC0DC7">
            <w:pPr>
              <w:pStyle w:val="TableParagraph"/>
              <w:tabs>
                <w:tab w:val="left" w:pos="420"/>
              </w:tabs>
              <w:rPr>
                <w:rFonts w:ascii="Calibri" w:eastAsia="Calibri" w:hAnsi="Calibri" w:cs="Calibri"/>
                <w:lang w:val="de-DE"/>
              </w:rPr>
            </w:pPr>
          </w:p>
        </w:tc>
        <w:tc>
          <w:tcPr>
            <w:tcW w:w="569" w:type="dxa"/>
            <w:gridSpan w:val="2"/>
            <w:tcBorders>
              <w:top w:val="single" w:sz="4" w:space="0" w:color="000000"/>
              <w:left w:val="single" w:sz="4" w:space="0" w:color="000000"/>
              <w:bottom w:val="single" w:sz="4" w:space="0" w:color="000000"/>
              <w:right w:val="single" w:sz="4" w:space="0" w:color="000000"/>
            </w:tcBorders>
          </w:tcPr>
          <w:p w14:paraId="0BFB30E9" w14:textId="77777777" w:rsidR="001016D8" w:rsidRPr="00EC7C66" w:rsidRDefault="001016D8" w:rsidP="00DC0DC7">
            <w:pPr>
              <w:rPr>
                <w:lang w:val="de-DE"/>
              </w:rPr>
            </w:pPr>
          </w:p>
        </w:tc>
        <w:tc>
          <w:tcPr>
            <w:tcW w:w="566" w:type="dxa"/>
            <w:gridSpan w:val="2"/>
            <w:tcBorders>
              <w:top w:val="single" w:sz="4" w:space="0" w:color="000000"/>
              <w:left w:val="single" w:sz="4" w:space="0" w:color="000000"/>
              <w:bottom w:val="single" w:sz="4" w:space="0" w:color="000000"/>
              <w:right w:val="single" w:sz="4" w:space="0" w:color="000000"/>
            </w:tcBorders>
          </w:tcPr>
          <w:p w14:paraId="3E901B75" w14:textId="77777777" w:rsidR="001016D8" w:rsidRPr="00EC7C66" w:rsidRDefault="001016D8" w:rsidP="00DC0DC7">
            <w:pPr>
              <w:rPr>
                <w:lang w:val="de-DE"/>
              </w:rPr>
            </w:pPr>
          </w:p>
        </w:tc>
        <w:tc>
          <w:tcPr>
            <w:tcW w:w="603" w:type="dxa"/>
            <w:tcBorders>
              <w:top w:val="single" w:sz="4" w:space="0" w:color="000000"/>
              <w:left w:val="single" w:sz="4" w:space="0" w:color="000000"/>
              <w:bottom w:val="single" w:sz="4" w:space="0" w:color="000000"/>
              <w:right w:val="single" w:sz="4" w:space="0" w:color="000000"/>
            </w:tcBorders>
          </w:tcPr>
          <w:p w14:paraId="397A35EA" w14:textId="77777777" w:rsidR="001016D8" w:rsidRPr="00EC7C66" w:rsidRDefault="001016D8" w:rsidP="00DC0DC7">
            <w:pPr>
              <w:rPr>
                <w:lang w:val="de-DE"/>
              </w:rPr>
            </w:pPr>
          </w:p>
        </w:tc>
      </w:tr>
      <w:tr w:rsidR="001016D8" w14:paraId="15C9989E" w14:textId="77777777" w:rsidTr="00DC0DC7">
        <w:trPr>
          <w:trHeight w:hRule="exact" w:val="518"/>
        </w:trPr>
        <w:tc>
          <w:tcPr>
            <w:tcW w:w="7192"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7CA27E4B" w14:textId="77777777" w:rsidR="001016D8" w:rsidRPr="00EC7C66" w:rsidRDefault="001016D8" w:rsidP="00DC0DC7">
            <w:pPr>
              <w:pStyle w:val="TableParagraph"/>
              <w:spacing w:line="268" w:lineRule="exact"/>
              <w:ind w:left="163"/>
              <w:rPr>
                <w:rFonts w:ascii="Calibri" w:eastAsia="Calibri" w:hAnsi="Calibri" w:cs="Calibri"/>
              </w:rPr>
            </w:pPr>
            <w:r w:rsidRPr="00EC7C66">
              <w:rPr>
                <w:rFonts w:ascii="Calibri"/>
                <w:b/>
              </w:rPr>
              <w:t>E.   ARBEITSPROZESS</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00D40EB1" w14:textId="77777777" w:rsidR="001016D8" w:rsidRPr="00EC7C66" w:rsidRDefault="001016D8" w:rsidP="00DC0DC7">
            <w:pPr>
              <w:pStyle w:val="TableParagraph"/>
              <w:spacing w:line="268" w:lineRule="exact"/>
              <w:ind w:left="178"/>
              <w:rPr>
                <w:rFonts w:ascii="Calibri" w:eastAsia="Calibri" w:hAnsi="Calibri" w:cs="Calibri"/>
              </w:rPr>
            </w:pPr>
            <w:r w:rsidRPr="00EC7C66">
              <w:rPr>
                <w:rFonts w:ascii="Calibri"/>
                <w:b/>
              </w:rPr>
              <w:t>+</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62445120" w14:textId="77777777" w:rsidR="001016D8" w:rsidRPr="00EC7C66" w:rsidRDefault="001016D8" w:rsidP="00DC0DC7">
            <w:pPr>
              <w:pStyle w:val="TableParagraph"/>
              <w:spacing w:line="268" w:lineRule="exact"/>
              <w:ind w:right="42"/>
              <w:jc w:val="center"/>
              <w:rPr>
                <w:rFonts w:ascii="Calibri" w:eastAsia="Calibri" w:hAnsi="Calibri" w:cs="Calibri"/>
              </w:rPr>
            </w:pPr>
            <w:r w:rsidRPr="00EC7C66">
              <w:rPr>
                <w:rFonts w:ascii="Calibri"/>
                <w:b/>
              </w:rPr>
              <w:t>o</w:t>
            </w:r>
          </w:p>
        </w:tc>
        <w:tc>
          <w:tcPr>
            <w:tcW w:w="603"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1E914A3" w14:textId="77777777" w:rsidR="001016D8" w:rsidRPr="00EC7C66" w:rsidRDefault="001016D8" w:rsidP="00DC0DC7">
            <w:pPr>
              <w:pStyle w:val="TableParagraph"/>
              <w:spacing w:line="268" w:lineRule="exact"/>
              <w:ind w:right="40"/>
              <w:jc w:val="center"/>
              <w:rPr>
                <w:rFonts w:ascii="Calibri" w:eastAsia="Calibri" w:hAnsi="Calibri" w:cs="Calibri"/>
              </w:rPr>
            </w:pPr>
            <w:r w:rsidRPr="00EC7C66">
              <w:rPr>
                <w:rFonts w:ascii="Calibri"/>
                <w:b/>
              </w:rPr>
              <w:t>-</w:t>
            </w:r>
          </w:p>
        </w:tc>
      </w:tr>
      <w:tr w:rsidR="001016D8" w:rsidRPr="00EC7C66" w14:paraId="7D140DFF" w14:textId="77777777" w:rsidTr="00DC0DC7">
        <w:trPr>
          <w:trHeight w:hRule="exact" w:val="1809"/>
        </w:trPr>
        <w:tc>
          <w:tcPr>
            <w:tcW w:w="7192" w:type="dxa"/>
            <w:gridSpan w:val="2"/>
            <w:tcBorders>
              <w:top w:val="single" w:sz="4" w:space="0" w:color="000000"/>
              <w:left w:val="single" w:sz="4" w:space="0" w:color="000000"/>
              <w:bottom w:val="single" w:sz="4" w:space="0" w:color="000000"/>
              <w:right w:val="single" w:sz="4" w:space="0" w:color="000000"/>
            </w:tcBorders>
          </w:tcPr>
          <w:p w14:paraId="71F0B259" w14:textId="77777777" w:rsidR="001016D8" w:rsidRDefault="001016D8" w:rsidP="001016D8">
            <w:pPr>
              <w:pStyle w:val="TableParagraph"/>
              <w:numPr>
                <w:ilvl w:val="0"/>
                <w:numId w:val="40"/>
              </w:numPr>
              <w:tabs>
                <w:tab w:val="left" w:pos="420"/>
              </w:tabs>
              <w:spacing w:line="265" w:lineRule="exact"/>
              <w:rPr>
                <w:rFonts w:ascii="Calibri" w:eastAsia="Calibri" w:hAnsi="Calibri" w:cs="Calibri"/>
              </w:rPr>
            </w:pPr>
            <w:r>
              <w:rPr>
                <w:rFonts w:ascii="Calibri" w:hAnsi="Calibri"/>
              </w:rPr>
              <w:t>selbstständige Themenfindung und</w:t>
            </w:r>
            <w:r>
              <w:rPr>
                <w:rFonts w:ascii="Calibri" w:hAnsi="Calibri"/>
                <w:spacing w:val="-24"/>
              </w:rPr>
              <w:t xml:space="preserve"> </w:t>
            </w:r>
            <w:r>
              <w:rPr>
                <w:rFonts w:ascii="Calibri" w:hAnsi="Calibri"/>
              </w:rPr>
              <w:t>-eingrenzung</w:t>
            </w:r>
          </w:p>
          <w:p w14:paraId="39F6EF14" w14:textId="77777777" w:rsidR="001016D8" w:rsidRDefault="001016D8" w:rsidP="001016D8">
            <w:pPr>
              <w:pStyle w:val="TableParagraph"/>
              <w:numPr>
                <w:ilvl w:val="0"/>
                <w:numId w:val="40"/>
              </w:numPr>
              <w:tabs>
                <w:tab w:val="left" w:pos="420"/>
              </w:tabs>
              <w:rPr>
                <w:rFonts w:ascii="Calibri" w:eastAsia="Calibri" w:hAnsi="Calibri" w:cs="Calibri"/>
              </w:rPr>
            </w:pPr>
            <w:r>
              <w:rPr>
                <w:rFonts w:ascii="Calibri" w:hAnsi="Calibri"/>
              </w:rPr>
              <w:t>Inanspruchnahme von</w:t>
            </w:r>
            <w:r>
              <w:rPr>
                <w:rFonts w:ascii="Calibri" w:hAnsi="Calibri"/>
                <w:spacing w:val="-10"/>
              </w:rPr>
              <w:t xml:space="preserve"> </w:t>
            </w:r>
            <w:r>
              <w:rPr>
                <w:rFonts w:ascii="Calibri" w:hAnsi="Calibri"/>
              </w:rPr>
              <w:t>Beratungsgesprächen</w:t>
            </w:r>
          </w:p>
          <w:p w14:paraId="513E97B9" w14:textId="77777777" w:rsidR="001016D8" w:rsidRPr="00EC7C66" w:rsidRDefault="001016D8" w:rsidP="001016D8">
            <w:pPr>
              <w:pStyle w:val="TableParagraph"/>
              <w:numPr>
                <w:ilvl w:val="0"/>
                <w:numId w:val="40"/>
              </w:numPr>
              <w:tabs>
                <w:tab w:val="left" w:pos="420"/>
              </w:tabs>
              <w:rPr>
                <w:rFonts w:ascii="Calibri" w:eastAsia="Calibri" w:hAnsi="Calibri" w:cs="Calibri"/>
                <w:lang w:val="de-DE"/>
              </w:rPr>
            </w:pPr>
            <w:r w:rsidRPr="00EC7C66">
              <w:rPr>
                <w:rFonts w:ascii="Calibri"/>
                <w:lang w:val="de-DE"/>
              </w:rPr>
              <w:t>Konstruktive Umsetzung der Beratungsangebote des</w:t>
            </w:r>
            <w:r w:rsidRPr="00EC7C66">
              <w:rPr>
                <w:rFonts w:ascii="Calibri"/>
                <w:spacing w:val="-12"/>
                <w:lang w:val="de-DE"/>
              </w:rPr>
              <w:t xml:space="preserve"> </w:t>
            </w:r>
            <w:r w:rsidRPr="00EC7C66">
              <w:rPr>
                <w:rFonts w:ascii="Calibri"/>
                <w:lang w:val="de-DE"/>
              </w:rPr>
              <w:t>Fachlehrers</w:t>
            </w:r>
          </w:p>
          <w:p w14:paraId="694F7CA8" w14:textId="77777777" w:rsidR="001016D8" w:rsidRPr="00917BF5" w:rsidRDefault="001016D8" w:rsidP="001016D8">
            <w:pPr>
              <w:pStyle w:val="TableParagraph"/>
              <w:numPr>
                <w:ilvl w:val="0"/>
                <w:numId w:val="40"/>
              </w:numPr>
              <w:tabs>
                <w:tab w:val="left" w:pos="420"/>
              </w:tabs>
              <w:ind w:right="527"/>
              <w:rPr>
                <w:rFonts w:ascii="Calibri" w:eastAsia="Calibri" w:hAnsi="Calibri" w:cs="Calibri"/>
              </w:rPr>
            </w:pPr>
            <w:r>
              <w:rPr>
                <w:rFonts w:ascii="Calibri" w:hAnsi="Calibri"/>
              </w:rPr>
              <w:t>selbstständiges Planen und Schreiben</w:t>
            </w:r>
          </w:p>
          <w:p w14:paraId="296E1AD0" w14:textId="77777777" w:rsidR="001016D8" w:rsidRDefault="001016D8" w:rsidP="001016D8">
            <w:pPr>
              <w:pStyle w:val="TableParagraph"/>
              <w:numPr>
                <w:ilvl w:val="0"/>
                <w:numId w:val="40"/>
              </w:numPr>
              <w:tabs>
                <w:tab w:val="left" w:pos="420"/>
              </w:tabs>
              <w:ind w:right="440"/>
              <w:rPr>
                <w:rFonts w:ascii="Calibri" w:eastAsia="Calibri" w:hAnsi="Calibri" w:cs="Calibri"/>
              </w:rPr>
            </w:pPr>
            <w:r>
              <w:rPr>
                <w:rFonts w:ascii="Calibri"/>
              </w:rPr>
              <w:t>Einhalten der vorgegebenen Arbeitszeit</w:t>
            </w:r>
          </w:p>
          <w:p w14:paraId="000778FB" w14:textId="77777777" w:rsidR="001016D8" w:rsidRPr="00EC7C66" w:rsidRDefault="001016D8" w:rsidP="001016D8">
            <w:pPr>
              <w:pStyle w:val="TableParagraph"/>
              <w:numPr>
                <w:ilvl w:val="0"/>
                <w:numId w:val="40"/>
              </w:numPr>
              <w:tabs>
                <w:tab w:val="left" w:pos="420"/>
              </w:tabs>
              <w:ind w:right="795"/>
              <w:rPr>
                <w:rFonts w:ascii="Calibri" w:eastAsia="Calibri" w:hAnsi="Calibri" w:cs="Calibri"/>
                <w:lang w:val="de-DE"/>
              </w:rPr>
            </w:pPr>
            <w:r w:rsidRPr="00EC7C66">
              <w:rPr>
                <w:rFonts w:ascii="Calibri"/>
                <w:lang w:val="de-DE"/>
              </w:rPr>
              <w:t>Es ist deutlich erkennbar, dass ohne fremde Hilfe gearbeitet</w:t>
            </w:r>
            <w:r w:rsidRPr="00EC7C66">
              <w:rPr>
                <w:rFonts w:ascii="Calibri"/>
                <w:spacing w:val="-9"/>
                <w:lang w:val="de-DE"/>
              </w:rPr>
              <w:t xml:space="preserve"> </w:t>
            </w:r>
            <w:r w:rsidRPr="00EC7C66">
              <w:rPr>
                <w:rFonts w:ascii="Calibri"/>
                <w:lang w:val="de-DE"/>
              </w:rPr>
              <w:t>wurde</w:t>
            </w:r>
          </w:p>
        </w:tc>
        <w:tc>
          <w:tcPr>
            <w:tcW w:w="569" w:type="dxa"/>
            <w:gridSpan w:val="2"/>
            <w:tcBorders>
              <w:top w:val="single" w:sz="4" w:space="0" w:color="000000"/>
              <w:left w:val="single" w:sz="4" w:space="0" w:color="000000"/>
              <w:bottom w:val="single" w:sz="4" w:space="0" w:color="000000"/>
              <w:right w:val="single" w:sz="4" w:space="0" w:color="000000"/>
            </w:tcBorders>
          </w:tcPr>
          <w:p w14:paraId="39B8D960" w14:textId="77777777" w:rsidR="001016D8" w:rsidRPr="00EC7C66" w:rsidRDefault="001016D8" w:rsidP="00DC0DC7">
            <w:pPr>
              <w:rPr>
                <w:lang w:val="de-DE"/>
              </w:rPr>
            </w:pPr>
          </w:p>
        </w:tc>
        <w:tc>
          <w:tcPr>
            <w:tcW w:w="566" w:type="dxa"/>
            <w:gridSpan w:val="2"/>
            <w:tcBorders>
              <w:top w:val="single" w:sz="4" w:space="0" w:color="000000"/>
              <w:left w:val="single" w:sz="4" w:space="0" w:color="000000"/>
              <w:bottom w:val="single" w:sz="4" w:space="0" w:color="000000"/>
              <w:right w:val="single" w:sz="4" w:space="0" w:color="000000"/>
            </w:tcBorders>
          </w:tcPr>
          <w:p w14:paraId="03780774" w14:textId="77777777" w:rsidR="001016D8" w:rsidRPr="00EC7C66" w:rsidRDefault="001016D8" w:rsidP="00DC0DC7">
            <w:pPr>
              <w:rPr>
                <w:lang w:val="de-DE"/>
              </w:rPr>
            </w:pPr>
          </w:p>
        </w:tc>
        <w:tc>
          <w:tcPr>
            <w:tcW w:w="603" w:type="dxa"/>
            <w:tcBorders>
              <w:top w:val="single" w:sz="4" w:space="0" w:color="000000"/>
              <w:left w:val="single" w:sz="4" w:space="0" w:color="000000"/>
              <w:bottom w:val="single" w:sz="4" w:space="0" w:color="000000"/>
              <w:right w:val="single" w:sz="4" w:space="0" w:color="000000"/>
            </w:tcBorders>
          </w:tcPr>
          <w:p w14:paraId="2EC2AA82" w14:textId="77777777" w:rsidR="001016D8" w:rsidRPr="00EC7C66" w:rsidRDefault="001016D8" w:rsidP="00DC0DC7">
            <w:pPr>
              <w:rPr>
                <w:lang w:val="de-DE"/>
              </w:rPr>
            </w:pPr>
          </w:p>
        </w:tc>
      </w:tr>
    </w:tbl>
    <w:p w14:paraId="0569E880" w14:textId="77777777" w:rsidR="001016D8" w:rsidRPr="00EC7C66" w:rsidRDefault="001016D8" w:rsidP="001016D8">
      <w:pPr>
        <w:rPr>
          <w:rFonts w:ascii="Times New Roman" w:hAnsi="Times New Roman"/>
          <w:sz w:val="20"/>
        </w:rPr>
      </w:pPr>
    </w:p>
    <w:p w14:paraId="4B092987" w14:textId="77777777" w:rsidR="001016D8" w:rsidRPr="00EC7C66" w:rsidRDefault="001016D8" w:rsidP="001016D8">
      <w:pPr>
        <w:spacing w:before="4"/>
        <w:rPr>
          <w:rFonts w:ascii="Times New Roman" w:hAnsi="Times New Roman"/>
          <w:sz w:val="19"/>
          <w:szCs w:val="19"/>
        </w:rPr>
      </w:pPr>
    </w:p>
    <w:p w14:paraId="398AEE45" w14:textId="77777777" w:rsidR="001016D8" w:rsidRPr="00741D48" w:rsidRDefault="001016D8" w:rsidP="001016D8">
      <w:pPr>
        <w:pStyle w:val="Textkrper"/>
        <w:spacing w:before="56"/>
        <w:ind w:right="539"/>
        <w:rPr>
          <w:b/>
          <w:color w:val="000000" w:themeColor="text1"/>
          <w:sz w:val="24"/>
          <w:szCs w:val="24"/>
        </w:rPr>
      </w:pPr>
      <w:r w:rsidRPr="00741D48">
        <w:rPr>
          <w:b/>
          <w:color w:val="000000" w:themeColor="text1"/>
          <w:sz w:val="24"/>
          <w:szCs w:val="24"/>
        </w:rPr>
        <w:t>Bewertungsverhältnis</w:t>
      </w:r>
    </w:p>
    <w:p w14:paraId="21E398D2" w14:textId="77777777" w:rsidR="001016D8" w:rsidRDefault="001016D8" w:rsidP="001016D8">
      <w:pPr>
        <w:spacing w:before="9"/>
        <w:rPr>
          <w:rFonts w:ascii="Calibri" w:eastAsia="Calibri" w:hAnsi="Calibri" w:cs="Calibri"/>
          <w:sz w:val="19"/>
          <w:szCs w:val="19"/>
        </w:rPr>
      </w:pPr>
    </w:p>
    <w:tbl>
      <w:tblPr>
        <w:tblStyle w:val="TableNormal"/>
        <w:tblW w:w="0" w:type="auto"/>
        <w:tblInd w:w="251" w:type="dxa"/>
        <w:tblLayout w:type="fixed"/>
        <w:tblLook w:val="01E0" w:firstRow="1" w:lastRow="1" w:firstColumn="1" w:lastColumn="1" w:noHBand="0" w:noVBand="0"/>
      </w:tblPr>
      <w:tblGrid>
        <w:gridCol w:w="3128"/>
        <w:gridCol w:w="1592"/>
      </w:tblGrid>
      <w:tr w:rsidR="001016D8" w14:paraId="5F31D802" w14:textId="77777777" w:rsidTr="00DC0DC7">
        <w:trPr>
          <w:trHeight w:hRule="exact" w:val="607"/>
        </w:trPr>
        <w:tc>
          <w:tcPr>
            <w:tcW w:w="3128"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36A7C44" w14:textId="77777777" w:rsidR="001016D8" w:rsidRPr="00EC7C66" w:rsidRDefault="001016D8" w:rsidP="00DC0DC7">
            <w:pPr>
              <w:pStyle w:val="TableParagraph"/>
              <w:spacing w:before="177"/>
              <w:ind w:left="103" w:right="247"/>
              <w:rPr>
                <w:rFonts w:ascii="Arial" w:eastAsia="Arial" w:hAnsi="Arial" w:cs="Arial"/>
                <w:color w:val="000000" w:themeColor="text1"/>
                <w:sz w:val="20"/>
                <w:szCs w:val="20"/>
              </w:rPr>
            </w:pPr>
            <w:r w:rsidRPr="00EC7C66">
              <w:rPr>
                <w:rFonts w:ascii="Arial"/>
                <w:b/>
                <w:color w:val="000000" w:themeColor="text1"/>
                <w:sz w:val="20"/>
              </w:rPr>
              <w:t>Kriterium</w:t>
            </w:r>
          </w:p>
        </w:tc>
        <w:tc>
          <w:tcPr>
            <w:tcW w:w="159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72E1D97" w14:textId="77777777" w:rsidR="001016D8" w:rsidRPr="00EC7C66" w:rsidRDefault="001016D8" w:rsidP="00DC0DC7">
            <w:pPr>
              <w:pStyle w:val="TableParagraph"/>
              <w:spacing w:before="177"/>
              <w:ind w:left="101"/>
              <w:rPr>
                <w:rFonts w:ascii="Arial" w:eastAsia="Arial" w:hAnsi="Arial" w:cs="Arial"/>
                <w:color w:val="000000" w:themeColor="text1"/>
                <w:sz w:val="20"/>
                <w:szCs w:val="20"/>
              </w:rPr>
            </w:pPr>
            <w:r w:rsidRPr="00EC7C66">
              <w:rPr>
                <w:rFonts w:ascii="Arial"/>
                <w:b/>
                <w:color w:val="000000" w:themeColor="text1"/>
                <w:sz w:val="20"/>
              </w:rPr>
              <w:t>Gewichtung</w:t>
            </w:r>
          </w:p>
        </w:tc>
      </w:tr>
      <w:tr w:rsidR="001016D8" w14:paraId="0D79BA58" w14:textId="77777777" w:rsidTr="00DC0DC7">
        <w:trPr>
          <w:trHeight w:hRule="exact" w:val="254"/>
        </w:trPr>
        <w:tc>
          <w:tcPr>
            <w:tcW w:w="3128" w:type="dxa"/>
            <w:vMerge w:val="restart"/>
            <w:tcBorders>
              <w:top w:val="single" w:sz="4" w:space="0" w:color="000000"/>
              <w:left w:val="single" w:sz="4" w:space="0" w:color="000000"/>
              <w:right w:val="single" w:sz="4" w:space="0" w:color="000000"/>
            </w:tcBorders>
          </w:tcPr>
          <w:p w14:paraId="1638C0BC" w14:textId="77777777" w:rsidR="001016D8" w:rsidRDefault="001016D8" w:rsidP="00DC0DC7">
            <w:pPr>
              <w:pStyle w:val="TableParagraph"/>
              <w:spacing w:before="9"/>
              <w:rPr>
                <w:rFonts w:ascii="Calibri" w:eastAsia="Calibri" w:hAnsi="Calibri" w:cs="Calibri"/>
                <w:sz w:val="20"/>
                <w:szCs w:val="20"/>
              </w:rPr>
            </w:pPr>
          </w:p>
          <w:p w14:paraId="1A46B761" w14:textId="77777777" w:rsidR="001016D8" w:rsidRDefault="001016D8" w:rsidP="00DC0DC7">
            <w:pPr>
              <w:pStyle w:val="TableParagraph"/>
              <w:ind w:left="103" w:right="247"/>
              <w:rPr>
                <w:rFonts w:ascii="Calibri" w:eastAsia="Calibri" w:hAnsi="Calibri" w:cs="Calibri"/>
                <w:sz w:val="20"/>
                <w:szCs w:val="20"/>
              </w:rPr>
            </w:pPr>
            <w:r>
              <w:rPr>
                <w:rFonts w:ascii="Calibri"/>
                <w:sz w:val="20"/>
              </w:rPr>
              <w:t>Sprachliche</w:t>
            </w:r>
            <w:r>
              <w:rPr>
                <w:rFonts w:ascii="Calibri"/>
                <w:spacing w:val="-12"/>
                <w:sz w:val="20"/>
              </w:rPr>
              <w:t xml:space="preserve"> </w:t>
            </w:r>
            <w:r>
              <w:rPr>
                <w:rFonts w:ascii="Calibri"/>
                <w:sz w:val="20"/>
              </w:rPr>
              <w:t>Darstellung</w:t>
            </w:r>
          </w:p>
        </w:tc>
        <w:tc>
          <w:tcPr>
            <w:tcW w:w="1592" w:type="dxa"/>
            <w:vMerge w:val="restart"/>
            <w:tcBorders>
              <w:top w:val="single" w:sz="4" w:space="0" w:color="000000"/>
              <w:left w:val="single" w:sz="4" w:space="0" w:color="000000"/>
              <w:right w:val="single" w:sz="4" w:space="0" w:color="000000"/>
            </w:tcBorders>
          </w:tcPr>
          <w:p w14:paraId="25F5B7DE" w14:textId="77777777" w:rsidR="001016D8" w:rsidRDefault="001016D8" w:rsidP="00DC0DC7">
            <w:pPr>
              <w:pStyle w:val="TableParagraph"/>
              <w:spacing w:before="9"/>
              <w:rPr>
                <w:rFonts w:ascii="Calibri" w:eastAsia="Calibri" w:hAnsi="Calibri" w:cs="Calibri"/>
                <w:sz w:val="20"/>
                <w:szCs w:val="20"/>
              </w:rPr>
            </w:pPr>
          </w:p>
          <w:p w14:paraId="5E9B78E4" w14:textId="77777777" w:rsidR="001016D8" w:rsidRDefault="001016D8" w:rsidP="00DC0DC7">
            <w:pPr>
              <w:pStyle w:val="TableParagraph"/>
              <w:ind w:left="600" w:right="606"/>
              <w:jc w:val="center"/>
              <w:rPr>
                <w:rFonts w:ascii="Calibri" w:eastAsia="Calibri" w:hAnsi="Calibri" w:cs="Calibri"/>
                <w:sz w:val="20"/>
                <w:szCs w:val="20"/>
              </w:rPr>
            </w:pPr>
            <w:r>
              <w:rPr>
                <w:rFonts w:ascii="Calibri"/>
                <w:sz w:val="20"/>
              </w:rPr>
              <w:t>20%</w:t>
            </w:r>
          </w:p>
        </w:tc>
      </w:tr>
      <w:tr w:rsidR="001016D8" w14:paraId="5AEFF33C" w14:textId="77777777" w:rsidTr="00DC0DC7">
        <w:trPr>
          <w:trHeight w:hRule="exact" w:val="252"/>
        </w:trPr>
        <w:tc>
          <w:tcPr>
            <w:tcW w:w="3128" w:type="dxa"/>
            <w:vMerge/>
            <w:tcBorders>
              <w:left w:val="single" w:sz="4" w:space="0" w:color="000000"/>
              <w:right w:val="single" w:sz="4" w:space="0" w:color="000000"/>
            </w:tcBorders>
          </w:tcPr>
          <w:p w14:paraId="11EE6A95" w14:textId="77777777" w:rsidR="001016D8" w:rsidRDefault="001016D8" w:rsidP="00DC0DC7"/>
        </w:tc>
        <w:tc>
          <w:tcPr>
            <w:tcW w:w="1592" w:type="dxa"/>
            <w:vMerge/>
            <w:tcBorders>
              <w:left w:val="single" w:sz="4" w:space="0" w:color="000000"/>
              <w:right w:val="single" w:sz="4" w:space="0" w:color="000000"/>
            </w:tcBorders>
          </w:tcPr>
          <w:p w14:paraId="027B9AD8" w14:textId="77777777" w:rsidR="001016D8" w:rsidRDefault="001016D8" w:rsidP="00DC0DC7"/>
        </w:tc>
      </w:tr>
      <w:tr w:rsidR="001016D8" w14:paraId="5C60FA68" w14:textId="77777777" w:rsidTr="00DC0DC7">
        <w:trPr>
          <w:trHeight w:hRule="exact" w:val="254"/>
        </w:trPr>
        <w:tc>
          <w:tcPr>
            <w:tcW w:w="3128" w:type="dxa"/>
            <w:vMerge/>
            <w:tcBorders>
              <w:left w:val="single" w:sz="4" w:space="0" w:color="000000"/>
              <w:bottom w:val="single" w:sz="4" w:space="0" w:color="000000"/>
              <w:right w:val="single" w:sz="4" w:space="0" w:color="000000"/>
            </w:tcBorders>
          </w:tcPr>
          <w:p w14:paraId="4253296E" w14:textId="77777777" w:rsidR="001016D8" w:rsidRDefault="001016D8" w:rsidP="00DC0DC7"/>
        </w:tc>
        <w:tc>
          <w:tcPr>
            <w:tcW w:w="1592" w:type="dxa"/>
            <w:vMerge/>
            <w:tcBorders>
              <w:left w:val="single" w:sz="4" w:space="0" w:color="000000"/>
              <w:bottom w:val="single" w:sz="4" w:space="0" w:color="000000"/>
              <w:right w:val="single" w:sz="4" w:space="0" w:color="000000"/>
            </w:tcBorders>
          </w:tcPr>
          <w:p w14:paraId="0B692945" w14:textId="77777777" w:rsidR="001016D8" w:rsidRDefault="001016D8" w:rsidP="00DC0DC7"/>
        </w:tc>
      </w:tr>
      <w:tr w:rsidR="001016D8" w14:paraId="3069B220" w14:textId="77777777" w:rsidTr="00DC0DC7">
        <w:trPr>
          <w:trHeight w:hRule="exact" w:val="254"/>
        </w:trPr>
        <w:tc>
          <w:tcPr>
            <w:tcW w:w="3128" w:type="dxa"/>
            <w:vMerge w:val="restart"/>
            <w:tcBorders>
              <w:top w:val="single" w:sz="4" w:space="0" w:color="000000"/>
              <w:left w:val="single" w:sz="4" w:space="0" w:color="000000"/>
              <w:right w:val="single" w:sz="4" w:space="0" w:color="000000"/>
            </w:tcBorders>
          </w:tcPr>
          <w:p w14:paraId="0F73466B" w14:textId="77777777" w:rsidR="001016D8" w:rsidRDefault="001016D8" w:rsidP="00DC0DC7">
            <w:pPr>
              <w:pStyle w:val="TableParagraph"/>
              <w:spacing w:before="9"/>
              <w:rPr>
                <w:rFonts w:ascii="Calibri" w:eastAsia="Calibri" w:hAnsi="Calibri" w:cs="Calibri"/>
                <w:sz w:val="20"/>
                <w:szCs w:val="20"/>
              </w:rPr>
            </w:pPr>
          </w:p>
          <w:p w14:paraId="54613A28" w14:textId="77777777" w:rsidR="001016D8" w:rsidRDefault="001016D8" w:rsidP="00DC0DC7">
            <w:pPr>
              <w:pStyle w:val="TableParagraph"/>
              <w:ind w:left="103" w:right="247"/>
              <w:rPr>
                <w:rFonts w:ascii="Calibri" w:eastAsia="Calibri" w:hAnsi="Calibri" w:cs="Calibri"/>
                <w:sz w:val="20"/>
                <w:szCs w:val="20"/>
              </w:rPr>
            </w:pPr>
            <w:r>
              <w:rPr>
                <w:rFonts w:ascii="Calibri"/>
                <w:sz w:val="20"/>
              </w:rPr>
              <w:t>Inhaltliche</w:t>
            </w:r>
            <w:r>
              <w:rPr>
                <w:rFonts w:ascii="Calibri"/>
                <w:spacing w:val="-10"/>
                <w:sz w:val="20"/>
              </w:rPr>
              <w:t xml:space="preserve"> </w:t>
            </w:r>
            <w:r>
              <w:rPr>
                <w:rFonts w:ascii="Calibri"/>
                <w:sz w:val="20"/>
              </w:rPr>
              <w:t>Aspekte</w:t>
            </w:r>
          </w:p>
        </w:tc>
        <w:tc>
          <w:tcPr>
            <w:tcW w:w="1592" w:type="dxa"/>
            <w:vMerge w:val="restart"/>
            <w:tcBorders>
              <w:top w:val="single" w:sz="4" w:space="0" w:color="000000"/>
              <w:left w:val="single" w:sz="4" w:space="0" w:color="000000"/>
              <w:right w:val="single" w:sz="4" w:space="0" w:color="000000"/>
            </w:tcBorders>
          </w:tcPr>
          <w:p w14:paraId="3100EEB8" w14:textId="77777777" w:rsidR="001016D8" w:rsidRDefault="001016D8" w:rsidP="00DC0DC7">
            <w:pPr>
              <w:pStyle w:val="TableParagraph"/>
              <w:spacing w:before="9"/>
              <w:rPr>
                <w:rFonts w:ascii="Calibri" w:eastAsia="Calibri" w:hAnsi="Calibri" w:cs="Calibri"/>
                <w:sz w:val="20"/>
                <w:szCs w:val="20"/>
              </w:rPr>
            </w:pPr>
          </w:p>
          <w:p w14:paraId="0BD2C8B0" w14:textId="77777777" w:rsidR="001016D8" w:rsidRDefault="001016D8" w:rsidP="00DC0DC7">
            <w:pPr>
              <w:pStyle w:val="TableParagraph"/>
              <w:ind w:left="600" w:right="606"/>
              <w:jc w:val="center"/>
              <w:rPr>
                <w:rFonts w:ascii="Calibri" w:eastAsia="Calibri" w:hAnsi="Calibri" w:cs="Calibri"/>
                <w:sz w:val="20"/>
                <w:szCs w:val="20"/>
              </w:rPr>
            </w:pPr>
            <w:r>
              <w:rPr>
                <w:rFonts w:ascii="Calibri"/>
                <w:sz w:val="20"/>
              </w:rPr>
              <w:t>40%</w:t>
            </w:r>
          </w:p>
        </w:tc>
      </w:tr>
      <w:tr w:rsidR="001016D8" w14:paraId="3A0FDB87" w14:textId="77777777" w:rsidTr="00DC0DC7">
        <w:trPr>
          <w:trHeight w:hRule="exact" w:val="254"/>
        </w:trPr>
        <w:tc>
          <w:tcPr>
            <w:tcW w:w="3128" w:type="dxa"/>
            <w:vMerge/>
            <w:tcBorders>
              <w:left w:val="single" w:sz="4" w:space="0" w:color="000000"/>
              <w:right w:val="single" w:sz="4" w:space="0" w:color="000000"/>
            </w:tcBorders>
          </w:tcPr>
          <w:p w14:paraId="61E33337" w14:textId="77777777" w:rsidR="001016D8" w:rsidRDefault="001016D8" w:rsidP="00DC0DC7"/>
        </w:tc>
        <w:tc>
          <w:tcPr>
            <w:tcW w:w="1592" w:type="dxa"/>
            <w:vMerge/>
            <w:tcBorders>
              <w:left w:val="single" w:sz="4" w:space="0" w:color="000000"/>
              <w:right w:val="single" w:sz="4" w:space="0" w:color="000000"/>
            </w:tcBorders>
          </w:tcPr>
          <w:p w14:paraId="6430AAA8" w14:textId="77777777" w:rsidR="001016D8" w:rsidRDefault="001016D8" w:rsidP="00DC0DC7"/>
        </w:tc>
      </w:tr>
      <w:tr w:rsidR="001016D8" w14:paraId="06716273" w14:textId="77777777" w:rsidTr="00DC0DC7">
        <w:trPr>
          <w:trHeight w:hRule="exact" w:val="254"/>
        </w:trPr>
        <w:tc>
          <w:tcPr>
            <w:tcW w:w="3128" w:type="dxa"/>
            <w:vMerge/>
            <w:tcBorders>
              <w:left w:val="single" w:sz="4" w:space="0" w:color="000000"/>
              <w:bottom w:val="single" w:sz="4" w:space="0" w:color="000000"/>
              <w:right w:val="single" w:sz="4" w:space="0" w:color="000000"/>
            </w:tcBorders>
          </w:tcPr>
          <w:p w14:paraId="0D65A47C" w14:textId="77777777" w:rsidR="001016D8" w:rsidRDefault="001016D8" w:rsidP="00DC0DC7"/>
        </w:tc>
        <w:tc>
          <w:tcPr>
            <w:tcW w:w="1592" w:type="dxa"/>
            <w:vMerge/>
            <w:tcBorders>
              <w:left w:val="single" w:sz="4" w:space="0" w:color="000000"/>
              <w:bottom w:val="single" w:sz="4" w:space="0" w:color="000000"/>
              <w:right w:val="single" w:sz="4" w:space="0" w:color="000000"/>
            </w:tcBorders>
          </w:tcPr>
          <w:p w14:paraId="0F63E5BE" w14:textId="77777777" w:rsidR="001016D8" w:rsidRDefault="001016D8" w:rsidP="00DC0DC7"/>
        </w:tc>
      </w:tr>
      <w:tr w:rsidR="001016D8" w14:paraId="24F7AA8E" w14:textId="77777777" w:rsidTr="00DC0DC7">
        <w:trPr>
          <w:trHeight w:hRule="exact" w:val="254"/>
        </w:trPr>
        <w:tc>
          <w:tcPr>
            <w:tcW w:w="3128" w:type="dxa"/>
            <w:vMerge w:val="restart"/>
            <w:tcBorders>
              <w:top w:val="single" w:sz="4" w:space="0" w:color="000000"/>
              <w:left w:val="single" w:sz="4" w:space="0" w:color="000000"/>
              <w:right w:val="single" w:sz="4" w:space="0" w:color="000000"/>
            </w:tcBorders>
          </w:tcPr>
          <w:p w14:paraId="46DA80A3" w14:textId="77777777" w:rsidR="001016D8" w:rsidRDefault="001016D8" w:rsidP="00DC0DC7">
            <w:pPr>
              <w:pStyle w:val="TableParagraph"/>
              <w:spacing w:before="131"/>
              <w:ind w:left="103" w:right="247"/>
              <w:rPr>
                <w:rFonts w:ascii="Calibri" w:eastAsia="Calibri" w:hAnsi="Calibri" w:cs="Calibri"/>
                <w:sz w:val="20"/>
                <w:szCs w:val="20"/>
              </w:rPr>
            </w:pPr>
            <w:r>
              <w:rPr>
                <w:rFonts w:ascii="Calibri"/>
                <w:sz w:val="20"/>
              </w:rPr>
              <w:t>Formale Vorgaben</w:t>
            </w:r>
          </w:p>
        </w:tc>
        <w:tc>
          <w:tcPr>
            <w:tcW w:w="1592" w:type="dxa"/>
            <w:vMerge w:val="restart"/>
            <w:tcBorders>
              <w:top w:val="single" w:sz="4" w:space="0" w:color="000000"/>
              <w:left w:val="single" w:sz="4" w:space="0" w:color="000000"/>
              <w:right w:val="single" w:sz="4" w:space="0" w:color="000000"/>
            </w:tcBorders>
          </w:tcPr>
          <w:p w14:paraId="4785C328" w14:textId="77777777" w:rsidR="001016D8" w:rsidRDefault="001016D8" w:rsidP="00DC0DC7">
            <w:pPr>
              <w:pStyle w:val="TableParagraph"/>
              <w:spacing w:before="9"/>
              <w:rPr>
                <w:rFonts w:ascii="Calibri" w:eastAsia="Calibri" w:hAnsi="Calibri" w:cs="Calibri"/>
                <w:sz w:val="20"/>
                <w:szCs w:val="20"/>
              </w:rPr>
            </w:pPr>
          </w:p>
          <w:p w14:paraId="719CBC7B" w14:textId="77777777" w:rsidR="001016D8" w:rsidRDefault="001016D8" w:rsidP="00DC0DC7">
            <w:pPr>
              <w:pStyle w:val="TableParagraph"/>
              <w:ind w:left="600" w:right="606"/>
              <w:jc w:val="center"/>
              <w:rPr>
                <w:rFonts w:ascii="Calibri" w:eastAsia="Calibri" w:hAnsi="Calibri" w:cs="Calibri"/>
                <w:sz w:val="20"/>
                <w:szCs w:val="20"/>
              </w:rPr>
            </w:pPr>
            <w:r>
              <w:rPr>
                <w:rFonts w:ascii="Calibri"/>
                <w:sz w:val="20"/>
              </w:rPr>
              <w:t>10%</w:t>
            </w:r>
          </w:p>
        </w:tc>
      </w:tr>
      <w:tr w:rsidR="001016D8" w14:paraId="656857B8" w14:textId="77777777" w:rsidTr="00DC0DC7">
        <w:trPr>
          <w:trHeight w:hRule="exact" w:val="254"/>
        </w:trPr>
        <w:tc>
          <w:tcPr>
            <w:tcW w:w="3128" w:type="dxa"/>
            <w:vMerge/>
            <w:tcBorders>
              <w:left w:val="single" w:sz="4" w:space="0" w:color="000000"/>
              <w:right w:val="single" w:sz="4" w:space="0" w:color="000000"/>
            </w:tcBorders>
          </w:tcPr>
          <w:p w14:paraId="4C56C467" w14:textId="77777777" w:rsidR="001016D8" w:rsidRDefault="001016D8" w:rsidP="00DC0DC7"/>
        </w:tc>
        <w:tc>
          <w:tcPr>
            <w:tcW w:w="1592" w:type="dxa"/>
            <w:vMerge/>
            <w:tcBorders>
              <w:left w:val="single" w:sz="4" w:space="0" w:color="000000"/>
              <w:right w:val="single" w:sz="4" w:space="0" w:color="000000"/>
            </w:tcBorders>
          </w:tcPr>
          <w:p w14:paraId="37B993D0" w14:textId="77777777" w:rsidR="001016D8" w:rsidRDefault="001016D8" w:rsidP="00DC0DC7"/>
        </w:tc>
      </w:tr>
      <w:tr w:rsidR="001016D8" w14:paraId="048659BA" w14:textId="77777777" w:rsidTr="00DC0DC7">
        <w:trPr>
          <w:trHeight w:hRule="exact" w:val="255"/>
        </w:trPr>
        <w:tc>
          <w:tcPr>
            <w:tcW w:w="3128" w:type="dxa"/>
            <w:vMerge/>
            <w:tcBorders>
              <w:left w:val="single" w:sz="4" w:space="0" w:color="000000"/>
              <w:bottom w:val="single" w:sz="4" w:space="0" w:color="000000"/>
              <w:right w:val="single" w:sz="4" w:space="0" w:color="000000"/>
            </w:tcBorders>
          </w:tcPr>
          <w:p w14:paraId="6EFA20C8" w14:textId="77777777" w:rsidR="001016D8" w:rsidRDefault="001016D8" w:rsidP="00DC0DC7"/>
        </w:tc>
        <w:tc>
          <w:tcPr>
            <w:tcW w:w="1592" w:type="dxa"/>
            <w:vMerge/>
            <w:tcBorders>
              <w:left w:val="single" w:sz="4" w:space="0" w:color="000000"/>
              <w:bottom w:val="single" w:sz="4" w:space="0" w:color="000000"/>
              <w:right w:val="single" w:sz="4" w:space="0" w:color="000000"/>
            </w:tcBorders>
          </w:tcPr>
          <w:p w14:paraId="0CC88AED" w14:textId="77777777" w:rsidR="001016D8" w:rsidRDefault="001016D8" w:rsidP="00DC0DC7"/>
        </w:tc>
      </w:tr>
      <w:tr w:rsidR="001016D8" w14:paraId="6941B7E8" w14:textId="77777777" w:rsidTr="00DC0DC7">
        <w:trPr>
          <w:trHeight w:hRule="exact" w:val="254"/>
        </w:trPr>
        <w:tc>
          <w:tcPr>
            <w:tcW w:w="3128" w:type="dxa"/>
            <w:vMerge w:val="restart"/>
            <w:tcBorders>
              <w:top w:val="single" w:sz="4" w:space="0" w:color="000000"/>
              <w:left w:val="single" w:sz="4" w:space="0" w:color="000000"/>
              <w:right w:val="single" w:sz="4" w:space="0" w:color="000000"/>
            </w:tcBorders>
          </w:tcPr>
          <w:p w14:paraId="312CEDD1" w14:textId="77777777" w:rsidR="001016D8" w:rsidRPr="00EC7C66" w:rsidRDefault="001016D8" w:rsidP="00DC0DC7">
            <w:pPr>
              <w:pStyle w:val="TableParagraph"/>
              <w:spacing w:before="141"/>
              <w:ind w:left="103" w:right="415"/>
              <w:rPr>
                <w:rFonts w:ascii="Calibri"/>
                <w:sz w:val="20"/>
                <w:lang w:val="de-DE"/>
              </w:rPr>
            </w:pPr>
            <w:r w:rsidRPr="00EC7C66">
              <w:rPr>
                <w:rFonts w:ascii="Calibri"/>
                <w:sz w:val="20"/>
                <w:lang w:val="de-DE"/>
              </w:rPr>
              <w:t>Methodisch- fachwissenschaftliches</w:t>
            </w:r>
            <w:r w:rsidRPr="00EC7C66">
              <w:rPr>
                <w:rFonts w:ascii="Calibri"/>
                <w:spacing w:val="-11"/>
                <w:sz w:val="20"/>
                <w:lang w:val="de-DE"/>
              </w:rPr>
              <w:t xml:space="preserve"> </w:t>
            </w:r>
            <w:r w:rsidRPr="00EC7C66">
              <w:rPr>
                <w:rFonts w:ascii="Calibri"/>
                <w:sz w:val="20"/>
                <w:lang w:val="de-DE"/>
              </w:rPr>
              <w:t>Arbeiten</w:t>
            </w:r>
          </w:p>
          <w:p w14:paraId="23AC3C13" w14:textId="77777777" w:rsidR="001016D8" w:rsidRPr="00EC7C66" w:rsidRDefault="001016D8" w:rsidP="00DC0DC7">
            <w:pPr>
              <w:pStyle w:val="TableParagraph"/>
              <w:ind w:left="102" w:right="414"/>
              <w:rPr>
                <w:rFonts w:ascii="Calibri" w:eastAsia="Calibri" w:hAnsi="Calibri" w:cs="Calibri"/>
                <w:sz w:val="20"/>
                <w:szCs w:val="20"/>
                <w:lang w:val="de-DE"/>
              </w:rPr>
            </w:pPr>
            <w:r w:rsidRPr="00EC7C66">
              <w:rPr>
                <w:rFonts w:ascii="Calibri" w:eastAsia="Calibri" w:hAnsi="Calibri" w:cs="Calibri"/>
                <w:sz w:val="20"/>
                <w:szCs w:val="20"/>
                <w:lang w:val="de-DE"/>
              </w:rPr>
              <w:t xml:space="preserve">und </w:t>
            </w:r>
            <w:r w:rsidRPr="00EC7C66">
              <w:rPr>
                <w:rFonts w:ascii="Calibri"/>
                <w:sz w:val="20"/>
                <w:lang w:val="de-DE"/>
              </w:rPr>
              <w:t>Arbeitsprozess</w:t>
            </w:r>
          </w:p>
        </w:tc>
        <w:tc>
          <w:tcPr>
            <w:tcW w:w="1592" w:type="dxa"/>
            <w:vMerge w:val="restart"/>
            <w:tcBorders>
              <w:top w:val="single" w:sz="4" w:space="0" w:color="000000"/>
              <w:left w:val="single" w:sz="4" w:space="0" w:color="000000"/>
              <w:right w:val="single" w:sz="4" w:space="0" w:color="000000"/>
            </w:tcBorders>
          </w:tcPr>
          <w:p w14:paraId="218973E1" w14:textId="77777777" w:rsidR="001016D8" w:rsidRPr="00EC7C66" w:rsidRDefault="001016D8" w:rsidP="00DC0DC7">
            <w:pPr>
              <w:pStyle w:val="TableParagraph"/>
              <w:rPr>
                <w:rFonts w:ascii="Calibri" w:eastAsia="Calibri" w:hAnsi="Calibri" w:cs="Calibri"/>
                <w:sz w:val="20"/>
                <w:szCs w:val="20"/>
                <w:lang w:val="de-DE"/>
              </w:rPr>
            </w:pPr>
          </w:p>
          <w:p w14:paraId="312F4373" w14:textId="77777777" w:rsidR="001016D8" w:rsidRPr="00EC7C66" w:rsidRDefault="001016D8" w:rsidP="00DC0DC7">
            <w:pPr>
              <w:pStyle w:val="TableParagraph"/>
              <w:spacing w:before="7"/>
              <w:rPr>
                <w:rFonts w:ascii="Calibri" w:eastAsia="Calibri" w:hAnsi="Calibri" w:cs="Calibri"/>
                <w:sz w:val="21"/>
                <w:szCs w:val="21"/>
                <w:lang w:val="de-DE"/>
              </w:rPr>
            </w:pPr>
          </w:p>
          <w:p w14:paraId="7D3B5BE7" w14:textId="77777777" w:rsidR="001016D8" w:rsidRDefault="001016D8" w:rsidP="00DC0DC7">
            <w:pPr>
              <w:pStyle w:val="TableParagraph"/>
              <w:ind w:left="600" w:right="606"/>
              <w:jc w:val="center"/>
              <w:rPr>
                <w:rFonts w:ascii="Calibri" w:eastAsia="Calibri" w:hAnsi="Calibri" w:cs="Calibri"/>
                <w:sz w:val="20"/>
                <w:szCs w:val="20"/>
              </w:rPr>
            </w:pPr>
            <w:r>
              <w:rPr>
                <w:rFonts w:ascii="Calibri"/>
                <w:sz w:val="20"/>
              </w:rPr>
              <w:t>30%</w:t>
            </w:r>
          </w:p>
        </w:tc>
      </w:tr>
      <w:tr w:rsidR="001016D8" w14:paraId="21765C4C" w14:textId="77777777" w:rsidTr="00DC0DC7">
        <w:trPr>
          <w:trHeight w:hRule="exact" w:val="252"/>
        </w:trPr>
        <w:tc>
          <w:tcPr>
            <w:tcW w:w="3128" w:type="dxa"/>
            <w:vMerge/>
            <w:tcBorders>
              <w:left w:val="single" w:sz="4" w:space="0" w:color="000000"/>
              <w:right w:val="single" w:sz="4" w:space="0" w:color="000000"/>
            </w:tcBorders>
          </w:tcPr>
          <w:p w14:paraId="19393D63" w14:textId="77777777" w:rsidR="001016D8" w:rsidRDefault="001016D8" w:rsidP="00DC0DC7"/>
        </w:tc>
        <w:tc>
          <w:tcPr>
            <w:tcW w:w="1592" w:type="dxa"/>
            <w:vMerge/>
            <w:tcBorders>
              <w:left w:val="single" w:sz="4" w:space="0" w:color="000000"/>
              <w:right w:val="single" w:sz="4" w:space="0" w:color="000000"/>
            </w:tcBorders>
          </w:tcPr>
          <w:p w14:paraId="43F4CD57" w14:textId="77777777" w:rsidR="001016D8" w:rsidRDefault="001016D8" w:rsidP="00DC0DC7"/>
        </w:tc>
      </w:tr>
      <w:tr w:rsidR="001016D8" w14:paraId="7913796B" w14:textId="77777777" w:rsidTr="00DC0DC7">
        <w:trPr>
          <w:trHeight w:hRule="exact" w:val="254"/>
        </w:trPr>
        <w:tc>
          <w:tcPr>
            <w:tcW w:w="3128" w:type="dxa"/>
            <w:vMerge/>
            <w:tcBorders>
              <w:left w:val="single" w:sz="4" w:space="0" w:color="000000"/>
              <w:right w:val="single" w:sz="4" w:space="0" w:color="000000"/>
            </w:tcBorders>
          </w:tcPr>
          <w:p w14:paraId="54BF9358" w14:textId="77777777" w:rsidR="001016D8" w:rsidRDefault="001016D8" w:rsidP="00DC0DC7"/>
        </w:tc>
        <w:tc>
          <w:tcPr>
            <w:tcW w:w="1592" w:type="dxa"/>
            <w:vMerge/>
            <w:tcBorders>
              <w:left w:val="single" w:sz="4" w:space="0" w:color="000000"/>
              <w:right w:val="single" w:sz="4" w:space="0" w:color="000000"/>
            </w:tcBorders>
          </w:tcPr>
          <w:p w14:paraId="54847899" w14:textId="77777777" w:rsidR="001016D8" w:rsidRDefault="001016D8" w:rsidP="00DC0DC7"/>
        </w:tc>
      </w:tr>
      <w:tr w:rsidR="001016D8" w14:paraId="04920F05" w14:textId="77777777" w:rsidTr="00DC0DC7">
        <w:trPr>
          <w:trHeight w:hRule="exact" w:val="254"/>
        </w:trPr>
        <w:tc>
          <w:tcPr>
            <w:tcW w:w="3128" w:type="dxa"/>
            <w:vMerge/>
            <w:tcBorders>
              <w:left w:val="single" w:sz="4" w:space="0" w:color="000000"/>
              <w:right w:val="single" w:sz="4" w:space="0" w:color="000000"/>
            </w:tcBorders>
          </w:tcPr>
          <w:p w14:paraId="7B25F707" w14:textId="77777777" w:rsidR="001016D8" w:rsidRDefault="001016D8" w:rsidP="00DC0DC7"/>
        </w:tc>
        <w:tc>
          <w:tcPr>
            <w:tcW w:w="1592" w:type="dxa"/>
            <w:vMerge/>
            <w:tcBorders>
              <w:left w:val="single" w:sz="4" w:space="0" w:color="000000"/>
              <w:right w:val="single" w:sz="4" w:space="0" w:color="000000"/>
            </w:tcBorders>
          </w:tcPr>
          <w:p w14:paraId="7A82BCCD" w14:textId="77777777" w:rsidR="001016D8" w:rsidRDefault="001016D8" w:rsidP="00DC0DC7"/>
        </w:tc>
      </w:tr>
      <w:tr w:rsidR="001016D8" w14:paraId="2CAF20DA" w14:textId="77777777" w:rsidTr="00DC0DC7">
        <w:trPr>
          <w:trHeight w:hRule="exact" w:val="254"/>
        </w:trPr>
        <w:tc>
          <w:tcPr>
            <w:tcW w:w="3128" w:type="dxa"/>
            <w:vMerge/>
            <w:tcBorders>
              <w:left w:val="single" w:sz="4" w:space="0" w:color="000000"/>
              <w:bottom w:val="single" w:sz="4" w:space="0" w:color="000000"/>
              <w:right w:val="single" w:sz="4" w:space="0" w:color="000000"/>
            </w:tcBorders>
          </w:tcPr>
          <w:p w14:paraId="7256E0BF" w14:textId="77777777" w:rsidR="001016D8" w:rsidRDefault="001016D8" w:rsidP="00DC0DC7"/>
        </w:tc>
        <w:tc>
          <w:tcPr>
            <w:tcW w:w="1592" w:type="dxa"/>
            <w:vMerge/>
            <w:tcBorders>
              <w:left w:val="single" w:sz="4" w:space="0" w:color="000000"/>
              <w:bottom w:val="single" w:sz="4" w:space="0" w:color="000000"/>
              <w:right w:val="single" w:sz="4" w:space="0" w:color="000000"/>
            </w:tcBorders>
          </w:tcPr>
          <w:p w14:paraId="09F8E67E" w14:textId="77777777" w:rsidR="001016D8" w:rsidRDefault="001016D8" w:rsidP="00DC0DC7"/>
        </w:tc>
      </w:tr>
    </w:tbl>
    <w:p w14:paraId="558C240F" w14:textId="77777777" w:rsidR="001016D8" w:rsidRDefault="001016D8" w:rsidP="001016D8">
      <w:pPr>
        <w:rPr>
          <w:rFonts w:ascii="Calibri" w:eastAsia="Calibri" w:hAnsi="Calibri" w:cs="Calibri"/>
          <w:sz w:val="20"/>
        </w:rPr>
      </w:pPr>
    </w:p>
    <w:p w14:paraId="7C503D9F" w14:textId="77777777" w:rsidR="001016D8" w:rsidRDefault="001016D8" w:rsidP="001016D8"/>
    <w:p w14:paraId="2D58E55D" w14:textId="77777777" w:rsidR="00AB40CD" w:rsidRPr="006C3796" w:rsidRDefault="00AB40CD" w:rsidP="00AB40CD">
      <w:pPr>
        <w:rPr>
          <w:rFonts w:ascii="Calibri" w:hAnsi="Calibri"/>
        </w:rPr>
      </w:pPr>
    </w:p>
    <w:p w14:paraId="4663EA24" w14:textId="77777777" w:rsidR="00AB40CD" w:rsidRPr="006C3796" w:rsidRDefault="00AB40CD" w:rsidP="00AB40CD">
      <w:pPr>
        <w:ind w:left="708"/>
        <w:rPr>
          <w:rFonts w:ascii="Calibri" w:hAnsi="Calibri"/>
        </w:rPr>
      </w:pPr>
    </w:p>
    <w:p w14:paraId="021A3A41" w14:textId="77777777" w:rsidR="001D2167" w:rsidRDefault="001D2167" w:rsidP="001D2167">
      <w:pPr>
        <w:ind w:left="720"/>
        <w:rPr>
          <w:rFonts w:ascii="Calibri" w:hAnsi="Calibri"/>
          <w:szCs w:val="24"/>
        </w:rPr>
      </w:pPr>
    </w:p>
    <w:p w14:paraId="4339748E" w14:textId="77777777" w:rsidR="001D2167" w:rsidRPr="00446E5D" w:rsidRDefault="00446E5D" w:rsidP="001D2167">
      <w:pPr>
        <w:pStyle w:val="Listenabsatz"/>
        <w:numPr>
          <w:ilvl w:val="1"/>
          <w:numId w:val="3"/>
        </w:numPr>
        <w:rPr>
          <w:rFonts w:ascii="Calibri" w:hAnsi="Calibri"/>
          <w:b/>
          <w:sz w:val="28"/>
          <w:szCs w:val="28"/>
        </w:rPr>
      </w:pPr>
      <w:r>
        <w:rPr>
          <w:rFonts w:ascii="Calibri" w:hAnsi="Calibri"/>
          <w:b/>
          <w:sz w:val="28"/>
          <w:szCs w:val="28"/>
        </w:rPr>
        <w:t xml:space="preserve"> </w:t>
      </w:r>
      <w:r w:rsidR="001D2167" w:rsidRPr="00446E5D">
        <w:rPr>
          <w:rFonts w:ascii="Calibri" w:hAnsi="Calibri"/>
          <w:b/>
          <w:sz w:val="28"/>
          <w:szCs w:val="28"/>
        </w:rPr>
        <w:t>Lehr- und Lernmittel</w:t>
      </w:r>
    </w:p>
    <w:p w14:paraId="0E39341F" w14:textId="77777777" w:rsidR="001D2167" w:rsidRDefault="001D2167" w:rsidP="001D2167">
      <w:pPr>
        <w:rPr>
          <w:rFonts w:ascii="Calibri" w:hAnsi="Calibri"/>
          <w:szCs w:val="24"/>
        </w:rPr>
      </w:pPr>
    </w:p>
    <w:p w14:paraId="43914D26" w14:textId="77777777" w:rsidR="0046092B" w:rsidRDefault="005F5D04" w:rsidP="001D2167">
      <w:pPr>
        <w:rPr>
          <w:rFonts w:ascii="Calibri" w:hAnsi="Calibri"/>
          <w:szCs w:val="24"/>
        </w:rPr>
      </w:pPr>
      <w:r>
        <w:rPr>
          <w:rFonts w:ascii="Calibri" w:hAnsi="Calibri"/>
          <w:szCs w:val="24"/>
        </w:rPr>
        <w:t>Das eingeführte Lehrwerk ist: Religionsbuch Oberstufe. Herausgegeben von Ulrike Baumann und Friedrich Schweitzer. Berlin: Cornelsen-Verlag</w:t>
      </w:r>
      <w:r w:rsidR="009D633B">
        <w:rPr>
          <w:rFonts w:ascii="Calibri" w:hAnsi="Calibri"/>
          <w:szCs w:val="24"/>
        </w:rPr>
        <w:t>, 2015</w:t>
      </w:r>
    </w:p>
    <w:p w14:paraId="38497403" w14:textId="77777777" w:rsidR="005F5D04" w:rsidRDefault="005F5D04" w:rsidP="001D2167">
      <w:pPr>
        <w:rPr>
          <w:rFonts w:ascii="Calibri" w:hAnsi="Calibri"/>
          <w:szCs w:val="24"/>
        </w:rPr>
      </w:pPr>
      <w:r>
        <w:rPr>
          <w:rFonts w:ascii="Calibri" w:hAnsi="Calibri"/>
          <w:szCs w:val="24"/>
        </w:rPr>
        <w:t>Die verwendete Bibelausgabe ist die Lutherbibel</w:t>
      </w:r>
      <w:r w:rsidR="009D633B">
        <w:rPr>
          <w:rFonts w:ascii="Calibri" w:hAnsi="Calibri"/>
          <w:szCs w:val="24"/>
        </w:rPr>
        <w:t>b zw. Einheitssübersetzung</w:t>
      </w:r>
      <w:r>
        <w:rPr>
          <w:rFonts w:ascii="Calibri" w:hAnsi="Calibri"/>
          <w:szCs w:val="24"/>
        </w:rPr>
        <w:t xml:space="preserve"> </w:t>
      </w:r>
    </w:p>
    <w:p w14:paraId="74F45C52" w14:textId="77777777" w:rsidR="001D2167" w:rsidRPr="001D2167" w:rsidRDefault="001D2167" w:rsidP="001D2167">
      <w:pPr>
        <w:rPr>
          <w:rFonts w:ascii="Calibri" w:hAnsi="Calibri"/>
          <w:szCs w:val="24"/>
        </w:rPr>
      </w:pPr>
    </w:p>
    <w:p w14:paraId="5D86AFB2" w14:textId="77777777" w:rsidR="005F5D04" w:rsidRPr="00446E5D" w:rsidRDefault="001D2167" w:rsidP="005F5D04">
      <w:pPr>
        <w:pStyle w:val="Listenabsatz"/>
        <w:numPr>
          <w:ilvl w:val="0"/>
          <w:numId w:val="3"/>
        </w:numPr>
        <w:rPr>
          <w:rFonts w:ascii="Calibri" w:hAnsi="Calibri"/>
          <w:b/>
          <w:sz w:val="28"/>
          <w:szCs w:val="28"/>
        </w:rPr>
      </w:pPr>
      <w:r w:rsidRPr="00446E5D">
        <w:rPr>
          <w:rFonts w:ascii="Calibri" w:hAnsi="Calibri"/>
          <w:b/>
          <w:sz w:val="28"/>
          <w:szCs w:val="28"/>
        </w:rPr>
        <w:t>Entscheidungen zu fach- und unterrichtsübergreifenden Fragen</w:t>
      </w:r>
    </w:p>
    <w:p w14:paraId="130F2DE3" w14:textId="77777777" w:rsidR="00446E5D" w:rsidRPr="00446E5D" w:rsidRDefault="00446E5D" w:rsidP="00446E5D">
      <w:pPr>
        <w:rPr>
          <w:rFonts w:ascii="Calibri" w:hAnsi="Calibri"/>
          <w:szCs w:val="24"/>
        </w:rPr>
      </w:pPr>
    </w:p>
    <w:p w14:paraId="4860185C" w14:textId="77777777" w:rsidR="00446E5D" w:rsidRPr="00022F63" w:rsidRDefault="00022F63" w:rsidP="00446E5D">
      <w:pPr>
        <w:spacing w:after="200"/>
        <w:jc w:val="left"/>
        <w:rPr>
          <w:rFonts w:ascii="Calibri" w:hAnsi="Calibri"/>
        </w:rPr>
      </w:pPr>
      <w:r>
        <w:rPr>
          <w:rFonts w:ascii="Calibri" w:hAnsi="Calibri"/>
        </w:rPr>
        <w:t xml:space="preserve">Seit Jahren </w:t>
      </w:r>
      <w:r w:rsidRPr="006C3796">
        <w:rPr>
          <w:rFonts w:ascii="Calibri" w:hAnsi="Calibri"/>
        </w:rPr>
        <w:t xml:space="preserve">kooperiert </w:t>
      </w:r>
      <w:r>
        <w:rPr>
          <w:rFonts w:ascii="Calibri" w:hAnsi="Calibri"/>
        </w:rPr>
        <w:t>d</w:t>
      </w:r>
      <w:r w:rsidR="00446E5D" w:rsidRPr="006C3796">
        <w:rPr>
          <w:rFonts w:ascii="Calibri" w:hAnsi="Calibri"/>
        </w:rPr>
        <w:t>ie Fachschaft Evangelische Religionslehre mit den Kollegen und Kolleginnen der Katholischen Religionslehre.</w:t>
      </w:r>
      <w:r w:rsidRPr="00022F63">
        <w:rPr>
          <w:rFonts w:ascii="Cambria" w:hAnsi="Cambria" w:cs="Arial"/>
        </w:rPr>
        <w:t xml:space="preserve"> </w:t>
      </w:r>
      <w:r w:rsidRPr="00861413">
        <w:rPr>
          <w:rFonts w:ascii="Cambria" w:hAnsi="Cambria" w:cs="Arial"/>
        </w:rPr>
        <w:t xml:space="preserve">Diese intensive Zusammenarbeit wird  durch </w:t>
      </w:r>
      <w:r w:rsidRPr="00022F63">
        <w:rPr>
          <w:rFonts w:ascii="Cambria" w:hAnsi="Cambria" w:cs="Arial"/>
        </w:rPr>
        <w:t>innerschulische Kooperation</w:t>
      </w:r>
      <w:r>
        <w:rPr>
          <w:rFonts w:ascii="Cambria" w:hAnsi="Cambria" w:cs="Arial"/>
        </w:rPr>
        <w:t xml:space="preserve"> (Austausch von Fachwissen, gemeinsames Vertreten gemeinsamer Interessen, z.B. bei der Abmeldung vom RU) und</w:t>
      </w:r>
      <w:r w:rsidRPr="00861413">
        <w:rPr>
          <w:rFonts w:ascii="Cambria" w:hAnsi="Cambria" w:cs="Arial"/>
        </w:rPr>
        <w:t xml:space="preserve"> </w:t>
      </w:r>
      <w:r w:rsidRPr="00022F63">
        <w:rPr>
          <w:rFonts w:ascii="Cambria" w:hAnsi="Cambria" w:cs="Arial"/>
        </w:rPr>
        <w:t xml:space="preserve">gemeinsam tagende Fachkonferenzen sichtbar. </w:t>
      </w:r>
    </w:p>
    <w:p w14:paraId="2993526C" w14:textId="77777777" w:rsidR="00446E5D" w:rsidRPr="006C3796" w:rsidRDefault="00446E5D" w:rsidP="00446E5D">
      <w:pPr>
        <w:spacing w:after="200"/>
        <w:jc w:val="left"/>
        <w:rPr>
          <w:rFonts w:ascii="Calibri" w:hAnsi="Calibri"/>
        </w:rPr>
      </w:pPr>
      <w:r w:rsidRPr="006C3796">
        <w:rPr>
          <w:rFonts w:ascii="Calibri" w:hAnsi="Calibri"/>
        </w:rPr>
        <w:t xml:space="preserve">Auch die Gottesdienste (Einschulungsgottesdienst, Weihnachtsgottesdienst, Abiturgottesdienst) werden </w:t>
      </w:r>
      <w:r w:rsidR="00022F63">
        <w:rPr>
          <w:rFonts w:ascii="Calibri" w:hAnsi="Calibri"/>
        </w:rPr>
        <w:t>ökumenisch mit den SchülerInnen und</w:t>
      </w:r>
      <w:r w:rsidRPr="006C3796">
        <w:rPr>
          <w:rFonts w:ascii="Calibri" w:hAnsi="Calibri"/>
        </w:rPr>
        <w:t xml:space="preserve"> </w:t>
      </w:r>
      <w:r w:rsidR="00022F63">
        <w:rPr>
          <w:rFonts w:ascii="Calibri" w:hAnsi="Calibri"/>
        </w:rPr>
        <w:t xml:space="preserve">in Zusammenarbeit mit den örtlichen Kirchen </w:t>
      </w:r>
      <w:r w:rsidRPr="006C3796">
        <w:rPr>
          <w:rFonts w:ascii="Calibri" w:hAnsi="Calibri"/>
        </w:rPr>
        <w:t xml:space="preserve">gestaltet. Durch die Teilnahme an bzw. Mitgestaltung von Gottesdiensten werden bei den SchülerInnen Kompetenzen in den Kompetenzbereichen Wahrnehmungs- und Gestaltungskompetenz gefördert. </w:t>
      </w:r>
    </w:p>
    <w:p w14:paraId="13CDBA46" w14:textId="77777777" w:rsidR="00446E5D" w:rsidRPr="006C3796" w:rsidRDefault="00446E5D" w:rsidP="00446E5D">
      <w:pPr>
        <w:spacing w:after="200"/>
        <w:jc w:val="left"/>
        <w:rPr>
          <w:rFonts w:ascii="Calibri" w:hAnsi="Calibri"/>
        </w:rPr>
      </w:pPr>
      <w:r w:rsidRPr="006C3796">
        <w:rPr>
          <w:rFonts w:ascii="Calibri" w:hAnsi="Calibri"/>
        </w:rPr>
        <w:t xml:space="preserve">Das schulinterne Curriculum beider Fächer berücksichtigt die Anlage 2 APO-GOSt. </w:t>
      </w:r>
    </w:p>
    <w:p w14:paraId="566FDC61" w14:textId="77777777" w:rsidR="00766312" w:rsidRDefault="00446E5D" w:rsidP="00446E5D">
      <w:pPr>
        <w:spacing w:after="200"/>
        <w:jc w:val="left"/>
        <w:rPr>
          <w:rFonts w:ascii="Calibri" w:hAnsi="Calibri"/>
        </w:rPr>
      </w:pPr>
      <w:r w:rsidRPr="006C3796">
        <w:rPr>
          <w:rFonts w:ascii="Calibri" w:hAnsi="Calibri"/>
        </w:rPr>
        <w:t>Als außerschulische</w:t>
      </w:r>
      <w:r w:rsidR="00766312">
        <w:rPr>
          <w:rFonts w:ascii="Calibri" w:hAnsi="Calibri"/>
        </w:rPr>
        <w:t>r</w:t>
      </w:r>
      <w:r w:rsidRPr="006C3796">
        <w:rPr>
          <w:rFonts w:ascii="Calibri" w:hAnsi="Calibri"/>
        </w:rPr>
        <w:t xml:space="preserve"> Lernort </w:t>
      </w:r>
      <w:r w:rsidR="00022F63">
        <w:rPr>
          <w:rFonts w:ascii="Calibri" w:hAnsi="Calibri"/>
        </w:rPr>
        <w:t>wird</w:t>
      </w:r>
      <w:r w:rsidRPr="006C3796">
        <w:rPr>
          <w:rFonts w:ascii="Calibri" w:hAnsi="Calibri"/>
        </w:rPr>
        <w:t xml:space="preserve"> in der </w:t>
      </w:r>
      <w:r w:rsidR="00022F63">
        <w:rPr>
          <w:rFonts w:ascii="Calibri" w:hAnsi="Calibri"/>
        </w:rPr>
        <w:t>EF</w:t>
      </w:r>
      <w:r w:rsidRPr="006C3796">
        <w:rPr>
          <w:rFonts w:ascii="Calibri" w:hAnsi="Calibri"/>
        </w:rPr>
        <w:t xml:space="preserve"> verbindlich eine christliche Kirche </w:t>
      </w:r>
      <w:r w:rsidR="00022F63">
        <w:rPr>
          <w:rFonts w:ascii="Calibri" w:hAnsi="Calibri"/>
        </w:rPr>
        <w:t xml:space="preserve">besucht. </w:t>
      </w:r>
    </w:p>
    <w:p w14:paraId="1C6663FC" w14:textId="77777777" w:rsidR="00446E5D" w:rsidRPr="00982FAC" w:rsidRDefault="00446E5D" w:rsidP="00982FAC">
      <w:pPr>
        <w:spacing w:after="200"/>
        <w:rPr>
          <w:rFonts w:ascii="Calibri" w:hAnsi="Calibri"/>
        </w:rPr>
      </w:pPr>
      <w:r w:rsidRPr="00982FAC">
        <w:rPr>
          <w:rFonts w:ascii="Calibri" w:hAnsi="Calibri"/>
        </w:rPr>
        <w:t>Fachübergreifende Unterrichtsvorhaben unseres Faches</w:t>
      </w:r>
      <w:r w:rsidR="00982FAC" w:rsidRPr="00982FAC">
        <w:rPr>
          <w:rFonts w:ascii="Calibri" w:hAnsi="Calibri"/>
        </w:rPr>
        <w:t xml:space="preserve">  sind in </w:t>
      </w:r>
      <w:r w:rsidRPr="00982FAC">
        <w:rPr>
          <w:rFonts w:ascii="Calibri" w:hAnsi="Calibri"/>
        </w:rPr>
        <w:t xml:space="preserve">der Q 1 </w:t>
      </w:r>
      <w:r w:rsidR="00982FAC" w:rsidRPr="00982FAC">
        <w:rPr>
          <w:rFonts w:ascii="Calibri" w:hAnsi="Calibri"/>
        </w:rPr>
        <w:t xml:space="preserve"> mit dem Fächern Deutsch (Theodizee, Buch Hiob) und in der Q2 mit </w:t>
      </w:r>
      <w:r w:rsidRPr="00982FAC">
        <w:rPr>
          <w:rFonts w:ascii="Calibri" w:hAnsi="Calibri"/>
        </w:rPr>
        <w:t>Geschichte</w:t>
      </w:r>
      <w:r w:rsidR="00982FAC" w:rsidRPr="00982FAC">
        <w:rPr>
          <w:rFonts w:ascii="Calibri" w:hAnsi="Calibri"/>
        </w:rPr>
        <w:t xml:space="preserve"> (Kirchengeschichte) </w:t>
      </w:r>
      <w:r w:rsidRPr="00982FAC">
        <w:rPr>
          <w:rFonts w:ascii="Calibri" w:hAnsi="Calibri"/>
        </w:rPr>
        <w:t xml:space="preserve">verankert. </w:t>
      </w:r>
    </w:p>
    <w:p w14:paraId="1F167FDC" w14:textId="77777777" w:rsidR="005F5D04" w:rsidRPr="00022F63" w:rsidRDefault="005F5D04" w:rsidP="005F5D04">
      <w:pPr>
        <w:rPr>
          <w:rFonts w:ascii="Calibri" w:hAnsi="Calibri"/>
          <w:b/>
          <w:szCs w:val="24"/>
        </w:rPr>
      </w:pPr>
    </w:p>
    <w:p w14:paraId="3D33CF13" w14:textId="77777777" w:rsidR="001D2167" w:rsidRPr="003B7482" w:rsidRDefault="001D2167" w:rsidP="001D2167">
      <w:pPr>
        <w:pStyle w:val="Listenabsatz"/>
        <w:numPr>
          <w:ilvl w:val="0"/>
          <w:numId w:val="3"/>
        </w:numPr>
        <w:rPr>
          <w:rFonts w:ascii="Calibri" w:hAnsi="Calibri"/>
          <w:b/>
          <w:sz w:val="28"/>
          <w:szCs w:val="28"/>
        </w:rPr>
      </w:pPr>
      <w:r w:rsidRPr="003B7482">
        <w:rPr>
          <w:rFonts w:ascii="Calibri" w:hAnsi="Calibri"/>
          <w:b/>
          <w:sz w:val="28"/>
          <w:szCs w:val="28"/>
        </w:rPr>
        <w:t>Qualitätssicherung und Evaluation</w:t>
      </w:r>
    </w:p>
    <w:p w14:paraId="079BCF91" w14:textId="77777777" w:rsidR="003B7482" w:rsidRDefault="003B7482" w:rsidP="003B7482">
      <w:pPr>
        <w:rPr>
          <w:rFonts w:ascii="Calibri" w:hAnsi="Calibri"/>
          <w:szCs w:val="24"/>
        </w:rPr>
      </w:pPr>
    </w:p>
    <w:p w14:paraId="7F76A1F9" w14:textId="77777777" w:rsidR="003B7482" w:rsidRPr="006C3796" w:rsidRDefault="003B7482" w:rsidP="003B7482">
      <w:pPr>
        <w:pStyle w:val="Listenabsatz"/>
        <w:numPr>
          <w:ilvl w:val="0"/>
          <w:numId w:val="10"/>
        </w:numPr>
        <w:rPr>
          <w:rFonts w:ascii="Calibri" w:hAnsi="Calibri"/>
        </w:rPr>
      </w:pPr>
      <w:r w:rsidRPr="006C3796">
        <w:rPr>
          <w:rFonts w:ascii="Calibri" w:hAnsi="Calibri"/>
        </w:rPr>
        <w:t>Das schulinterne Curriculum stellt keine starre Größe dar, sondern ist als „lebendes Dokument“ zu betrachten. Dementsprechend sind die Inhalte stetig zu überprüfen, um ggf. Modifikationen vornehmen zu können. Die Fachkonferenz als professionelle Lerngemeinschaft trägt durch diesen Prozess zur Qualitätsentwicklung und damit zur Qualitätssicherung des Faches bei.</w:t>
      </w:r>
    </w:p>
    <w:p w14:paraId="0530C56C" w14:textId="77777777" w:rsidR="003B7482" w:rsidRPr="006C3796" w:rsidRDefault="003B7482" w:rsidP="003B7482">
      <w:pPr>
        <w:pStyle w:val="Aufzhlungszeichen1"/>
        <w:numPr>
          <w:ilvl w:val="0"/>
          <w:numId w:val="10"/>
        </w:numPr>
        <w:tabs>
          <w:tab w:val="clear" w:pos="284"/>
        </w:tabs>
        <w:spacing w:after="0"/>
        <w:rPr>
          <w:rFonts w:ascii="Calibri" w:hAnsi="Calibri"/>
          <w:sz w:val="24"/>
          <w:szCs w:val="24"/>
        </w:rPr>
      </w:pPr>
      <w:r w:rsidRPr="006C3796">
        <w:rPr>
          <w:rFonts w:ascii="Calibri" w:hAnsi="Calibri"/>
          <w:sz w:val="24"/>
          <w:szCs w:val="24"/>
        </w:rPr>
        <w:t>Die Fachschaft evaluiert die unterrichtliche Umsetzung des schulinternen Curriculums und prüft z.B. die Verteilung der Unterrichtsvorhaben auf die Halbjahre, ihren zeitlichen Umfang, ihre Gestaltung, die Leistungsfähigkeit der KSA.</w:t>
      </w:r>
    </w:p>
    <w:p w14:paraId="3B126C5E" w14:textId="77777777" w:rsidR="003B7482" w:rsidRPr="006C3796" w:rsidRDefault="003B7482" w:rsidP="003B7482">
      <w:pPr>
        <w:numPr>
          <w:ilvl w:val="0"/>
          <w:numId w:val="10"/>
        </w:numPr>
        <w:jc w:val="left"/>
        <w:rPr>
          <w:rFonts w:ascii="Calibri" w:hAnsi="Calibri"/>
        </w:rPr>
      </w:pPr>
      <w:r w:rsidRPr="006C3796">
        <w:rPr>
          <w:rFonts w:ascii="Calibri" w:hAnsi="Calibri"/>
        </w:rPr>
        <w:t xml:space="preserve">Die Evaluation erfolgt jahrgangsübergreifend: Die Mitglieder nutzen die Auswertung der Erfahrungen für den nachfolgenden Jahrgang. </w:t>
      </w:r>
    </w:p>
    <w:p w14:paraId="4CD42B76" w14:textId="77777777" w:rsidR="003B7482" w:rsidRPr="006C3796" w:rsidRDefault="003B7482" w:rsidP="003B7482">
      <w:pPr>
        <w:numPr>
          <w:ilvl w:val="0"/>
          <w:numId w:val="10"/>
        </w:numPr>
        <w:jc w:val="left"/>
        <w:rPr>
          <w:rFonts w:ascii="Calibri" w:hAnsi="Calibri"/>
        </w:rPr>
      </w:pPr>
      <w:r w:rsidRPr="006C3796">
        <w:rPr>
          <w:rFonts w:ascii="Calibri" w:hAnsi="Calibri"/>
        </w:rPr>
        <w:t>Die Mitglieder informieren sich über Fortbildungsangebote, die die Umsetzung des KLP betreffen und von der Bezirksregierung, den Schulreferaten, den Pädagogischen Instituten Villigst und Bonn-Bad Godesberg und weiteren Trägern angeboten werden.</w:t>
      </w:r>
    </w:p>
    <w:p w14:paraId="02943B7E" w14:textId="77777777" w:rsidR="003B7482" w:rsidRPr="003B7482" w:rsidRDefault="003B7482" w:rsidP="003B7482">
      <w:pPr>
        <w:rPr>
          <w:rFonts w:ascii="Calibri" w:hAnsi="Calibri"/>
          <w:szCs w:val="24"/>
        </w:rPr>
      </w:pPr>
    </w:p>
    <w:p w14:paraId="0BBAFA4A" w14:textId="77777777" w:rsidR="003B7482" w:rsidRPr="00861413" w:rsidRDefault="003B7482" w:rsidP="003B7482">
      <w:pPr>
        <w:rPr>
          <w:rFonts w:ascii="Cambria" w:hAnsi="Cambria"/>
          <w:sz w:val="22"/>
        </w:rPr>
      </w:pPr>
    </w:p>
    <w:p w14:paraId="1F208E20" w14:textId="77777777" w:rsidR="003B7482" w:rsidRPr="00861413" w:rsidRDefault="003B7482" w:rsidP="003B7482">
      <w:pPr>
        <w:rPr>
          <w:rFonts w:ascii="Cambria" w:hAnsi="Cambria"/>
          <w:sz w:val="22"/>
        </w:rPr>
      </w:pPr>
      <w:r w:rsidRPr="00861413">
        <w:rPr>
          <w:rFonts w:ascii="Cambria" w:hAnsi="Cambria"/>
          <w:b/>
          <w:sz w:val="22"/>
        </w:rPr>
        <w:t>Prozess:</w:t>
      </w:r>
      <w:r w:rsidRPr="00861413">
        <w:rPr>
          <w:rFonts w:ascii="Cambria" w:hAnsi="Cambria"/>
          <w:sz w:val="22"/>
        </w:rPr>
        <w:t xml:space="preserve"> Der Prüfmodus erfolgt jährlich. Zu Schuljahresbeginn werden die Erfahrungen des vergangenen Schuljahres in der Fachschaft gesammelt, bewertet und eventuell notwendige Konsequenzen formuliert. Der vorliegende Bogen wird als Instrument einer solchen Bilanzierung genutzt.</w:t>
      </w:r>
    </w:p>
    <w:p w14:paraId="3EF936A9" w14:textId="77777777" w:rsidR="003B7482" w:rsidRPr="00861413" w:rsidRDefault="003B7482" w:rsidP="003B7482">
      <w:pPr>
        <w:rPr>
          <w:rFonts w:ascii="Cambria" w:hAnsi="Cambria" w:cs="Arial"/>
        </w:rPr>
      </w:pPr>
    </w:p>
    <w:p w14:paraId="79B2C234" w14:textId="77777777" w:rsidR="003B7482" w:rsidRPr="00861413" w:rsidRDefault="003B7482" w:rsidP="003B7482">
      <w:pPr>
        <w:spacing w:after="240"/>
        <w:rPr>
          <w:rFonts w:ascii="Cambria" w:hAnsi="Cambria"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1972"/>
        <w:gridCol w:w="2351"/>
        <w:gridCol w:w="1651"/>
        <w:gridCol w:w="1378"/>
      </w:tblGrid>
      <w:tr w:rsidR="003B7482" w:rsidRPr="00861413" w14:paraId="0A534D34" w14:textId="77777777" w:rsidTr="003B7482">
        <w:tc>
          <w:tcPr>
            <w:tcW w:w="3999" w:type="dxa"/>
            <w:tcBorders>
              <w:bottom w:val="single" w:sz="12" w:space="0" w:color="auto"/>
              <w:right w:val="single" w:sz="12" w:space="0" w:color="auto"/>
            </w:tcBorders>
            <w:shd w:val="clear" w:color="auto" w:fill="CCCCCC"/>
          </w:tcPr>
          <w:p w14:paraId="59D12E17" w14:textId="77777777" w:rsidR="003B7482" w:rsidRPr="00861413" w:rsidRDefault="003B7482" w:rsidP="003B7482">
            <w:pPr>
              <w:rPr>
                <w:rFonts w:ascii="Cambria" w:hAnsi="Cambria" w:cs="Arial"/>
                <w:b/>
              </w:rPr>
            </w:pPr>
            <w:r w:rsidRPr="00861413">
              <w:rPr>
                <w:rFonts w:ascii="Cambria" w:hAnsi="Cambria" w:cs="Arial"/>
                <w:b/>
              </w:rPr>
              <w:t>Kriterien</w:t>
            </w:r>
          </w:p>
        </w:tc>
        <w:tc>
          <w:tcPr>
            <w:tcW w:w="2589" w:type="dxa"/>
            <w:tcBorders>
              <w:left w:val="single" w:sz="12" w:space="0" w:color="auto"/>
              <w:bottom w:val="single" w:sz="12" w:space="0" w:color="auto"/>
            </w:tcBorders>
            <w:shd w:val="clear" w:color="auto" w:fill="CCCCCC"/>
          </w:tcPr>
          <w:p w14:paraId="48E20318" w14:textId="77777777" w:rsidR="003B7482" w:rsidRPr="00861413" w:rsidRDefault="003B7482" w:rsidP="003B7482">
            <w:pPr>
              <w:rPr>
                <w:rFonts w:ascii="Cambria" w:hAnsi="Cambria" w:cs="Arial"/>
                <w:b/>
              </w:rPr>
            </w:pPr>
            <w:r w:rsidRPr="00861413">
              <w:rPr>
                <w:rFonts w:ascii="Cambria" w:hAnsi="Cambria" w:cs="Arial"/>
                <w:b/>
              </w:rPr>
              <w:t>Ist-Zustand</w:t>
            </w:r>
          </w:p>
          <w:p w14:paraId="219D8849" w14:textId="77777777" w:rsidR="003B7482" w:rsidRPr="00861413" w:rsidRDefault="003B7482" w:rsidP="003B7482">
            <w:pPr>
              <w:rPr>
                <w:rFonts w:ascii="Cambria" w:hAnsi="Cambria" w:cs="Arial"/>
                <w:b/>
              </w:rPr>
            </w:pPr>
            <w:r w:rsidRPr="00861413">
              <w:rPr>
                <w:rFonts w:ascii="Cambria" w:hAnsi="Cambria" w:cs="Arial"/>
                <w:b/>
              </w:rPr>
              <w:lastRenderedPageBreak/>
              <w:t>Auffälligkeiten</w:t>
            </w:r>
          </w:p>
        </w:tc>
        <w:tc>
          <w:tcPr>
            <w:tcW w:w="2520" w:type="dxa"/>
            <w:tcBorders>
              <w:bottom w:val="single" w:sz="12" w:space="0" w:color="auto"/>
            </w:tcBorders>
            <w:shd w:val="clear" w:color="auto" w:fill="CCCCCC"/>
          </w:tcPr>
          <w:p w14:paraId="338226D2" w14:textId="77777777" w:rsidR="003B7482" w:rsidRPr="00861413" w:rsidRDefault="003B7482" w:rsidP="003B7482">
            <w:pPr>
              <w:rPr>
                <w:rFonts w:ascii="Cambria" w:hAnsi="Cambria" w:cs="Arial"/>
                <w:b/>
              </w:rPr>
            </w:pPr>
            <w:r w:rsidRPr="00861413">
              <w:rPr>
                <w:rFonts w:ascii="Cambria" w:hAnsi="Cambria" w:cs="Arial"/>
                <w:b/>
              </w:rPr>
              <w:lastRenderedPageBreak/>
              <w:t>Änderungen/</w:t>
            </w:r>
          </w:p>
          <w:p w14:paraId="23181903" w14:textId="77777777" w:rsidR="003B7482" w:rsidRPr="00861413" w:rsidRDefault="003B7482" w:rsidP="003B7482">
            <w:pPr>
              <w:rPr>
                <w:rFonts w:ascii="Cambria" w:hAnsi="Cambria" w:cs="Arial"/>
                <w:b/>
              </w:rPr>
            </w:pPr>
            <w:r w:rsidRPr="00861413">
              <w:rPr>
                <w:rFonts w:ascii="Cambria" w:hAnsi="Cambria" w:cs="Arial"/>
                <w:b/>
              </w:rPr>
              <w:lastRenderedPageBreak/>
              <w:t>Konsequenzen/</w:t>
            </w:r>
          </w:p>
          <w:p w14:paraId="6E844FF2" w14:textId="77777777" w:rsidR="003B7482" w:rsidRPr="00861413" w:rsidRDefault="003B7482" w:rsidP="003B7482">
            <w:pPr>
              <w:rPr>
                <w:rFonts w:ascii="Cambria" w:hAnsi="Cambria" w:cs="Arial"/>
                <w:b/>
              </w:rPr>
            </w:pPr>
            <w:r w:rsidRPr="00861413">
              <w:rPr>
                <w:rFonts w:ascii="Cambria" w:hAnsi="Cambria" w:cs="Arial"/>
                <w:b/>
              </w:rPr>
              <w:t>Perspektivplanung</w:t>
            </w:r>
          </w:p>
        </w:tc>
        <w:tc>
          <w:tcPr>
            <w:tcW w:w="1782" w:type="dxa"/>
            <w:tcBorders>
              <w:bottom w:val="single" w:sz="12" w:space="0" w:color="auto"/>
            </w:tcBorders>
            <w:shd w:val="clear" w:color="auto" w:fill="CCCCCC"/>
          </w:tcPr>
          <w:p w14:paraId="64FBD82B" w14:textId="77777777" w:rsidR="003B7482" w:rsidRPr="00861413" w:rsidRDefault="003B7482" w:rsidP="003B7482">
            <w:pPr>
              <w:rPr>
                <w:rFonts w:ascii="Cambria" w:hAnsi="Cambria" w:cs="Arial"/>
                <w:b/>
              </w:rPr>
            </w:pPr>
            <w:r w:rsidRPr="00861413">
              <w:rPr>
                <w:rFonts w:ascii="Cambria" w:hAnsi="Cambria" w:cs="Arial"/>
                <w:b/>
              </w:rPr>
              <w:lastRenderedPageBreak/>
              <w:t>Wer</w:t>
            </w:r>
          </w:p>
          <w:p w14:paraId="2CA0E122" w14:textId="77777777" w:rsidR="003B7482" w:rsidRPr="00861413" w:rsidRDefault="003B7482" w:rsidP="003B7482">
            <w:pPr>
              <w:rPr>
                <w:rFonts w:ascii="Cambria" w:hAnsi="Cambria" w:cs="Arial"/>
                <w:b/>
                <w:sz w:val="18"/>
                <w:szCs w:val="18"/>
              </w:rPr>
            </w:pPr>
            <w:r w:rsidRPr="00861413">
              <w:rPr>
                <w:rFonts w:ascii="Cambria" w:hAnsi="Cambria" w:cs="Arial"/>
                <w:b/>
                <w:sz w:val="18"/>
                <w:szCs w:val="18"/>
              </w:rPr>
              <w:lastRenderedPageBreak/>
              <w:t>(Verantwortlich)</w:t>
            </w:r>
          </w:p>
        </w:tc>
        <w:tc>
          <w:tcPr>
            <w:tcW w:w="1609" w:type="dxa"/>
            <w:tcBorders>
              <w:bottom w:val="single" w:sz="12" w:space="0" w:color="auto"/>
            </w:tcBorders>
            <w:shd w:val="clear" w:color="auto" w:fill="CCCCCC"/>
          </w:tcPr>
          <w:p w14:paraId="32E9A454" w14:textId="77777777" w:rsidR="003B7482" w:rsidRPr="00861413" w:rsidRDefault="003B7482" w:rsidP="003B7482">
            <w:pPr>
              <w:rPr>
                <w:rFonts w:ascii="Cambria" w:hAnsi="Cambria" w:cs="Arial"/>
                <w:b/>
              </w:rPr>
            </w:pPr>
            <w:r w:rsidRPr="00861413">
              <w:rPr>
                <w:rFonts w:ascii="Cambria" w:hAnsi="Cambria" w:cs="Arial"/>
                <w:b/>
              </w:rPr>
              <w:lastRenderedPageBreak/>
              <w:t>Bis wann</w:t>
            </w:r>
          </w:p>
          <w:p w14:paraId="4851EF3A" w14:textId="77777777" w:rsidR="003B7482" w:rsidRPr="00861413" w:rsidRDefault="003B7482" w:rsidP="003B7482">
            <w:pPr>
              <w:rPr>
                <w:rFonts w:ascii="Cambria" w:hAnsi="Cambria" w:cs="Arial"/>
                <w:b/>
                <w:sz w:val="18"/>
                <w:szCs w:val="18"/>
              </w:rPr>
            </w:pPr>
            <w:r w:rsidRPr="00861413">
              <w:rPr>
                <w:rFonts w:ascii="Cambria" w:hAnsi="Cambria" w:cs="Arial"/>
                <w:b/>
                <w:sz w:val="18"/>
                <w:szCs w:val="18"/>
              </w:rPr>
              <w:lastRenderedPageBreak/>
              <w:t>(Zeitrahmen)</w:t>
            </w:r>
          </w:p>
        </w:tc>
      </w:tr>
      <w:tr w:rsidR="003B7482" w:rsidRPr="00861413" w14:paraId="293E218F" w14:textId="77777777" w:rsidTr="003B7482">
        <w:tc>
          <w:tcPr>
            <w:tcW w:w="3999" w:type="dxa"/>
            <w:tcBorders>
              <w:top w:val="single" w:sz="12" w:space="0" w:color="auto"/>
              <w:right w:val="single" w:sz="12" w:space="0" w:color="auto"/>
            </w:tcBorders>
            <w:shd w:val="clear" w:color="auto" w:fill="D9D9D9"/>
          </w:tcPr>
          <w:p w14:paraId="38C58228" w14:textId="77777777" w:rsidR="003B7482" w:rsidRPr="00861413" w:rsidRDefault="003B7482" w:rsidP="003B7482">
            <w:pPr>
              <w:rPr>
                <w:rFonts w:ascii="Cambria" w:hAnsi="Cambria" w:cs="Arial"/>
                <w:b/>
              </w:rPr>
            </w:pPr>
            <w:r w:rsidRPr="00861413">
              <w:rPr>
                <w:rFonts w:ascii="Cambria" w:hAnsi="Cambria" w:cs="Arial"/>
                <w:b/>
              </w:rPr>
              <w:lastRenderedPageBreak/>
              <w:t>Unterrichtsvorhaben:</w:t>
            </w:r>
          </w:p>
        </w:tc>
        <w:tc>
          <w:tcPr>
            <w:tcW w:w="2589" w:type="dxa"/>
            <w:tcBorders>
              <w:top w:val="single" w:sz="12" w:space="0" w:color="auto"/>
              <w:left w:val="single" w:sz="12" w:space="0" w:color="auto"/>
            </w:tcBorders>
            <w:shd w:val="clear" w:color="auto" w:fill="D9D9D9"/>
          </w:tcPr>
          <w:p w14:paraId="0C1F1033" w14:textId="77777777" w:rsidR="003B7482" w:rsidRPr="00861413" w:rsidRDefault="003B7482" w:rsidP="003B7482">
            <w:pPr>
              <w:rPr>
                <w:rFonts w:ascii="Cambria" w:hAnsi="Cambria" w:cs="Arial"/>
              </w:rPr>
            </w:pPr>
          </w:p>
        </w:tc>
        <w:tc>
          <w:tcPr>
            <w:tcW w:w="2520" w:type="dxa"/>
            <w:tcBorders>
              <w:top w:val="single" w:sz="12" w:space="0" w:color="auto"/>
            </w:tcBorders>
            <w:shd w:val="clear" w:color="auto" w:fill="D9D9D9"/>
          </w:tcPr>
          <w:p w14:paraId="1EBD3BF0" w14:textId="77777777" w:rsidR="003B7482" w:rsidRPr="00861413" w:rsidRDefault="003B7482" w:rsidP="003B7482">
            <w:pPr>
              <w:rPr>
                <w:rFonts w:ascii="Cambria" w:hAnsi="Cambria" w:cs="Arial"/>
              </w:rPr>
            </w:pPr>
          </w:p>
        </w:tc>
        <w:tc>
          <w:tcPr>
            <w:tcW w:w="1782" w:type="dxa"/>
            <w:tcBorders>
              <w:top w:val="single" w:sz="12" w:space="0" w:color="auto"/>
            </w:tcBorders>
            <w:shd w:val="clear" w:color="auto" w:fill="D9D9D9"/>
          </w:tcPr>
          <w:p w14:paraId="5CB11DA2" w14:textId="77777777" w:rsidR="003B7482" w:rsidRPr="00861413" w:rsidRDefault="003B7482" w:rsidP="003B7482">
            <w:pPr>
              <w:rPr>
                <w:rFonts w:ascii="Cambria" w:hAnsi="Cambria" w:cs="Arial"/>
              </w:rPr>
            </w:pPr>
          </w:p>
        </w:tc>
        <w:tc>
          <w:tcPr>
            <w:tcW w:w="1609" w:type="dxa"/>
            <w:tcBorders>
              <w:top w:val="single" w:sz="12" w:space="0" w:color="auto"/>
            </w:tcBorders>
            <w:shd w:val="clear" w:color="auto" w:fill="D9D9D9"/>
          </w:tcPr>
          <w:p w14:paraId="11CAB994" w14:textId="77777777" w:rsidR="003B7482" w:rsidRPr="00861413" w:rsidRDefault="003B7482" w:rsidP="003B7482">
            <w:pPr>
              <w:rPr>
                <w:rFonts w:ascii="Cambria" w:hAnsi="Cambria" w:cs="Arial"/>
              </w:rPr>
            </w:pPr>
          </w:p>
        </w:tc>
      </w:tr>
      <w:tr w:rsidR="003B7482" w:rsidRPr="00861413" w14:paraId="21837B39" w14:textId="77777777" w:rsidTr="003B7482">
        <w:tc>
          <w:tcPr>
            <w:tcW w:w="3999" w:type="dxa"/>
            <w:tcBorders>
              <w:right w:val="single" w:sz="12" w:space="0" w:color="auto"/>
            </w:tcBorders>
            <w:shd w:val="clear" w:color="auto" w:fill="FFFFFF"/>
          </w:tcPr>
          <w:p w14:paraId="4F9A26AB" w14:textId="77777777" w:rsidR="003B7482" w:rsidRPr="00861413" w:rsidRDefault="003B7482" w:rsidP="003B7482">
            <w:pPr>
              <w:jc w:val="left"/>
              <w:rPr>
                <w:rFonts w:ascii="Cambria" w:hAnsi="Cambria"/>
                <w:b/>
                <w:sz w:val="20"/>
              </w:rPr>
            </w:pPr>
            <w:r w:rsidRPr="00861413">
              <w:rPr>
                <w:rFonts w:ascii="Cambria" w:hAnsi="Cambria"/>
                <w:b/>
                <w:sz w:val="20"/>
              </w:rPr>
              <w:t>Einführungsphase 1. Halbjahr:</w:t>
            </w:r>
          </w:p>
          <w:p w14:paraId="67CA3F0B" w14:textId="77777777" w:rsidR="003B7482" w:rsidRPr="00861413" w:rsidRDefault="003B7482" w:rsidP="003B7482">
            <w:pPr>
              <w:rPr>
                <w:rFonts w:ascii="Cambria" w:hAnsi="Cambria"/>
                <w:i/>
                <w:sz w:val="20"/>
                <w:u w:val="single"/>
              </w:rPr>
            </w:pPr>
            <w:r w:rsidRPr="00861413">
              <w:rPr>
                <w:rFonts w:ascii="Cambria" w:hAnsi="Cambria"/>
                <w:i/>
                <w:sz w:val="20"/>
                <w:u w:val="single"/>
              </w:rPr>
              <w:t>Unterrichtsvorhaben I:</w:t>
            </w:r>
          </w:p>
          <w:p w14:paraId="54E1696E" w14:textId="77777777" w:rsidR="003B7482" w:rsidRPr="00861413" w:rsidRDefault="003B7482" w:rsidP="003B7482">
            <w:pPr>
              <w:rPr>
                <w:rFonts w:ascii="Cambria" w:hAnsi="Cambria"/>
                <w:sz w:val="20"/>
              </w:rPr>
            </w:pPr>
            <w:r w:rsidRPr="00861413">
              <w:rPr>
                <w:rFonts w:ascii="Cambria" w:hAnsi="Cambria"/>
                <w:sz w:val="20"/>
              </w:rPr>
              <w:t>Wer bin ich? Antworten der biblisch-theologischen Anthropologie als Angebote</w:t>
            </w:r>
          </w:p>
          <w:p w14:paraId="66967208" w14:textId="77777777" w:rsidR="003B7482" w:rsidRPr="00861413" w:rsidRDefault="003B7482" w:rsidP="003B7482">
            <w:pPr>
              <w:jc w:val="left"/>
              <w:rPr>
                <w:rFonts w:ascii="Cambria" w:hAnsi="Cambria"/>
                <w:i/>
                <w:sz w:val="20"/>
                <w:u w:val="single"/>
              </w:rPr>
            </w:pPr>
            <w:r w:rsidRPr="00861413">
              <w:rPr>
                <w:rFonts w:ascii="Cambria" w:hAnsi="Cambria"/>
                <w:i/>
                <w:sz w:val="20"/>
                <w:u w:val="single"/>
              </w:rPr>
              <w:t>Unterrichtsvorhaben II</w:t>
            </w:r>
          </w:p>
          <w:p w14:paraId="34A18B47" w14:textId="77777777" w:rsidR="003B7482" w:rsidRPr="00861413" w:rsidRDefault="003B7482" w:rsidP="003B7482">
            <w:pPr>
              <w:jc w:val="left"/>
              <w:rPr>
                <w:rFonts w:ascii="Cambria" w:hAnsi="Cambria"/>
                <w:sz w:val="20"/>
              </w:rPr>
            </w:pPr>
            <w:r w:rsidRPr="00861413">
              <w:rPr>
                <w:rFonts w:ascii="Cambria" w:hAnsi="Cambria"/>
                <w:sz w:val="20"/>
              </w:rPr>
              <w:t>Was soll ich tun? Wie gehe ich mit der Schöpfung um? Der Mensch zwischen Freiheit und Verantwortung vor dem Hintergrund umweltethischer Herausforderungen</w:t>
            </w:r>
          </w:p>
          <w:p w14:paraId="3468EBA0" w14:textId="77777777" w:rsidR="003B7482" w:rsidRPr="00861413" w:rsidRDefault="003B7482" w:rsidP="003B7482">
            <w:pPr>
              <w:jc w:val="left"/>
              <w:rPr>
                <w:rFonts w:ascii="Cambria" w:hAnsi="Cambria"/>
                <w:sz w:val="20"/>
              </w:rPr>
            </w:pPr>
          </w:p>
        </w:tc>
        <w:tc>
          <w:tcPr>
            <w:tcW w:w="2589" w:type="dxa"/>
            <w:tcBorders>
              <w:left w:val="single" w:sz="12" w:space="0" w:color="auto"/>
            </w:tcBorders>
            <w:shd w:val="clear" w:color="auto" w:fill="FFFFFF"/>
          </w:tcPr>
          <w:p w14:paraId="382421E2" w14:textId="77777777" w:rsidR="003B7482" w:rsidRPr="00861413" w:rsidRDefault="003B7482" w:rsidP="003B7482">
            <w:pPr>
              <w:rPr>
                <w:rFonts w:ascii="Cambria" w:hAnsi="Cambria" w:cs="Arial"/>
              </w:rPr>
            </w:pPr>
          </w:p>
        </w:tc>
        <w:tc>
          <w:tcPr>
            <w:tcW w:w="2520" w:type="dxa"/>
            <w:shd w:val="clear" w:color="auto" w:fill="FFFFFF"/>
          </w:tcPr>
          <w:p w14:paraId="5D349CE3" w14:textId="77777777" w:rsidR="003B7482" w:rsidRPr="00861413" w:rsidRDefault="003B7482" w:rsidP="003B7482">
            <w:pPr>
              <w:rPr>
                <w:rFonts w:ascii="Cambria" w:hAnsi="Cambria" w:cs="Arial"/>
              </w:rPr>
            </w:pPr>
          </w:p>
        </w:tc>
        <w:tc>
          <w:tcPr>
            <w:tcW w:w="1782" w:type="dxa"/>
            <w:shd w:val="clear" w:color="auto" w:fill="FFFFFF"/>
          </w:tcPr>
          <w:p w14:paraId="46739CBC" w14:textId="77777777" w:rsidR="003B7482" w:rsidRPr="00861413" w:rsidRDefault="003B7482" w:rsidP="003B7482">
            <w:pPr>
              <w:rPr>
                <w:rFonts w:ascii="Cambria" w:hAnsi="Cambria" w:cs="Arial"/>
              </w:rPr>
            </w:pPr>
          </w:p>
        </w:tc>
        <w:tc>
          <w:tcPr>
            <w:tcW w:w="1609" w:type="dxa"/>
            <w:shd w:val="clear" w:color="auto" w:fill="FFFFFF"/>
          </w:tcPr>
          <w:p w14:paraId="5C50C431" w14:textId="77777777" w:rsidR="003B7482" w:rsidRPr="00861413" w:rsidRDefault="003B7482" w:rsidP="003B7482">
            <w:pPr>
              <w:rPr>
                <w:rFonts w:ascii="Cambria" w:hAnsi="Cambria" w:cs="Arial"/>
              </w:rPr>
            </w:pPr>
          </w:p>
        </w:tc>
      </w:tr>
      <w:tr w:rsidR="003B7482" w:rsidRPr="00861413" w14:paraId="5EFAAB2B" w14:textId="77777777" w:rsidTr="003B7482">
        <w:tc>
          <w:tcPr>
            <w:tcW w:w="3999" w:type="dxa"/>
            <w:tcBorders>
              <w:bottom w:val="single" w:sz="12" w:space="0" w:color="auto"/>
              <w:right w:val="single" w:sz="12" w:space="0" w:color="auto"/>
            </w:tcBorders>
            <w:shd w:val="clear" w:color="auto" w:fill="FFFFFF"/>
          </w:tcPr>
          <w:p w14:paraId="4C1AF101" w14:textId="77777777" w:rsidR="003B7482" w:rsidRPr="00861413" w:rsidRDefault="003B7482" w:rsidP="003B7482">
            <w:pPr>
              <w:jc w:val="left"/>
              <w:rPr>
                <w:rFonts w:ascii="Cambria" w:hAnsi="Cambria"/>
                <w:b/>
                <w:sz w:val="20"/>
              </w:rPr>
            </w:pPr>
            <w:r w:rsidRPr="00861413">
              <w:rPr>
                <w:rFonts w:ascii="Cambria" w:hAnsi="Cambria"/>
                <w:b/>
                <w:sz w:val="20"/>
              </w:rPr>
              <w:t>Einführungsphase 2. Halbjahr:</w:t>
            </w:r>
          </w:p>
          <w:p w14:paraId="409C8F27" w14:textId="77777777" w:rsidR="003B7482" w:rsidRPr="00861413" w:rsidRDefault="003B7482" w:rsidP="003B7482">
            <w:pPr>
              <w:rPr>
                <w:rFonts w:ascii="Cambria" w:hAnsi="Cambria"/>
                <w:i/>
                <w:sz w:val="20"/>
                <w:u w:val="single"/>
              </w:rPr>
            </w:pPr>
            <w:r w:rsidRPr="00861413">
              <w:rPr>
                <w:rFonts w:ascii="Cambria" w:hAnsi="Cambria"/>
                <w:i/>
                <w:sz w:val="20"/>
                <w:u w:val="single"/>
              </w:rPr>
              <w:t>Unterrichtsvorhaben III:</w:t>
            </w:r>
          </w:p>
          <w:p w14:paraId="512C9233" w14:textId="77777777" w:rsidR="003B7482" w:rsidRPr="00861413" w:rsidRDefault="003B7482" w:rsidP="003B7482">
            <w:pPr>
              <w:rPr>
                <w:rFonts w:ascii="Cambria" w:hAnsi="Cambria"/>
                <w:sz w:val="20"/>
              </w:rPr>
            </w:pPr>
            <w:r w:rsidRPr="00861413">
              <w:rPr>
                <w:rFonts w:ascii="Cambria" w:hAnsi="Cambria"/>
                <w:sz w:val="20"/>
              </w:rPr>
              <w:t>Wohin gehöre ich? Das Selbstverständnis der Kirche und ihre Angebote auf dem Prüfstand</w:t>
            </w:r>
          </w:p>
          <w:p w14:paraId="35F18FDC" w14:textId="77777777" w:rsidR="003B7482" w:rsidRPr="00861413" w:rsidRDefault="003B7482" w:rsidP="003B7482">
            <w:pPr>
              <w:rPr>
                <w:rFonts w:ascii="Cambria" w:hAnsi="Cambria"/>
                <w:i/>
                <w:sz w:val="20"/>
                <w:u w:val="single"/>
              </w:rPr>
            </w:pPr>
            <w:r w:rsidRPr="00861413">
              <w:rPr>
                <w:rFonts w:ascii="Cambria" w:hAnsi="Cambria"/>
                <w:i/>
                <w:sz w:val="20"/>
                <w:u w:val="single"/>
              </w:rPr>
              <w:t>Unterrichtsvorhaben IV:</w:t>
            </w:r>
          </w:p>
          <w:p w14:paraId="0F28C2E4" w14:textId="77777777" w:rsidR="003B7482" w:rsidRPr="00861413" w:rsidRDefault="003B7482" w:rsidP="003B7482">
            <w:pPr>
              <w:rPr>
                <w:rFonts w:ascii="Cambria" w:hAnsi="Cambria"/>
                <w:sz w:val="20"/>
              </w:rPr>
            </w:pPr>
            <w:r w:rsidRPr="00861413">
              <w:rPr>
                <w:rFonts w:ascii="Cambria" w:hAnsi="Cambria"/>
                <w:sz w:val="20"/>
              </w:rPr>
              <w:t>Worauf kann ich hoffen? Christliche Zukunftsvisionen als Hoffnungsangebote</w:t>
            </w:r>
          </w:p>
          <w:p w14:paraId="29C961BF" w14:textId="77777777" w:rsidR="003B7482" w:rsidRPr="00861413" w:rsidRDefault="003B7482" w:rsidP="003B7482">
            <w:pPr>
              <w:rPr>
                <w:rFonts w:ascii="Cambria" w:hAnsi="Cambria"/>
                <w:sz w:val="20"/>
              </w:rPr>
            </w:pPr>
          </w:p>
        </w:tc>
        <w:tc>
          <w:tcPr>
            <w:tcW w:w="2589" w:type="dxa"/>
            <w:tcBorders>
              <w:left w:val="single" w:sz="12" w:space="0" w:color="auto"/>
              <w:bottom w:val="single" w:sz="12" w:space="0" w:color="auto"/>
            </w:tcBorders>
            <w:shd w:val="clear" w:color="auto" w:fill="FFFFFF"/>
          </w:tcPr>
          <w:p w14:paraId="2DB7A9B7" w14:textId="77777777" w:rsidR="003B7482" w:rsidRPr="00861413" w:rsidRDefault="003B7482" w:rsidP="003B7482">
            <w:pPr>
              <w:rPr>
                <w:rFonts w:ascii="Cambria" w:hAnsi="Cambria" w:cs="Arial"/>
              </w:rPr>
            </w:pPr>
          </w:p>
        </w:tc>
        <w:tc>
          <w:tcPr>
            <w:tcW w:w="2520" w:type="dxa"/>
            <w:tcBorders>
              <w:bottom w:val="single" w:sz="12" w:space="0" w:color="auto"/>
            </w:tcBorders>
            <w:shd w:val="clear" w:color="auto" w:fill="FFFFFF"/>
          </w:tcPr>
          <w:p w14:paraId="79F69656" w14:textId="77777777" w:rsidR="003B7482" w:rsidRPr="00861413" w:rsidRDefault="003B7482" w:rsidP="003B7482">
            <w:pPr>
              <w:rPr>
                <w:rFonts w:ascii="Cambria" w:hAnsi="Cambria" w:cs="Arial"/>
              </w:rPr>
            </w:pPr>
          </w:p>
        </w:tc>
        <w:tc>
          <w:tcPr>
            <w:tcW w:w="1782" w:type="dxa"/>
            <w:tcBorders>
              <w:bottom w:val="single" w:sz="12" w:space="0" w:color="auto"/>
            </w:tcBorders>
            <w:shd w:val="clear" w:color="auto" w:fill="FFFFFF"/>
          </w:tcPr>
          <w:p w14:paraId="03F25EAD" w14:textId="77777777" w:rsidR="003B7482" w:rsidRPr="00861413" w:rsidRDefault="003B7482" w:rsidP="003B7482">
            <w:pPr>
              <w:rPr>
                <w:rFonts w:ascii="Cambria" w:hAnsi="Cambria" w:cs="Arial"/>
              </w:rPr>
            </w:pPr>
          </w:p>
        </w:tc>
        <w:tc>
          <w:tcPr>
            <w:tcW w:w="1609" w:type="dxa"/>
            <w:tcBorders>
              <w:bottom w:val="single" w:sz="12" w:space="0" w:color="auto"/>
            </w:tcBorders>
            <w:shd w:val="clear" w:color="auto" w:fill="FFFFFF"/>
          </w:tcPr>
          <w:p w14:paraId="0426C906" w14:textId="77777777" w:rsidR="003B7482" w:rsidRPr="00861413" w:rsidRDefault="003B7482" w:rsidP="003B7482">
            <w:pPr>
              <w:rPr>
                <w:rFonts w:ascii="Cambria" w:hAnsi="Cambria" w:cs="Arial"/>
              </w:rPr>
            </w:pPr>
          </w:p>
        </w:tc>
      </w:tr>
      <w:tr w:rsidR="003B7482" w:rsidRPr="00861413" w14:paraId="7EE9859D" w14:textId="77777777" w:rsidTr="003B7482">
        <w:tc>
          <w:tcPr>
            <w:tcW w:w="3999" w:type="dxa"/>
            <w:tcBorders>
              <w:bottom w:val="single" w:sz="12" w:space="0" w:color="auto"/>
              <w:right w:val="single" w:sz="12" w:space="0" w:color="auto"/>
            </w:tcBorders>
            <w:shd w:val="clear" w:color="auto" w:fill="FFFFFF"/>
          </w:tcPr>
          <w:p w14:paraId="51856F1B" w14:textId="77777777" w:rsidR="003B7482" w:rsidRPr="00861413" w:rsidRDefault="003B7482" w:rsidP="003B7482">
            <w:pPr>
              <w:jc w:val="left"/>
              <w:rPr>
                <w:rFonts w:ascii="Cambria" w:hAnsi="Cambria"/>
                <w:b/>
                <w:sz w:val="20"/>
              </w:rPr>
            </w:pPr>
            <w:r w:rsidRPr="00861413">
              <w:rPr>
                <w:rFonts w:ascii="Cambria" w:hAnsi="Cambria"/>
                <w:b/>
                <w:sz w:val="20"/>
              </w:rPr>
              <w:t>Qualifikationsphase (Q 1) -  1. Halbjahr:</w:t>
            </w:r>
          </w:p>
          <w:p w14:paraId="07043A86" w14:textId="77777777" w:rsidR="003B7482" w:rsidRPr="00861413" w:rsidRDefault="003B7482" w:rsidP="003B7482">
            <w:pPr>
              <w:jc w:val="left"/>
              <w:rPr>
                <w:rFonts w:ascii="Cambria" w:hAnsi="Cambria"/>
                <w:i/>
                <w:sz w:val="20"/>
                <w:u w:val="single"/>
              </w:rPr>
            </w:pPr>
            <w:r w:rsidRPr="00861413">
              <w:rPr>
                <w:rFonts w:ascii="Cambria" w:hAnsi="Cambria"/>
                <w:i/>
                <w:sz w:val="20"/>
                <w:u w:val="single"/>
              </w:rPr>
              <w:t>Unterrichtsvorhaben I:</w:t>
            </w:r>
          </w:p>
          <w:p w14:paraId="4845E6BE" w14:textId="77777777" w:rsidR="003B7482" w:rsidRPr="00861413" w:rsidRDefault="003B7482" w:rsidP="003B7482">
            <w:pPr>
              <w:jc w:val="left"/>
              <w:rPr>
                <w:rFonts w:ascii="Cambria" w:hAnsi="Cambria"/>
                <w:sz w:val="20"/>
              </w:rPr>
            </w:pPr>
            <w:r w:rsidRPr="00861413">
              <w:rPr>
                <w:rFonts w:ascii="Cambria" w:hAnsi="Cambria"/>
                <w:sz w:val="20"/>
              </w:rPr>
              <w:t>Woran kann ich glauben? Christliche Antworten auf die Gottesfrage als Angebote.</w:t>
            </w:r>
          </w:p>
          <w:p w14:paraId="3CB1EC7A" w14:textId="77777777" w:rsidR="003B7482" w:rsidRPr="00861413" w:rsidRDefault="003B7482" w:rsidP="003B7482">
            <w:pPr>
              <w:jc w:val="left"/>
              <w:rPr>
                <w:rFonts w:ascii="Cambria" w:hAnsi="Cambria"/>
                <w:i/>
                <w:sz w:val="20"/>
                <w:u w:val="single"/>
              </w:rPr>
            </w:pPr>
            <w:r w:rsidRPr="00861413">
              <w:rPr>
                <w:rFonts w:ascii="Cambria" w:hAnsi="Cambria"/>
                <w:i/>
                <w:sz w:val="20"/>
                <w:u w:val="single"/>
              </w:rPr>
              <w:t>Unterrichtsvorhaben II:</w:t>
            </w:r>
          </w:p>
          <w:p w14:paraId="10C9DBEA" w14:textId="77777777" w:rsidR="003B7482" w:rsidRPr="00861413" w:rsidRDefault="003B7482" w:rsidP="003B7482">
            <w:pPr>
              <w:jc w:val="left"/>
              <w:rPr>
                <w:rFonts w:ascii="Cambria" w:hAnsi="Cambria"/>
                <w:sz w:val="20"/>
              </w:rPr>
            </w:pPr>
            <w:r w:rsidRPr="00861413">
              <w:rPr>
                <w:rFonts w:ascii="Cambria" w:hAnsi="Cambria"/>
                <w:sz w:val="20"/>
              </w:rPr>
              <w:t>Was lässt mich zweifeln? Wie tragfähig ist mein Glaube? Christliche Antworten auf die Gottes- und Theodizeefrage auf dem Prüfstand</w:t>
            </w:r>
          </w:p>
          <w:p w14:paraId="2B066073" w14:textId="77777777" w:rsidR="003B7482" w:rsidRPr="00861413" w:rsidRDefault="003B7482" w:rsidP="003B7482">
            <w:pPr>
              <w:jc w:val="left"/>
              <w:rPr>
                <w:rFonts w:ascii="Cambria" w:hAnsi="Cambria"/>
                <w:sz w:val="20"/>
              </w:rPr>
            </w:pPr>
          </w:p>
        </w:tc>
        <w:tc>
          <w:tcPr>
            <w:tcW w:w="2589" w:type="dxa"/>
            <w:tcBorders>
              <w:left w:val="single" w:sz="12" w:space="0" w:color="auto"/>
              <w:bottom w:val="single" w:sz="12" w:space="0" w:color="auto"/>
            </w:tcBorders>
            <w:shd w:val="clear" w:color="auto" w:fill="FFFFFF"/>
          </w:tcPr>
          <w:p w14:paraId="2EAED759" w14:textId="77777777" w:rsidR="003B7482" w:rsidRPr="00861413" w:rsidRDefault="003B7482" w:rsidP="003B7482">
            <w:pPr>
              <w:rPr>
                <w:rFonts w:ascii="Cambria" w:hAnsi="Cambria" w:cs="Arial"/>
              </w:rPr>
            </w:pPr>
          </w:p>
        </w:tc>
        <w:tc>
          <w:tcPr>
            <w:tcW w:w="2520" w:type="dxa"/>
            <w:tcBorders>
              <w:bottom w:val="single" w:sz="12" w:space="0" w:color="auto"/>
            </w:tcBorders>
            <w:shd w:val="clear" w:color="auto" w:fill="FFFFFF"/>
          </w:tcPr>
          <w:p w14:paraId="04883452" w14:textId="77777777" w:rsidR="003B7482" w:rsidRPr="00861413" w:rsidRDefault="003B7482" w:rsidP="003B7482">
            <w:pPr>
              <w:rPr>
                <w:rFonts w:ascii="Cambria" w:hAnsi="Cambria" w:cs="Arial"/>
              </w:rPr>
            </w:pPr>
          </w:p>
        </w:tc>
        <w:tc>
          <w:tcPr>
            <w:tcW w:w="1782" w:type="dxa"/>
            <w:tcBorders>
              <w:bottom w:val="single" w:sz="12" w:space="0" w:color="auto"/>
            </w:tcBorders>
            <w:shd w:val="clear" w:color="auto" w:fill="FFFFFF"/>
          </w:tcPr>
          <w:p w14:paraId="784BF019" w14:textId="77777777" w:rsidR="003B7482" w:rsidRPr="00861413" w:rsidRDefault="003B7482" w:rsidP="003B7482">
            <w:pPr>
              <w:rPr>
                <w:rFonts w:ascii="Cambria" w:hAnsi="Cambria" w:cs="Arial"/>
              </w:rPr>
            </w:pPr>
          </w:p>
        </w:tc>
        <w:tc>
          <w:tcPr>
            <w:tcW w:w="1609" w:type="dxa"/>
            <w:tcBorders>
              <w:bottom w:val="single" w:sz="12" w:space="0" w:color="auto"/>
            </w:tcBorders>
            <w:shd w:val="clear" w:color="auto" w:fill="FFFFFF"/>
          </w:tcPr>
          <w:p w14:paraId="1446E5C5" w14:textId="77777777" w:rsidR="003B7482" w:rsidRPr="00861413" w:rsidRDefault="003B7482" w:rsidP="003B7482">
            <w:pPr>
              <w:rPr>
                <w:rFonts w:ascii="Cambria" w:hAnsi="Cambria" w:cs="Arial"/>
              </w:rPr>
            </w:pPr>
          </w:p>
        </w:tc>
      </w:tr>
      <w:tr w:rsidR="003B7482" w:rsidRPr="00861413" w14:paraId="7753C5A5" w14:textId="77777777" w:rsidTr="003B7482">
        <w:tc>
          <w:tcPr>
            <w:tcW w:w="3999" w:type="dxa"/>
            <w:tcBorders>
              <w:bottom w:val="single" w:sz="12" w:space="0" w:color="auto"/>
              <w:right w:val="single" w:sz="12" w:space="0" w:color="auto"/>
            </w:tcBorders>
            <w:shd w:val="clear" w:color="auto" w:fill="FFFFFF"/>
          </w:tcPr>
          <w:p w14:paraId="5FB7CA13" w14:textId="77777777" w:rsidR="003B7482" w:rsidRPr="00861413" w:rsidRDefault="003B7482" w:rsidP="003B7482">
            <w:pPr>
              <w:jc w:val="left"/>
              <w:rPr>
                <w:rFonts w:ascii="Cambria" w:hAnsi="Cambria"/>
                <w:b/>
                <w:sz w:val="20"/>
              </w:rPr>
            </w:pPr>
            <w:r w:rsidRPr="00861413">
              <w:rPr>
                <w:rFonts w:ascii="Cambria" w:hAnsi="Cambria"/>
                <w:b/>
                <w:sz w:val="20"/>
              </w:rPr>
              <w:t>Qualifikationsphase (Q 1)  - 2. Halbjahr:</w:t>
            </w:r>
          </w:p>
          <w:p w14:paraId="28D0266D" w14:textId="77777777" w:rsidR="003B7482" w:rsidRPr="00861413" w:rsidRDefault="003B7482" w:rsidP="003B7482">
            <w:pPr>
              <w:rPr>
                <w:rFonts w:ascii="Cambria" w:hAnsi="Cambria"/>
                <w:i/>
                <w:sz w:val="20"/>
                <w:u w:val="single"/>
              </w:rPr>
            </w:pPr>
            <w:r w:rsidRPr="00861413">
              <w:rPr>
                <w:rFonts w:ascii="Cambria" w:hAnsi="Cambria"/>
                <w:i/>
                <w:sz w:val="20"/>
                <w:u w:val="single"/>
              </w:rPr>
              <w:t>Unterrichtsvorhaben III:</w:t>
            </w:r>
          </w:p>
          <w:p w14:paraId="545EF02C" w14:textId="77777777" w:rsidR="003B7482" w:rsidRPr="00861413" w:rsidRDefault="003B7482" w:rsidP="003B7482">
            <w:pPr>
              <w:jc w:val="left"/>
              <w:rPr>
                <w:rFonts w:ascii="Cambria" w:hAnsi="Cambria"/>
                <w:sz w:val="20"/>
              </w:rPr>
            </w:pPr>
            <w:r w:rsidRPr="00861413">
              <w:rPr>
                <w:rFonts w:ascii="Cambria" w:hAnsi="Cambria"/>
                <w:sz w:val="20"/>
              </w:rPr>
              <w:t>Woher bekomme ich Orientierungsangebote für mein Handeln? Die Botschaft Jesu vom Zuspruch und Anspruch als Angebot</w:t>
            </w:r>
          </w:p>
          <w:p w14:paraId="5930BA40" w14:textId="77777777" w:rsidR="003B7482" w:rsidRPr="00861413" w:rsidRDefault="003B7482" w:rsidP="003B7482">
            <w:pPr>
              <w:jc w:val="left"/>
              <w:rPr>
                <w:rFonts w:ascii="Cambria" w:hAnsi="Cambria"/>
                <w:i/>
                <w:sz w:val="20"/>
                <w:u w:val="single"/>
              </w:rPr>
            </w:pPr>
            <w:r w:rsidRPr="00861413">
              <w:rPr>
                <w:rFonts w:ascii="Cambria" w:hAnsi="Cambria"/>
                <w:i/>
                <w:sz w:val="20"/>
                <w:u w:val="single"/>
              </w:rPr>
              <w:t>Unterrichtsvorhaben IV:</w:t>
            </w:r>
          </w:p>
          <w:p w14:paraId="3D66032A" w14:textId="77777777" w:rsidR="003B7482" w:rsidRPr="00861413" w:rsidRDefault="003B7482" w:rsidP="003B7482">
            <w:pPr>
              <w:jc w:val="left"/>
              <w:rPr>
                <w:rFonts w:ascii="Cambria" w:hAnsi="Cambria"/>
                <w:sz w:val="20"/>
              </w:rPr>
            </w:pPr>
            <w:r w:rsidRPr="00861413">
              <w:rPr>
                <w:rFonts w:ascii="Cambria" w:hAnsi="Cambria"/>
                <w:sz w:val="20"/>
              </w:rPr>
              <w:t>Stelle ich mich der Reich-Gottes-Botschaft? Der Mensch zwischen Freiheit und Verantwortung vor dem Hintergrund der Forderungen der Reich-Gottes-Botschaft</w:t>
            </w:r>
          </w:p>
          <w:p w14:paraId="0D943AE7" w14:textId="77777777" w:rsidR="003B7482" w:rsidRPr="00861413" w:rsidRDefault="003B7482" w:rsidP="003B7482">
            <w:pPr>
              <w:rPr>
                <w:rFonts w:ascii="Cambria" w:hAnsi="Cambria" w:cs="Arial"/>
                <w:sz w:val="20"/>
              </w:rPr>
            </w:pPr>
          </w:p>
        </w:tc>
        <w:tc>
          <w:tcPr>
            <w:tcW w:w="2589" w:type="dxa"/>
            <w:tcBorders>
              <w:left w:val="single" w:sz="12" w:space="0" w:color="auto"/>
              <w:bottom w:val="single" w:sz="12" w:space="0" w:color="auto"/>
            </w:tcBorders>
            <w:shd w:val="clear" w:color="auto" w:fill="FFFFFF"/>
          </w:tcPr>
          <w:p w14:paraId="0AA45ED4" w14:textId="77777777" w:rsidR="003B7482" w:rsidRPr="00861413" w:rsidRDefault="003B7482" w:rsidP="003B7482">
            <w:pPr>
              <w:rPr>
                <w:rFonts w:ascii="Cambria" w:hAnsi="Cambria" w:cs="Arial"/>
              </w:rPr>
            </w:pPr>
          </w:p>
        </w:tc>
        <w:tc>
          <w:tcPr>
            <w:tcW w:w="2520" w:type="dxa"/>
            <w:tcBorders>
              <w:bottom w:val="single" w:sz="12" w:space="0" w:color="auto"/>
            </w:tcBorders>
            <w:shd w:val="clear" w:color="auto" w:fill="FFFFFF"/>
          </w:tcPr>
          <w:p w14:paraId="5ED69340" w14:textId="77777777" w:rsidR="003B7482" w:rsidRPr="00861413" w:rsidRDefault="003B7482" w:rsidP="003B7482">
            <w:pPr>
              <w:rPr>
                <w:rFonts w:ascii="Cambria" w:hAnsi="Cambria" w:cs="Arial"/>
              </w:rPr>
            </w:pPr>
          </w:p>
        </w:tc>
        <w:tc>
          <w:tcPr>
            <w:tcW w:w="1782" w:type="dxa"/>
            <w:tcBorders>
              <w:bottom w:val="single" w:sz="12" w:space="0" w:color="auto"/>
            </w:tcBorders>
            <w:shd w:val="clear" w:color="auto" w:fill="FFFFFF"/>
          </w:tcPr>
          <w:p w14:paraId="68DBECD8" w14:textId="77777777" w:rsidR="003B7482" w:rsidRPr="00861413" w:rsidRDefault="003B7482" w:rsidP="003B7482">
            <w:pPr>
              <w:rPr>
                <w:rFonts w:ascii="Cambria" w:hAnsi="Cambria" w:cs="Arial"/>
              </w:rPr>
            </w:pPr>
          </w:p>
        </w:tc>
        <w:tc>
          <w:tcPr>
            <w:tcW w:w="1609" w:type="dxa"/>
            <w:tcBorders>
              <w:bottom w:val="single" w:sz="12" w:space="0" w:color="auto"/>
            </w:tcBorders>
            <w:shd w:val="clear" w:color="auto" w:fill="FFFFFF"/>
          </w:tcPr>
          <w:p w14:paraId="5819F834" w14:textId="77777777" w:rsidR="003B7482" w:rsidRPr="00861413" w:rsidRDefault="003B7482" w:rsidP="003B7482">
            <w:pPr>
              <w:rPr>
                <w:rFonts w:ascii="Cambria" w:hAnsi="Cambria" w:cs="Arial"/>
              </w:rPr>
            </w:pPr>
          </w:p>
        </w:tc>
      </w:tr>
      <w:tr w:rsidR="003B7482" w:rsidRPr="00861413" w14:paraId="3FC064EA" w14:textId="77777777" w:rsidTr="003B7482">
        <w:tc>
          <w:tcPr>
            <w:tcW w:w="3999" w:type="dxa"/>
            <w:tcBorders>
              <w:top w:val="single" w:sz="12" w:space="0" w:color="auto"/>
              <w:right w:val="single" w:sz="12" w:space="0" w:color="auto"/>
            </w:tcBorders>
            <w:shd w:val="clear" w:color="auto" w:fill="FFFFFF"/>
          </w:tcPr>
          <w:p w14:paraId="63D23437" w14:textId="77777777" w:rsidR="003B7482" w:rsidRPr="00861413" w:rsidRDefault="003B7482" w:rsidP="003B7482">
            <w:pPr>
              <w:jc w:val="left"/>
              <w:rPr>
                <w:rFonts w:ascii="Cambria" w:hAnsi="Cambria"/>
                <w:b/>
                <w:sz w:val="20"/>
              </w:rPr>
            </w:pPr>
            <w:r w:rsidRPr="00861413">
              <w:rPr>
                <w:rFonts w:ascii="Cambria" w:hAnsi="Cambria"/>
                <w:b/>
                <w:sz w:val="20"/>
              </w:rPr>
              <w:lastRenderedPageBreak/>
              <w:t>Qualifikationsphase (Q 2) – 1. Halbjahr:</w:t>
            </w:r>
          </w:p>
          <w:p w14:paraId="122A03C4" w14:textId="77777777" w:rsidR="003B7482" w:rsidRPr="00861413" w:rsidRDefault="003B7482" w:rsidP="003B7482">
            <w:pPr>
              <w:jc w:val="left"/>
              <w:rPr>
                <w:rFonts w:ascii="Cambria" w:hAnsi="Cambria"/>
                <w:i/>
                <w:sz w:val="20"/>
                <w:u w:val="single"/>
              </w:rPr>
            </w:pPr>
            <w:r w:rsidRPr="00861413">
              <w:rPr>
                <w:rFonts w:ascii="Cambria" w:hAnsi="Cambria"/>
                <w:i/>
                <w:sz w:val="20"/>
                <w:u w:val="single"/>
              </w:rPr>
              <w:t>Unterrichtsvorhaben I:</w:t>
            </w:r>
          </w:p>
          <w:p w14:paraId="70DF2B40" w14:textId="77777777" w:rsidR="003B7482" w:rsidRPr="00861413" w:rsidRDefault="003B7482" w:rsidP="003B7482">
            <w:pPr>
              <w:jc w:val="left"/>
              <w:rPr>
                <w:rFonts w:ascii="Cambria" w:hAnsi="Cambria"/>
                <w:sz w:val="20"/>
              </w:rPr>
            </w:pPr>
            <w:r w:rsidRPr="00861413">
              <w:rPr>
                <w:rFonts w:ascii="Cambria" w:hAnsi="Cambria"/>
                <w:sz w:val="20"/>
              </w:rPr>
              <w:t xml:space="preserve">Tod, wo ist dein Stachel? Biblische und theologische Antworten als Hoffnungsangebote (auf dem Prüfstand) </w:t>
            </w:r>
          </w:p>
          <w:p w14:paraId="3C8B272B" w14:textId="77777777" w:rsidR="003B7482" w:rsidRPr="00861413" w:rsidRDefault="003B7482" w:rsidP="003B7482">
            <w:pPr>
              <w:jc w:val="left"/>
              <w:rPr>
                <w:rFonts w:ascii="Cambria" w:hAnsi="Cambria"/>
                <w:i/>
                <w:sz w:val="20"/>
                <w:u w:val="single"/>
              </w:rPr>
            </w:pPr>
            <w:r w:rsidRPr="00861413">
              <w:rPr>
                <w:rFonts w:ascii="Cambria" w:hAnsi="Cambria"/>
                <w:i/>
                <w:sz w:val="20"/>
                <w:u w:val="single"/>
              </w:rPr>
              <w:t>Unterrichtsvorhaben II</w:t>
            </w:r>
          </w:p>
          <w:p w14:paraId="416A6C45" w14:textId="77777777" w:rsidR="003B7482" w:rsidRPr="00861413" w:rsidRDefault="003B7482" w:rsidP="003B7482">
            <w:pPr>
              <w:jc w:val="left"/>
              <w:rPr>
                <w:rFonts w:ascii="Cambria" w:hAnsi="Cambria"/>
                <w:sz w:val="20"/>
              </w:rPr>
            </w:pPr>
            <w:r w:rsidRPr="00861413">
              <w:rPr>
                <w:rFonts w:ascii="Cambria" w:hAnsi="Cambria"/>
                <w:sz w:val="20"/>
              </w:rPr>
              <w:t>Muss ich Angst vor der Zukunft haben? Das christliche Welt- und Geschichtsverständnis als Hoffnungsangebot</w:t>
            </w:r>
          </w:p>
          <w:p w14:paraId="2AC87021" w14:textId="77777777" w:rsidR="003B7482" w:rsidRPr="00861413" w:rsidRDefault="003B7482" w:rsidP="003B7482">
            <w:pPr>
              <w:rPr>
                <w:rFonts w:ascii="Cambria" w:hAnsi="Cambria" w:cs="Arial"/>
                <w:b/>
                <w:sz w:val="20"/>
              </w:rPr>
            </w:pPr>
          </w:p>
        </w:tc>
        <w:tc>
          <w:tcPr>
            <w:tcW w:w="2589" w:type="dxa"/>
            <w:tcBorders>
              <w:top w:val="single" w:sz="12" w:space="0" w:color="auto"/>
              <w:left w:val="single" w:sz="12" w:space="0" w:color="auto"/>
            </w:tcBorders>
            <w:shd w:val="clear" w:color="auto" w:fill="FFFFFF"/>
          </w:tcPr>
          <w:p w14:paraId="66826C64" w14:textId="77777777" w:rsidR="003B7482" w:rsidRPr="00861413" w:rsidRDefault="003B7482" w:rsidP="003B7482">
            <w:pPr>
              <w:rPr>
                <w:rFonts w:ascii="Cambria" w:hAnsi="Cambria" w:cs="Arial"/>
              </w:rPr>
            </w:pPr>
          </w:p>
        </w:tc>
        <w:tc>
          <w:tcPr>
            <w:tcW w:w="2520" w:type="dxa"/>
            <w:tcBorders>
              <w:top w:val="single" w:sz="12" w:space="0" w:color="auto"/>
            </w:tcBorders>
            <w:shd w:val="clear" w:color="auto" w:fill="FFFFFF"/>
          </w:tcPr>
          <w:p w14:paraId="34852054" w14:textId="77777777" w:rsidR="003B7482" w:rsidRPr="00861413" w:rsidRDefault="003B7482" w:rsidP="003B7482">
            <w:pPr>
              <w:rPr>
                <w:rFonts w:ascii="Cambria" w:hAnsi="Cambria" w:cs="Arial"/>
              </w:rPr>
            </w:pPr>
          </w:p>
        </w:tc>
        <w:tc>
          <w:tcPr>
            <w:tcW w:w="1782" w:type="dxa"/>
            <w:tcBorders>
              <w:top w:val="single" w:sz="12" w:space="0" w:color="auto"/>
            </w:tcBorders>
            <w:shd w:val="clear" w:color="auto" w:fill="FFFFFF"/>
          </w:tcPr>
          <w:p w14:paraId="723614D9" w14:textId="77777777" w:rsidR="003B7482" w:rsidRPr="00861413" w:rsidRDefault="003B7482" w:rsidP="003B7482">
            <w:pPr>
              <w:rPr>
                <w:rFonts w:ascii="Cambria" w:hAnsi="Cambria" w:cs="Arial"/>
              </w:rPr>
            </w:pPr>
          </w:p>
        </w:tc>
        <w:tc>
          <w:tcPr>
            <w:tcW w:w="1609" w:type="dxa"/>
            <w:tcBorders>
              <w:top w:val="single" w:sz="12" w:space="0" w:color="auto"/>
            </w:tcBorders>
            <w:shd w:val="clear" w:color="auto" w:fill="FFFFFF"/>
          </w:tcPr>
          <w:p w14:paraId="1FCABCF9" w14:textId="77777777" w:rsidR="003B7482" w:rsidRPr="00861413" w:rsidRDefault="003B7482" w:rsidP="003B7482">
            <w:pPr>
              <w:rPr>
                <w:rFonts w:ascii="Cambria" w:hAnsi="Cambria" w:cs="Arial"/>
              </w:rPr>
            </w:pPr>
          </w:p>
        </w:tc>
      </w:tr>
      <w:tr w:rsidR="003B7482" w:rsidRPr="00861413" w14:paraId="57BB1EBA" w14:textId="77777777" w:rsidTr="003B7482">
        <w:tc>
          <w:tcPr>
            <w:tcW w:w="3999" w:type="dxa"/>
            <w:tcBorders>
              <w:right w:val="single" w:sz="12" w:space="0" w:color="auto"/>
            </w:tcBorders>
            <w:shd w:val="clear" w:color="auto" w:fill="FFFFFF"/>
          </w:tcPr>
          <w:p w14:paraId="52EC3149" w14:textId="77777777" w:rsidR="003B7482" w:rsidRPr="00861413" w:rsidRDefault="003B7482" w:rsidP="003B7482">
            <w:pPr>
              <w:jc w:val="left"/>
              <w:rPr>
                <w:rFonts w:ascii="Cambria" w:hAnsi="Cambria"/>
                <w:b/>
                <w:sz w:val="20"/>
              </w:rPr>
            </w:pPr>
            <w:r w:rsidRPr="00861413">
              <w:rPr>
                <w:rFonts w:ascii="Cambria" w:hAnsi="Cambria"/>
                <w:b/>
                <w:sz w:val="20"/>
              </w:rPr>
              <w:t>Qualifikationsphase (Q 2) – 2. Halbjahr:</w:t>
            </w:r>
          </w:p>
          <w:p w14:paraId="4A2B93E9" w14:textId="77777777" w:rsidR="003B7482" w:rsidRPr="00861413" w:rsidRDefault="003B7482" w:rsidP="003B7482">
            <w:pPr>
              <w:jc w:val="left"/>
              <w:rPr>
                <w:rFonts w:ascii="Cambria" w:hAnsi="Cambria"/>
                <w:i/>
                <w:sz w:val="20"/>
                <w:u w:val="single"/>
              </w:rPr>
            </w:pPr>
            <w:r w:rsidRPr="00861413">
              <w:rPr>
                <w:rFonts w:ascii="Cambria" w:hAnsi="Cambria"/>
                <w:i/>
                <w:sz w:val="20"/>
                <w:u w:val="single"/>
              </w:rPr>
              <w:t>Unterrichtsvorhaben III:</w:t>
            </w:r>
          </w:p>
          <w:p w14:paraId="04D63C0C" w14:textId="77777777" w:rsidR="003B7482" w:rsidRPr="00861413" w:rsidRDefault="003B7482" w:rsidP="003B7482">
            <w:pPr>
              <w:jc w:val="left"/>
              <w:rPr>
                <w:rFonts w:ascii="Cambria" w:hAnsi="Cambria"/>
                <w:sz w:val="20"/>
              </w:rPr>
            </w:pPr>
            <w:r w:rsidRPr="00861413">
              <w:rPr>
                <w:rFonts w:ascii="Cambria" w:hAnsi="Cambria"/>
                <w:sz w:val="20"/>
              </w:rPr>
              <w:t xml:space="preserve">Welchen Beitrag zu einer hoffnungsvollen Zukunft kann Kirche heute noch leisten? Das Verhältnis von Kirche zur Politik als Leitlinie </w:t>
            </w:r>
          </w:p>
          <w:p w14:paraId="29CA4924" w14:textId="77777777" w:rsidR="003B7482" w:rsidRPr="00861413" w:rsidRDefault="003B7482" w:rsidP="003B7482">
            <w:pPr>
              <w:jc w:val="left"/>
              <w:rPr>
                <w:rFonts w:ascii="Cambria" w:hAnsi="Cambria"/>
                <w:i/>
                <w:sz w:val="20"/>
                <w:u w:val="single"/>
              </w:rPr>
            </w:pPr>
            <w:r w:rsidRPr="00861413">
              <w:rPr>
                <w:rFonts w:ascii="Cambria" w:hAnsi="Cambria"/>
                <w:i/>
                <w:sz w:val="20"/>
                <w:u w:val="single"/>
              </w:rPr>
              <w:t>Unterrichtsvorhaben IV:</w:t>
            </w:r>
          </w:p>
          <w:p w14:paraId="5064A712" w14:textId="77777777" w:rsidR="003B7482" w:rsidRPr="00861413" w:rsidRDefault="003B7482" w:rsidP="003B7482">
            <w:pPr>
              <w:jc w:val="left"/>
              <w:rPr>
                <w:rFonts w:ascii="Cambria" w:hAnsi="Cambria"/>
                <w:sz w:val="20"/>
              </w:rPr>
            </w:pPr>
            <w:r w:rsidRPr="00861413">
              <w:rPr>
                <w:rFonts w:ascii="Cambria" w:hAnsi="Cambria"/>
                <w:sz w:val="20"/>
              </w:rPr>
              <w:t>Was kann ich tun, um nachhaltig Gerechtigkeit und Frieden zu realisieren? Der Mensch zwischen Freiheit und Verantwortung  vor dem Hintergrund friedensethischer/ sozialethischer Herausforderungen</w:t>
            </w:r>
          </w:p>
          <w:p w14:paraId="406A31D5" w14:textId="77777777" w:rsidR="003B7482" w:rsidRPr="00861413" w:rsidRDefault="003B7482" w:rsidP="003B7482">
            <w:pPr>
              <w:rPr>
                <w:rFonts w:ascii="Cambria" w:hAnsi="Cambria" w:cs="Arial"/>
                <w:sz w:val="20"/>
              </w:rPr>
            </w:pPr>
          </w:p>
        </w:tc>
        <w:tc>
          <w:tcPr>
            <w:tcW w:w="2589" w:type="dxa"/>
            <w:tcBorders>
              <w:left w:val="single" w:sz="12" w:space="0" w:color="auto"/>
            </w:tcBorders>
            <w:shd w:val="clear" w:color="auto" w:fill="FFFFFF"/>
          </w:tcPr>
          <w:p w14:paraId="45069F7B" w14:textId="77777777" w:rsidR="003B7482" w:rsidRPr="00861413" w:rsidRDefault="003B7482" w:rsidP="003B7482">
            <w:pPr>
              <w:rPr>
                <w:rFonts w:ascii="Cambria" w:hAnsi="Cambria" w:cs="Arial"/>
              </w:rPr>
            </w:pPr>
          </w:p>
        </w:tc>
        <w:tc>
          <w:tcPr>
            <w:tcW w:w="2520" w:type="dxa"/>
            <w:shd w:val="clear" w:color="auto" w:fill="FFFFFF"/>
          </w:tcPr>
          <w:p w14:paraId="2A210920" w14:textId="77777777" w:rsidR="003B7482" w:rsidRPr="00861413" w:rsidRDefault="003B7482" w:rsidP="003B7482">
            <w:pPr>
              <w:rPr>
                <w:rFonts w:ascii="Cambria" w:hAnsi="Cambria" w:cs="Arial"/>
              </w:rPr>
            </w:pPr>
          </w:p>
        </w:tc>
        <w:tc>
          <w:tcPr>
            <w:tcW w:w="1782" w:type="dxa"/>
            <w:shd w:val="clear" w:color="auto" w:fill="FFFFFF"/>
          </w:tcPr>
          <w:p w14:paraId="5067E97D" w14:textId="77777777" w:rsidR="003B7482" w:rsidRPr="00861413" w:rsidRDefault="003B7482" w:rsidP="003B7482">
            <w:pPr>
              <w:rPr>
                <w:rFonts w:ascii="Cambria" w:hAnsi="Cambria" w:cs="Arial"/>
              </w:rPr>
            </w:pPr>
          </w:p>
        </w:tc>
        <w:tc>
          <w:tcPr>
            <w:tcW w:w="1609" w:type="dxa"/>
            <w:shd w:val="clear" w:color="auto" w:fill="FFFFFF"/>
          </w:tcPr>
          <w:p w14:paraId="3D754A96" w14:textId="77777777" w:rsidR="003B7482" w:rsidRPr="00861413" w:rsidRDefault="003B7482" w:rsidP="003B7482">
            <w:pPr>
              <w:rPr>
                <w:rFonts w:ascii="Cambria" w:hAnsi="Cambria" w:cs="Arial"/>
              </w:rPr>
            </w:pPr>
          </w:p>
        </w:tc>
      </w:tr>
      <w:tr w:rsidR="003B7482" w:rsidRPr="00861413" w14:paraId="4B275FC8" w14:textId="77777777" w:rsidTr="003B7482">
        <w:tc>
          <w:tcPr>
            <w:tcW w:w="3999" w:type="dxa"/>
            <w:tcBorders>
              <w:top w:val="single" w:sz="12" w:space="0" w:color="auto"/>
              <w:bottom w:val="single" w:sz="12" w:space="0" w:color="auto"/>
              <w:right w:val="single" w:sz="12" w:space="0" w:color="auto"/>
            </w:tcBorders>
            <w:shd w:val="clear" w:color="auto" w:fill="D9D9D9"/>
          </w:tcPr>
          <w:p w14:paraId="4096B54A" w14:textId="77777777" w:rsidR="003B7482" w:rsidRPr="00861413" w:rsidRDefault="003B7482" w:rsidP="003B7482">
            <w:pPr>
              <w:rPr>
                <w:rFonts w:ascii="Cambria" w:hAnsi="Cambria" w:cs="Arial"/>
                <w:b/>
              </w:rPr>
            </w:pPr>
            <w:r w:rsidRPr="00861413">
              <w:rPr>
                <w:rFonts w:ascii="Cambria" w:hAnsi="Cambria" w:cs="Arial"/>
                <w:b/>
              </w:rPr>
              <w:t>Arbeitsschwerpunkte</w:t>
            </w:r>
          </w:p>
        </w:tc>
        <w:tc>
          <w:tcPr>
            <w:tcW w:w="2589" w:type="dxa"/>
            <w:tcBorders>
              <w:top w:val="single" w:sz="12" w:space="0" w:color="auto"/>
              <w:left w:val="single" w:sz="12" w:space="0" w:color="auto"/>
              <w:bottom w:val="single" w:sz="12" w:space="0" w:color="auto"/>
            </w:tcBorders>
            <w:shd w:val="clear" w:color="auto" w:fill="D9D9D9"/>
          </w:tcPr>
          <w:p w14:paraId="70B5AB0D" w14:textId="77777777" w:rsidR="003B7482" w:rsidRPr="00861413" w:rsidRDefault="003B7482" w:rsidP="003B7482">
            <w:pPr>
              <w:rPr>
                <w:rFonts w:ascii="Cambria" w:hAnsi="Cambria" w:cs="Arial"/>
              </w:rPr>
            </w:pPr>
          </w:p>
        </w:tc>
        <w:tc>
          <w:tcPr>
            <w:tcW w:w="2520" w:type="dxa"/>
            <w:tcBorders>
              <w:top w:val="single" w:sz="12" w:space="0" w:color="auto"/>
              <w:bottom w:val="single" w:sz="12" w:space="0" w:color="auto"/>
            </w:tcBorders>
            <w:shd w:val="clear" w:color="auto" w:fill="D9D9D9"/>
          </w:tcPr>
          <w:p w14:paraId="04700365" w14:textId="77777777" w:rsidR="003B7482" w:rsidRPr="00861413" w:rsidRDefault="003B7482" w:rsidP="003B7482">
            <w:pPr>
              <w:rPr>
                <w:rFonts w:ascii="Cambria" w:hAnsi="Cambria" w:cs="Arial"/>
              </w:rPr>
            </w:pPr>
          </w:p>
        </w:tc>
        <w:tc>
          <w:tcPr>
            <w:tcW w:w="1782" w:type="dxa"/>
            <w:tcBorders>
              <w:top w:val="single" w:sz="12" w:space="0" w:color="auto"/>
              <w:bottom w:val="single" w:sz="12" w:space="0" w:color="auto"/>
            </w:tcBorders>
            <w:shd w:val="clear" w:color="auto" w:fill="D9D9D9"/>
          </w:tcPr>
          <w:p w14:paraId="583EDBEF" w14:textId="77777777" w:rsidR="003B7482" w:rsidRPr="00861413" w:rsidRDefault="003B7482" w:rsidP="003B7482">
            <w:pPr>
              <w:rPr>
                <w:rFonts w:ascii="Cambria" w:hAnsi="Cambria" w:cs="Arial"/>
              </w:rPr>
            </w:pPr>
          </w:p>
        </w:tc>
        <w:tc>
          <w:tcPr>
            <w:tcW w:w="1609" w:type="dxa"/>
            <w:tcBorders>
              <w:top w:val="single" w:sz="12" w:space="0" w:color="auto"/>
              <w:bottom w:val="single" w:sz="12" w:space="0" w:color="auto"/>
            </w:tcBorders>
            <w:shd w:val="clear" w:color="auto" w:fill="D9D9D9"/>
          </w:tcPr>
          <w:p w14:paraId="7E883A09" w14:textId="77777777" w:rsidR="003B7482" w:rsidRPr="00861413" w:rsidRDefault="003B7482" w:rsidP="003B7482">
            <w:pPr>
              <w:rPr>
                <w:rFonts w:ascii="Cambria" w:hAnsi="Cambria" w:cs="Arial"/>
              </w:rPr>
            </w:pPr>
          </w:p>
        </w:tc>
      </w:tr>
      <w:tr w:rsidR="003B7482" w:rsidRPr="00861413" w14:paraId="139D01E0" w14:textId="77777777" w:rsidTr="003B7482">
        <w:tc>
          <w:tcPr>
            <w:tcW w:w="3999" w:type="dxa"/>
            <w:tcBorders>
              <w:top w:val="single" w:sz="12" w:space="0" w:color="auto"/>
              <w:bottom w:val="single" w:sz="12" w:space="0" w:color="auto"/>
              <w:right w:val="single" w:sz="12" w:space="0" w:color="auto"/>
            </w:tcBorders>
            <w:shd w:val="clear" w:color="auto" w:fill="auto"/>
          </w:tcPr>
          <w:p w14:paraId="409266E1" w14:textId="77777777" w:rsidR="003B7482" w:rsidRPr="00861413" w:rsidRDefault="003B7482" w:rsidP="003B7482">
            <w:pPr>
              <w:rPr>
                <w:rFonts w:ascii="Cambria" w:hAnsi="Cambria" w:cs="Arial"/>
                <w:b/>
              </w:rPr>
            </w:pPr>
          </w:p>
        </w:tc>
        <w:tc>
          <w:tcPr>
            <w:tcW w:w="2589" w:type="dxa"/>
            <w:tcBorders>
              <w:top w:val="single" w:sz="12" w:space="0" w:color="auto"/>
              <w:left w:val="single" w:sz="12" w:space="0" w:color="auto"/>
              <w:bottom w:val="single" w:sz="12" w:space="0" w:color="auto"/>
            </w:tcBorders>
            <w:shd w:val="clear" w:color="auto" w:fill="auto"/>
          </w:tcPr>
          <w:p w14:paraId="4B819CCE" w14:textId="77777777" w:rsidR="003B7482" w:rsidRPr="00861413" w:rsidRDefault="003B7482" w:rsidP="003B7482">
            <w:pPr>
              <w:rPr>
                <w:rFonts w:ascii="Cambria" w:hAnsi="Cambria" w:cs="Arial"/>
              </w:rPr>
            </w:pPr>
          </w:p>
        </w:tc>
        <w:tc>
          <w:tcPr>
            <w:tcW w:w="2520" w:type="dxa"/>
            <w:tcBorders>
              <w:top w:val="single" w:sz="12" w:space="0" w:color="auto"/>
              <w:bottom w:val="single" w:sz="12" w:space="0" w:color="auto"/>
            </w:tcBorders>
            <w:shd w:val="clear" w:color="auto" w:fill="auto"/>
          </w:tcPr>
          <w:p w14:paraId="46696739" w14:textId="77777777" w:rsidR="003B7482" w:rsidRPr="00861413" w:rsidRDefault="003B7482" w:rsidP="003B7482">
            <w:pPr>
              <w:rPr>
                <w:rFonts w:ascii="Cambria" w:hAnsi="Cambria" w:cs="Arial"/>
              </w:rPr>
            </w:pPr>
          </w:p>
        </w:tc>
        <w:tc>
          <w:tcPr>
            <w:tcW w:w="1782" w:type="dxa"/>
            <w:tcBorders>
              <w:top w:val="single" w:sz="12" w:space="0" w:color="auto"/>
              <w:bottom w:val="single" w:sz="12" w:space="0" w:color="auto"/>
            </w:tcBorders>
            <w:shd w:val="clear" w:color="auto" w:fill="auto"/>
          </w:tcPr>
          <w:p w14:paraId="54A9CE1F" w14:textId="77777777" w:rsidR="003B7482" w:rsidRPr="00861413" w:rsidRDefault="003B7482" w:rsidP="003B7482">
            <w:pPr>
              <w:rPr>
                <w:rFonts w:ascii="Cambria" w:hAnsi="Cambria" w:cs="Arial"/>
              </w:rPr>
            </w:pPr>
          </w:p>
        </w:tc>
        <w:tc>
          <w:tcPr>
            <w:tcW w:w="1609" w:type="dxa"/>
            <w:tcBorders>
              <w:top w:val="single" w:sz="12" w:space="0" w:color="auto"/>
              <w:bottom w:val="single" w:sz="12" w:space="0" w:color="auto"/>
            </w:tcBorders>
            <w:shd w:val="clear" w:color="auto" w:fill="auto"/>
          </w:tcPr>
          <w:p w14:paraId="115561FE" w14:textId="77777777" w:rsidR="003B7482" w:rsidRPr="00861413" w:rsidRDefault="003B7482" w:rsidP="003B7482">
            <w:pPr>
              <w:rPr>
                <w:rFonts w:ascii="Cambria" w:hAnsi="Cambria" w:cs="Arial"/>
              </w:rPr>
            </w:pPr>
          </w:p>
        </w:tc>
      </w:tr>
      <w:tr w:rsidR="003B7482" w:rsidRPr="00861413" w14:paraId="2F01C734" w14:textId="77777777" w:rsidTr="003B7482">
        <w:tc>
          <w:tcPr>
            <w:tcW w:w="3999" w:type="dxa"/>
            <w:tcBorders>
              <w:top w:val="single" w:sz="12" w:space="0" w:color="auto"/>
              <w:right w:val="single" w:sz="12" w:space="0" w:color="auto"/>
            </w:tcBorders>
            <w:shd w:val="clear" w:color="auto" w:fill="D9D9D9"/>
          </w:tcPr>
          <w:p w14:paraId="095DB57C" w14:textId="77777777" w:rsidR="003B7482" w:rsidRPr="00861413" w:rsidRDefault="003B7482" w:rsidP="003B7482">
            <w:pPr>
              <w:rPr>
                <w:rFonts w:ascii="Cambria" w:hAnsi="Cambria" w:cs="Arial"/>
                <w:b/>
              </w:rPr>
            </w:pPr>
            <w:r w:rsidRPr="00861413">
              <w:rPr>
                <w:rFonts w:ascii="Cambria" w:hAnsi="Cambria" w:cs="Arial"/>
                <w:b/>
              </w:rPr>
              <w:t>Fortbildung</w:t>
            </w:r>
          </w:p>
        </w:tc>
        <w:tc>
          <w:tcPr>
            <w:tcW w:w="2589" w:type="dxa"/>
            <w:tcBorders>
              <w:top w:val="single" w:sz="12" w:space="0" w:color="auto"/>
              <w:left w:val="single" w:sz="12" w:space="0" w:color="auto"/>
            </w:tcBorders>
            <w:shd w:val="clear" w:color="auto" w:fill="D9D9D9"/>
          </w:tcPr>
          <w:p w14:paraId="6B0817FB" w14:textId="77777777" w:rsidR="003B7482" w:rsidRPr="00861413" w:rsidRDefault="003B7482" w:rsidP="003B7482">
            <w:pPr>
              <w:rPr>
                <w:rFonts w:ascii="Cambria" w:hAnsi="Cambria" w:cs="Arial"/>
              </w:rPr>
            </w:pPr>
          </w:p>
        </w:tc>
        <w:tc>
          <w:tcPr>
            <w:tcW w:w="2520" w:type="dxa"/>
            <w:tcBorders>
              <w:top w:val="single" w:sz="12" w:space="0" w:color="auto"/>
            </w:tcBorders>
            <w:shd w:val="clear" w:color="auto" w:fill="D9D9D9"/>
          </w:tcPr>
          <w:p w14:paraId="308CF265" w14:textId="77777777" w:rsidR="003B7482" w:rsidRPr="00861413" w:rsidRDefault="003B7482" w:rsidP="003B7482">
            <w:pPr>
              <w:rPr>
                <w:rFonts w:ascii="Cambria" w:hAnsi="Cambria" w:cs="Arial"/>
              </w:rPr>
            </w:pPr>
          </w:p>
        </w:tc>
        <w:tc>
          <w:tcPr>
            <w:tcW w:w="1782" w:type="dxa"/>
            <w:tcBorders>
              <w:top w:val="single" w:sz="12" w:space="0" w:color="auto"/>
            </w:tcBorders>
            <w:shd w:val="clear" w:color="auto" w:fill="D9D9D9"/>
          </w:tcPr>
          <w:p w14:paraId="2A3BCA0F" w14:textId="77777777" w:rsidR="003B7482" w:rsidRPr="00861413" w:rsidRDefault="003B7482" w:rsidP="003B7482">
            <w:pPr>
              <w:rPr>
                <w:rFonts w:ascii="Cambria" w:hAnsi="Cambria" w:cs="Arial"/>
              </w:rPr>
            </w:pPr>
          </w:p>
        </w:tc>
        <w:tc>
          <w:tcPr>
            <w:tcW w:w="1609" w:type="dxa"/>
            <w:tcBorders>
              <w:top w:val="single" w:sz="12" w:space="0" w:color="auto"/>
            </w:tcBorders>
            <w:shd w:val="clear" w:color="auto" w:fill="D9D9D9"/>
          </w:tcPr>
          <w:p w14:paraId="52C37239" w14:textId="77777777" w:rsidR="003B7482" w:rsidRPr="00861413" w:rsidRDefault="003B7482" w:rsidP="003B7482">
            <w:pPr>
              <w:rPr>
                <w:rFonts w:ascii="Cambria" w:hAnsi="Cambria" w:cs="Arial"/>
              </w:rPr>
            </w:pPr>
          </w:p>
        </w:tc>
      </w:tr>
      <w:tr w:rsidR="003B7482" w:rsidRPr="00861413" w14:paraId="7EE8B4FB" w14:textId="77777777" w:rsidTr="003B7482">
        <w:tc>
          <w:tcPr>
            <w:tcW w:w="3999" w:type="dxa"/>
            <w:tcBorders>
              <w:right w:val="single" w:sz="12" w:space="0" w:color="auto"/>
            </w:tcBorders>
            <w:shd w:val="clear" w:color="auto" w:fill="D9D9D9"/>
          </w:tcPr>
          <w:p w14:paraId="7243EF34" w14:textId="77777777" w:rsidR="003B7482" w:rsidRPr="00861413" w:rsidRDefault="003B7482" w:rsidP="003B7482">
            <w:pPr>
              <w:rPr>
                <w:rFonts w:ascii="Cambria" w:hAnsi="Cambria" w:cs="Arial"/>
              </w:rPr>
            </w:pPr>
            <w:r w:rsidRPr="00861413">
              <w:rPr>
                <w:rFonts w:ascii="Cambria" w:hAnsi="Cambria" w:cs="Arial"/>
                <w:b/>
              </w:rPr>
              <w:t>Fachspezifischer Bedarf</w:t>
            </w:r>
          </w:p>
        </w:tc>
        <w:tc>
          <w:tcPr>
            <w:tcW w:w="2589" w:type="dxa"/>
            <w:tcBorders>
              <w:left w:val="single" w:sz="12" w:space="0" w:color="auto"/>
            </w:tcBorders>
          </w:tcPr>
          <w:p w14:paraId="333C8B83" w14:textId="77777777" w:rsidR="003B7482" w:rsidRPr="00861413" w:rsidRDefault="003B7482" w:rsidP="003B7482">
            <w:pPr>
              <w:rPr>
                <w:rFonts w:ascii="Cambria" w:hAnsi="Cambria" w:cs="Arial"/>
              </w:rPr>
            </w:pPr>
          </w:p>
        </w:tc>
        <w:tc>
          <w:tcPr>
            <w:tcW w:w="2520" w:type="dxa"/>
          </w:tcPr>
          <w:p w14:paraId="34C0F08A" w14:textId="77777777" w:rsidR="003B7482" w:rsidRPr="00861413" w:rsidRDefault="003B7482" w:rsidP="003B7482">
            <w:pPr>
              <w:rPr>
                <w:rFonts w:ascii="Cambria" w:hAnsi="Cambria" w:cs="Arial"/>
              </w:rPr>
            </w:pPr>
          </w:p>
        </w:tc>
        <w:tc>
          <w:tcPr>
            <w:tcW w:w="1782" w:type="dxa"/>
          </w:tcPr>
          <w:p w14:paraId="68D8B0B4" w14:textId="77777777" w:rsidR="003B7482" w:rsidRPr="00861413" w:rsidRDefault="003B7482" w:rsidP="003B7482">
            <w:pPr>
              <w:rPr>
                <w:rFonts w:ascii="Cambria" w:hAnsi="Cambria" w:cs="Arial"/>
              </w:rPr>
            </w:pPr>
          </w:p>
        </w:tc>
        <w:tc>
          <w:tcPr>
            <w:tcW w:w="1609" w:type="dxa"/>
          </w:tcPr>
          <w:p w14:paraId="5BFFC9AC" w14:textId="77777777" w:rsidR="003B7482" w:rsidRPr="00861413" w:rsidRDefault="003B7482" w:rsidP="003B7482">
            <w:pPr>
              <w:rPr>
                <w:rFonts w:ascii="Cambria" w:hAnsi="Cambria" w:cs="Arial"/>
              </w:rPr>
            </w:pPr>
          </w:p>
        </w:tc>
      </w:tr>
      <w:tr w:rsidR="003B7482" w:rsidRPr="00861413" w14:paraId="218F5501" w14:textId="77777777" w:rsidTr="003B7482">
        <w:tc>
          <w:tcPr>
            <w:tcW w:w="3999" w:type="dxa"/>
            <w:tcBorders>
              <w:right w:val="single" w:sz="12" w:space="0" w:color="auto"/>
            </w:tcBorders>
          </w:tcPr>
          <w:p w14:paraId="4073F7CC" w14:textId="77777777" w:rsidR="003B7482" w:rsidRPr="00861413" w:rsidRDefault="003B7482" w:rsidP="003B7482">
            <w:pPr>
              <w:rPr>
                <w:rFonts w:ascii="Cambria" w:hAnsi="Cambria" w:cs="Arial"/>
              </w:rPr>
            </w:pPr>
            <w:r w:rsidRPr="00861413">
              <w:rPr>
                <w:rFonts w:ascii="Cambria" w:hAnsi="Cambria" w:cs="Arial"/>
              </w:rPr>
              <w:t>- kurzfristig</w:t>
            </w:r>
          </w:p>
        </w:tc>
        <w:tc>
          <w:tcPr>
            <w:tcW w:w="2589" w:type="dxa"/>
            <w:tcBorders>
              <w:left w:val="single" w:sz="12" w:space="0" w:color="auto"/>
            </w:tcBorders>
          </w:tcPr>
          <w:p w14:paraId="3BF61544" w14:textId="77777777" w:rsidR="003B7482" w:rsidRPr="00861413" w:rsidRDefault="003B7482" w:rsidP="003B7482">
            <w:pPr>
              <w:rPr>
                <w:rFonts w:ascii="Cambria" w:hAnsi="Cambria" w:cs="Arial"/>
              </w:rPr>
            </w:pPr>
          </w:p>
        </w:tc>
        <w:tc>
          <w:tcPr>
            <w:tcW w:w="2520" w:type="dxa"/>
          </w:tcPr>
          <w:p w14:paraId="6A9AA878" w14:textId="77777777" w:rsidR="003B7482" w:rsidRPr="00861413" w:rsidRDefault="003B7482" w:rsidP="003B7482">
            <w:pPr>
              <w:rPr>
                <w:rFonts w:ascii="Cambria" w:hAnsi="Cambria" w:cs="Arial"/>
              </w:rPr>
            </w:pPr>
          </w:p>
        </w:tc>
        <w:tc>
          <w:tcPr>
            <w:tcW w:w="1782" w:type="dxa"/>
          </w:tcPr>
          <w:p w14:paraId="4A3DEA78" w14:textId="77777777" w:rsidR="003B7482" w:rsidRPr="00861413" w:rsidRDefault="003B7482" w:rsidP="003B7482">
            <w:pPr>
              <w:rPr>
                <w:rFonts w:ascii="Cambria" w:hAnsi="Cambria" w:cs="Arial"/>
              </w:rPr>
            </w:pPr>
          </w:p>
        </w:tc>
        <w:tc>
          <w:tcPr>
            <w:tcW w:w="1609" w:type="dxa"/>
          </w:tcPr>
          <w:p w14:paraId="4458E67E" w14:textId="77777777" w:rsidR="003B7482" w:rsidRPr="00861413" w:rsidRDefault="003B7482" w:rsidP="003B7482">
            <w:pPr>
              <w:rPr>
                <w:rFonts w:ascii="Cambria" w:hAnsi="Cambria" w:cs="Arial"/>
              </w:rPr>
            </w:pPr>
          </w:p>
        </w:tc>
      </w:tr>
      <w:tr w:rsidR="003B7482" w:rsidRPr="00861413" w14:paraId="4D86BFED" w14:textId="77777777" w:rsidTr="003B7482">
        <w:tc>
          <w:tcPr>
            <w:tcW w:w="3999" w:type="dxa"/>
            <w:tcBorders>
              <w:right w:val="single" w:sz="12" w:space="0" w:color="auto"/>
            </w:tcBorders>
          </w:tcPr>
          <w:p w14:paraId="12BCCA0D" w14:textId="77777777" w:rsidR="003B7482" w:rsidRPr="00861413" w:rsidRDefault="003B7482" w:rsidP="003B7482">
            <w:pPr>
              <w:rPr>
                <w:rFonts w:ascii="Cambria" w:hAnsi="Cambria" w:cs="Arial"/>
              </w:rPr>
            </w:pPr>
            <w:r w:rsidRPr="00861413">
              <w:rPr>
                <w:rFonts w:ascii="Cambria" w:hAnsi="Cambria" w:cs="Arial"/>
              </w:rPr>
              <w:t>- mittelfristig</w:t>
            </w:r>
          </w:p>
        </w:tc>
        <w:tc>
          <w:tcPr>
            <w:tcW w:w="2589" w:type="dxa"/>
            <w:tcBorders>
              <w:left w:val="single" w:sz="12" w:space="0" w:color="auto"/>
            </w:tcBorders>
          </w:tcPr>
          <w:p w14:paraId="6FA02186" w14:textId="77777777" w:rsidR="003B7482" w:rsidRPr="00861413" w:rsidRDefault="003B7482" w:rsidP="003B7482">
            <w:pPr>
              <w:rPr>
                <w:rFonts w:ascii="Cambria" w:hAnsi="Cambria" w:cs="Arial"/>
              </w:rPr>
            </w:pPr>
          </w:p>
        </w:tc>
        <w:tc>
          <w:tcPr>
            <w:tcW w:w="2520" w:type="dxa"/>
          </w:tcPr>
          <w:p w14:paraId="6D32F27C" w14:textId="77777777" w:rsidR="003B7482" w:rsidRPr="00861413" w:rsidRDefault="003B7482" w:rsidP="003B7482">
            <w:pPr>
              <w:rPr>
                <w:rFonts w:ascii="Cambria" w:hAnsi="Cambria" w:cs="Arial"/>
              </w:rPr>
            </w:pPr>
          </w:p>
        </w:tc>
        <w:tc>
          <w:tcPr>
            <w:tcW w:w="1782" w:type="dxa"/>
          </w:tcPr>
          <w:p w14:paraId="568D72F6" w14:textId="77777777" w:rsidR="003B7482" w:rsidRPr="00861413" w:rsidRDefault="003B7482" w:rsidP="003B7482">
            <w:pPr>
              <w:rPr>
                <w:rFonts w:ascii="Cambria" w:hAnsi="Cambria" w:cs="Arial"/>
              </w:rPr>
            </w:pPr>
          </w:p>
        </w:tc>
        <w:tc>
          <w:tcPr>
            <w:tcW w:w="1609" w:type="dxa"/>
          </w:tcPr>
          <w:p w14:paraId="0B802136" w14:textId="77777777" w:rsidR="003B7482" w:rsidRPr="00861413" w:rsidRDefault="003B7482" w:rsidP="003B7482">
            <w:pPr>
              <w:rPr>
                <w:rFonts w:ascii="Cambria" w:hAnsi="Cambria" w:cs="Arial"/>
              </w:rPr>
            </w:pPr>
          </w:p>
        </w:tc>
      </w:tr>
      <w:tr w:rsidR="003B7482" w:rsidRPr="00861413" w14:paraId="6D3241C0" w14:textId="77777777" w:rsidTr="003B7482">
        <w:tc>
          <w:tcPr>
            <w:tcW w:w="3999" w:type="dxa"/>
            <w:tcBorders>
              <w:right w:val="single" w:sz="12" w:space="0" w:color="auto"/>
            </w:tcBorders>
          </w:tcPr>
          <w:p w14:paraId="457DC07D" w14:textId="77777777" w:rsidR="003B7482" w:rsidRPr="00861413" w:rsidRDefault="003B7482" w:rsidP="003B7482">
            <w:pPr>
              <w:rPr>
                <w:rFonts w:ascii="Cambria" w:hAnsi="Cambria" w:cs="Arial"/>
              </w:rPr>
            </w:pPr>
            <w:r w:rsidRPr="00861413">
              <w:rPr>
                <w:rFonts w:ascii="Cambria" w:hAnsi="Cambria" w:cs="Arial"/>
              </w:rPr>
              <w:t>- langfristig</w:t>
            </w:r>
          </w:p>
        </w:tc>
        <w:tc>
          <w:tcPr>
            <w:tcW w:w="2589" w:type="dxa"/>
            <w:tcBorders>
              <w:left w:val="single" w:sz="12" w:space="0" w:color="auto"/>
            </w:tcBorders>
          </w:tcPr>
          <w:p w14:paraId="044E49A4" w14:textId="77777777" w:rsidR="003B7482" w:rsidRPr="00861413" w:rsidRDefault="003B7482" w:rsidP="003B7482">
            <w:pPr>
              <w:rPr>
                <w:rFonts w:ascii="Cambria" w:hAnsi="Cambria" w:cs="Arial"/>
              </w:rPr>
            </w:pPr>
          </w:p>
        </w:tc>
        <w:tc>
          <w:tcPr>
            <w:tcW w:w="2520" w:type="dxa"/>
          </w:tcPr>
          <w:p w14:paraId="4A6BBDF8" w14:textId="77777777" w:rsidR="003B7482" w:rsidRPr="00861413" w:rsidRDefault="003B7482" w:rsidP="003B7482">
            <w:pPr>
              <w:rPr>
                <w:rFonts w:ascii="Cambria" w:hAnsi="Cambria" w:cs="Arial"/>
              </w:rPr>
            </w:pPr>
          </w:p>
        </w:tc>
        <w:tc>
          <w:tcPr>
            <w:tcW w:w="1782" w:type="dxa"/>
          </w:tcPr>
          <w:p w14:paraId="22639F13" w14:textId="77777777" w:rsidR="003B7482" w:rsidRPr="00861413" w:rsidRDefault="003B7482" w:rsidP="003B7482">
            <w:pPr>
              <w:rPr>
                <w:rFonts w:ascii="Cambria" w:hAnsi="Cambria" w:cs="Arial"/>
              </w:rPr>
            </w:pPr>
          </w:p>
        </w:tc>
        <w:tc>
          <w:tcPr>
            <w:tcW w:w="1609" w:type="dxa"/>
          </w:tcPr>
          <w:p w14:paraId="62DA566B" w14:textId="77777777" w:rsidR="003B7482" w:rsidRPr="00861413" w:rsidRDefault="003B7482" w:rsidP="003B7482">
            <w:pPr>
              <w:rPr>
                <w:rFonts w:ascii="Cambria" w:hAnsi="Cambria" w:cs="Arial"/>
              </w:rPr>
            </w:pPr>
          </w:p>
        </w:tc>
      </w:tr>
      <w:tr w:rsidR="003B7482" w:rsidRPr="00861413" w14:paraId="25F1C1B8" w14:textId="77777777" w:rsidTr="003B7482">
        <w:tc>
          <w:tcPr>
            <w:tcW w:w="3999" w:type="dxa"/>
            <w:tcBorders>
              <w:right w:val="single" w:sz="12" w:space="0" w:color="auto"/>
            </w:tcBorders>
            <w:shd w:val="clear" w:color="auto" w:fill="D9D9D9"/>
          </w:tcPr>
          <w:p w14:paraId="3C115EC2" w14:textId="77777777" w:rsidR="003B7482" w:rsidRPr="00861413" w:rsidRDefault="003B7482" w:rsidP="003B7482">
            <w:pPr>
              <w:rPr>
                <w:rFonts w:ascii="Cambria" w:hAnsi="Cambria" w:cs="Arial"/>
              </w:rPr>
            </w:pPr>
            <w:r w:rsidRPr="00861413">
              <w:rPr>
                <w:rFonts w:ascii="Cambria" w:hAnsi="Cambria" w:cs="Arial"/>
                <w:b/>
              </w:rPr>
              <w:t>Fachübergreifender Bedarf</w:t>
            </w:r>
          </w:p>
        </w:tc>
        <w:tc>
          <w:tcPr>
            <w:tcW w:w="2589" w:type="dxa"/>
            <w:tcBorders>
              <w:left w:val="single" w:sz="12" w:space="0" w:color="auto"/>
            </w:tcBorders>
          </w:tcPr>
          <w:p w14:paraId="016D03A2" w14:textId="77777777" w:rsidR="003B7482" w:rsidRPr="00861413" w:rsidRDefault="003B7482" w:rsidP="003B7482">
            <w:pPr>
              <w:rPr>
                <w:rFonts w:ascii="Cambria" w:hAnsi="Cambria" w:cs="Arial"/>
              </w:rPr>
            </w:pPr>
          </w:p>
        </w:tc>
        <w:tc>
          <w:tcPr>
            <w:tcW w:w="2520" w:type="dxa"/>
          </w:tcPr>
          <w:p w14:paraId="4E311872" w14:textId="77777777" w:rsidR="003B7482" w:rsidRPr="00861413" w:rsidRDefault="003B7482" w:rsidP="003B7482">
            <w:pPr>
              <w:rPr>
                <w:rFonts w:ascii="Cambria" w:hAnsi="Cambria" w:cs="Arial"/>
              </w:rPr>
            </w:pPr>
          </w:p>
        </w:tc>
        <w:tc>
          <w:tcPr>
            <w:tcW w:w="1782" w:type="dxa"/>
          </w:tcPr>
          <w:p w14:paraId="4C83A8E7" w14:textId="77777777" w:rsidR="003B7482" w:rsidRPr="00861413" w:rsidRDefault="003B7482" w:rsidP="003B7482">
            <w:pPr>
              <w:rPr>
                <w:rFonts w:ascii="Cambria" w:hAnsi="Cambria" w:cs="Arial"/>
              </w:rPr>
            </w:pPr>
          </w:p>
        </w:tc>
        <w:tc>
          <w:tcPr>
            <w:tcW w:w="1609" w:type="dxa"/>
          </w:tcPr>
          <w:p w14:paraId="71F382E7" w14:textId="77777777" w:rsidR="003B7482" w:rsidRPr="00861413" w:rsidRDefault="003B7482" w:rsidP="003B7482">
            <w:pPr>
              <w:rPr>
                <w:rFonts w:ascii="Cambria" w:hAnsi="Cambria" w:cs="Arial"/>
              </w:rPr>
            </w:pPr>
          </w:p>
        </w:tc>
      </w:tr>
      <w:tr w:rsidR="003B7482" w:rsidRPr="00861413" w14:paraId="1AE8E518" w14:textId="77777777" w:rsidTr="003B7482">
        <w:tc>
          <w:tcPr>
            <w:tcW w:w="3999" w:type="dxa"/>
            <w:tcBorders>
              <w:right w:val="single" w:sz="12" w:space="0" w:color="auto"/>
            </w:tcBorders>
          </w:tcPr>
          <w:p w14:paraId="46A1759A" w14:textId="77777777" w:rsidR="003B7482" w:rsidRPr="00861413" w:rsidRDefault="003B7482" w:rsidP="003B7482">
            <w:pPr>
              <w:rPr>
                <w:rFonts w:ascii="Cambria" w:hAnsi="Cambria" w:cs="Arial"/>
              </w:rPr>
            </w:pPr>
            <w:r w:rsidRPr="00861413">
              <w:rPr>
                <w:rFonts w:ascii="Cambria" w:hAnsi="Cambria" w:cs="Arial"/>
              </w:rPr>
              <w:t>- kurzfristig</w:t>
            </w:r>
          </w:p>
        </w:tc>
        <w:tc>
          <w:tcPr>
            <w:tcW w:w="2589" w:type="dxa"/>
            <w:tcBorders>
              <w:left w:val="single" w:sz="12" w:space="0" w:color="auto"/>
            </w:tcBorders>
          </w:tcPr>
          <w:p w14:paraId="3B2972E8" w14:textId="77777777" w:rsidR="003B7482" w:rsidRPr="00861413" w:rsidRDefault="003B7482" w:rsidP="003B7482">
            <w:pPr>
              <w:rPr>
                <w:rFonts w:ascii="Cambria" w:hAnsi="Cambria" w:cs="Arial"/>
              </w:rPr>
            </w:pPr>
          </w:p>
        </w:tc>
        <w:tc>
          <w:tcPr>
            <w:tcW w:w="2520" w:type="dxa"/>
          </w:tcPr>
          <w:p w14:paraId="4029FF94" w14:textId="77777777" w:rsidR="003B7482" w:rsidRPr="00861413" w:rsidRDefault="003B7482" w:rsidP="003B7482">
            <w:pPr>
              <w:rPr>
                <w:rFonts w:ascii="Cambria" w:hAnsi="Cambria" w:cs="Arial"/>
              </w:rPr>
            </w:pPr>
          </w:p>
        </w:tc>
        <w:tc>
          <w:tcPr>
            <w:tcW w:w="1782" w:type="dxa"/>
          </w:tcPr>
          <w:p w14:paraId="263EADAE" w14:textId="77777777" w:rsidR="003B7482" w:rsidRPr="00861413" w:rsidRDefault="003B7482" w:rsidP="003B7482">
            <w:pPr>
              <w:rPr>
                <w:rFonts w:ascii="Cambria" w:hAnsi="Cambria" w:cs="Arial"/>
              </w:rPr>
            </w:pPr>
          </w:p>
        </w:tc>
        <w:tc>
          <w:tcPr>
            <w:tcW w:w="1609" w:type="dxa"/>
          </w:tcPr>
          <w:p w14:paraId="4D99A8AD" w14:textId="77777777" w:rsidR="003B7482" w:rsidRPr="00861413" w:rsidRDefault="003B7482" w:rsidP="003B7482">
            <w:pPr>
              <w:rPr>
                <w:rFonts w:ascii="Cambria" w:hAnsi="Cambria" w:cs="Arial"/>
              </w:rPr>
            </w:pPr>
          </w:p>
        </w:tc>
      </w:tr>
      <w:tr w:rsidR="003B7482" w:rsidRPr="00861413" w14:paraId="572AA59D" w14:textId="77777777" w:rsidTr="003B7482">
        <w:tc>
          <w:tcPr>
            <w:tcW w:w="3999" w:type="dxa"/>
            <w:tcBorders>
              <w:right w:val="single" w:sz="12" w:space="0" w:color="auto"/>
            </w:tcBorders>
          </w:tcPr>
          <w:p w14:paraId="73A980F0" w14:textId="77777777" w:rsidR="003B7482" w:rsidRPr="00861413" w:rsidRDefault="003B7482" w:rsidP="003B7482">
            <w:pPr>
              <w:rPr>
                <w:rFonts w:ascii="Cambria" w:hAnsi="Cambria" w:cs="Arial"/>
              </w:rPr>
            </w:pPr>
            <w:r w:rsidRPr="00861413">
              <w:rPr>
                <w:rFonts w:ascii="Cambria" w:hAnsi="Cambria" w:cs="Arial"/>
              </w:rPr>
              <w:t>- mittelfristig</w:t>
            </w:r>
          </w:p>
        </w:tc>
        <w:tc>
          <w:tcPr>
            <w:tcW w:w="2589" w:type="dxa"/>
            <w:tcBorders>
              <w:left w:val="single" w:sz="12" w:space="0" w:color="auto"/>
            </w:tcBorders>
          </w:tcPr>
          <w:p w14:paraId="48C4725F" w14:textId="77777777" w:rsidR="003B7482" w:rsidRPr="00861413" w:rsidRDefault="003B7482" w:rsidP="003B7482">
            <w:pPr>
              <w:rPr>
                <w:rFonts w:ascii="Cambria" w:hAnsi="Cambria" w:cs="Arial"/>
              </w:rPr>
            </w:pPr>
          </w:p>
        </w:tc>
        <w:tc>
          <w:tcPr>
            <w:tcW w:w="2520" w:type="dxa"/>
          </w:tcPr>
          <w:p w14:paraId="336471AA" w14:textId="77777777" w:rsidR="003B7482" w:rsidRPr="00861413" w:rsidRDefault="003B7482" w:rsidP="003B7482">
            <w:pPr>
              <w:rPr>
                <w:rFonts w:ascii="Cambria" w:hAnsi="Cambria" w:cs="Arial"/>
              </w:rPr>
            </w:pPr>
          </w:p>
        </w:tc>
        <w:tc>
          <w:tcPr>
            <w:tcW w:w="1782" w:type="dxa"/>
          </w:tcPr>
          <w:p w14:paraId="2F6967B7" w14:textId="77777777" w:rsidR="003B7482" w:rsidRPr="00861413" w:rsidRDefault="003B7482" w:rsidP="003B7482">
            <w:pPr>
              <w:rPr>
                <w:rFonts w:ascii="Cambria" w:hAnsi="Cambria" w:cs="Arial"/>
              </w:rPr>
            </w:pPr>
          </w:p>
        </w:tc>
        <w:tc>
          <w:tcPr>
            <w:tcW w:w="1609" w:type="dxa"/>
          </w:tcPr>
          <w:p w14:paraId="79BCB2F7" w14:textId="77777777" w:rsidR="003B7482" w:rsidRPr="00861413" w:rsidRDefault="003B7482" w:rsidP="003B7482">
            <w:pPr>
              <w:rPr>
                <w:rFonts w:ascii="Cambria" w:hAnsi="Cambria" w:cs="Arial"/>
              </w:rPr>
            </w:pPr>
          </w:p>
        </w:tc>
      </w:tr>
      <w:tr w:rsidR="003B7482" w:rsidRPr="00861413" w14:paraId="4F7BE371" w14:textId="77777777" w:rsidTr="003B7482">
        <w:tc>
          <w:tcPr>
            <w:tcW w:w="3999" w:type="dxa"/>
            <w:tcBorders>
              <w:right w:val="single" w:sz="12" w:space="0" w:color="auto"/>
            </w:tcBorders>
          </w:tcPr>
          <w:p w14:paraId="1A2069DB" w14:textId="77777777" w:rsidR="003B7482" w:rsidRPr="00861413" w:rsidRDefault="003B7482" w:rsidP="003B7482">
            <w:pPr>
              <w:rPr>
                <w:rFonts w:ascii="Cambria" w:hAnsi="Cambria" w:cs="Arial"/>
              </w:rPr>
            </w:pPr>
            <w:r w:rsidRPr="00861413">
              <w:rPr>
                <w:rFonts w:ascii="Cambria" w:hAnsi="Cambria" w:cs="Arial"/>
              </w:rPr>
              <w:t>- langfristig</w:t>
            </w:r>
          </w:p>
        </w:tc>
        <w:tc>
          <w:tcPr>
            <w:tcW w:w="2589" w:type="dxa"/>
            <w:tcBorders>
              <w:left w:val="single" w:sz="12" w:space="0" w:color="auto"/>
            </w:tcBorders>
          </w:tcPr>
          <w:p w14:paraId="6889A6A9" w14:textId="77777777" w:rsidR="003B7482" w:rsidRPr="00861413" w:rsidRDefault="003B7482" w:rsidP="003B7482">
            <w:pPr>
              <w:rPr>
                <w:rFonts w:ascii="Cambria" w:hAnsi="Cambria" w:cs="Arial"/>
              </w:rPr>
            </w:pPr>
          </w:p>
        </w:tc>
        <w:tc>
          <w:tcPr>
            <w:tcW w:w="2520" w:type="dxa"/>
          </w:tcPr>
          <w:p w14:paraId="03CB92C4" w14:textId="77777777" w:rsidR="003B7482" w:rsidRPr="00861413" w:rsidRDefault="003B7482" w:rsidP="003B7482">
            <w:pPr>
              <w:rPr>
                <w:rFonts w:ascii="Cambria" w:hAnsi="Cambria" w:cs="Arial"/>
              </w:rPr>
            </w:pPr>
          </w:p>
        </w:tc>
        <w:tc>
          <w:tcPr>
            <w:tcW w:w="1782" w:type="dxa"/>
          </w:tcPr>
          <w:p w14:paraId="33CA15DD" w14:textId="77777777" w:rsidR="003B7482" w:rsidRPr="00861413" w:rsidRDefault="003B7482" w:rsidP="003B7482">
            <w:pPr>
              <w:rPr>
                <w:rFonts w:ascii="Cambria" w:hAnsi="Cambria" w:cs="Arial"/>
              </w:rPr>
            </w:pPr>
          </w:p>
        </w:tc>
        <w:tc>
          <w:tcPr>
            <w:tcW w:w="1609" w:type="dxa"/>
          </w:tcPr>
          <w:p w14:paraId="6AB57CA6" w14:textId="77777777" w:rsidR="003B7482" w:rsidRPr="00861413" w:rsidRDefault="003B7482" w:rsidP="003B7482">
            <w:pPr>
              <w:rPr>
                <w:rFonts w:ascii="Cambria" w:hAnsi="Cambria" w:cs="Arial"/>
              </w:rPr>
            </w:pPr>
          </w:p>
        </w:tc>
      </w:tr>
    </w:tbl>
    <w:p w14:paraId="5ED1388C" w14:textId="77777777" w:rsidR="005F5D04" w:rsidRDefault="005F5D04" w:rsidP="005F5D04">
      <w:pPr>
        <w:rPr>
          <w:rFonts w:ascii="Calibri" w:hAnsi="Calibri"/>
          <w:szCs w:val="24"/>
        </w:rPr>
      </w:pPr>
    </w:p>
    <w:p w14:paraId="1B732C2D" w14:textId="77777777" w:rsidR="005F5D04" w:rsidRPr="005F5D04" w:rsidRDefault="005F5D04" w:rsidP="005F5D04">
      <w:pPr>
        <w:rPr>
          <w:rFonts w:ascii="Calibri" w:hAnsi="Calibri"/>
          <w:szCs w:val="24"/>
        </w:rPr>
      </w:pPr>
    </w:p>
    <w:p w14:paraId="2C72819B" w14:textId="77777777" w:rsidR="001D2167" w:rsidRDefault="001D2167" w:rsidP="001D2167">
      <w:pPr>
        <w:pStyle w:val="Listenabsatz"/>
        <w:numPr>
          <w:ilvl w:val="0"/>
          <w:numId w:val="3"/>
        </w:numPr>
        <w:rPr>
          <w:rFonts w:ascii="Calibri" w:hAnsi="Calibri"/>
          <w:szCs w:val="24"/>
        </w:rPr>
      </w:pPr>
      <w:r>
        <w:rPr>
          <w:rFonts w:ascii="Calibri" w:hAnsi="Calibri"/>
          <w:szCs w:val="24"/>
        </w:rPr>
        <w:t>Beispiele für Kompetenzsicherungsaufgaben (KSA)</w:t>
      </w:r>
    </w:p>
    <w:p w14:paraId="3FE2E72F" w14:textId="77777777" w:rsidR="003B7482" w:rsidRDefault="003B7482" w:rsidP="003B7482">
      <w:pPr>
        <w:rPr>
          <w:rFonts w:ascii="Calibri" w:hAnsi="Calibri"/>
          <w:szCs w:val="24"/>
        </w:rPr>
      </w:pPr>
    </w:p>
    <w:p w14:paraId="7ECBC1AC" w14:textId="77777777" w:rsidR="00727093" w:rsidRDefault="00727093" w:rsidP="00727093">
      <w:pPr>
        <w:rPr>
          <w:rFonts w:ascii="Cambria" w:hAnsi="Cambria"/>
          <w:b/>
        </w:rPr>
      </w:pPr>
      <w:r>
        <w:rPr>
          <w:rFonts w:ascii="Cambria" w:hAnsi="Cambria"/>
          <w:b/>
        </w:rPr>
        <w:t>Anhang:</w:t>
      </w:r>
    </w:p>
    <w:p w14:paraId="69D1EE40" w14:textId="77777777" w:rsidR="00727093" w:rsidRPr="000D2DA0" w:rsidRDefault="00727093" w:rsidP="00727093">
      <w:pPr>
        <w:rPr>
          <w:rFonts w:ascii="Calibri" w:hAnsi="Calibri"/>
        </w:rPr>
      </w:pPr>
      <w:r w:rsidRPr="000D2DA0">
        <w:rPr>
          <w:rFonts w:ascii="Calibri" w:hAnsi="Calibri"/>
        </w:rPr>
        <w:t>Übersicht Unterrichtsreihe Einführungsphase (EF):</w:t>
      </w:r>
    </w:p>
    <w:p w14:paraId="35ADF660" w14:textId="77777777" w:rsidR="00727093" w:rsidRPr="000D2DA0" w:rsidRDefault="00727093" w:rsidP="00727093">
      <w:pPr>
        <w:rPr>
          <w:rFonts w:ascii="Calibri" w:hAnsi="Calibri"/>
        </w:rPr>
      </w:pPr>
      <w:r w:rsidRPr="000D2DA0">
        <w:rPr>
          <w:rFonts w:ascii="Calibri" w:hAnsi="Calibri"/>
        </w:rPr>
        <w:t xml:space="preserve">„Gott schuf den Mensch nach seinem Bilde […] als Mann und Frau schuf er ihn“ —  Der Mensch im „Spannungsfeld“ zwischen Naturwissenschaft und Glauben </w:t>
      </w:r>
      <w:r w:rsidRPr="000D2DA0">
        <w:rPr>
          <w:rFonts w:ascii="Calibri" w:hAnsi="Calibri"/>
          <w:i/>
        </w:rPr>
        <w:t>oder</w:t>
      </w:r>
      <w:r w:rsidRPr="000D2DA0">
        <w:rPr>
          <w:rFonts w:ascii="Calibri" w:hAnsi="Calibri"/>
        </w:rPr>
        <w:t xml:space="preserve"> zwischen Schöpfung und Evolution  </w:t>
      </w:r>
    </w:p>
    <w:p w14:paraId="6DD194A4" w14:textId="77777777" w:rsidR="00727093" w:rsidRDefault="00727093" w:rsidP="00727093">
      <w:pPr>
        <w:rPr>
          <w:rFonts w:ascii="Calibri" w:hAnsi="Calibri"/>
        </w:rPr>
      </w:pPr>
      <w:r w:rsidRPr="000D2DA0">
        <w:rPr>
          <w:rFonts w:ascii="Calibri" w:hAnsi="Calibri"/>
        </w:rPr>
        <w:lastRenderedPageBreak/>
        <w:t>Inhaltsfeld 1 + Inhaltsfeld 5</w:t>
      </w:r>
    </w:p>
    <w:p w14:paraId="1C405AA1" w14:textId="77777777" w:rsidR="00727093" w:rsidRPr="000D2DA0" w:rsidRDefault="00727093" w:rsidP="00727093">
      <w:pPr>
        <w:rPr>
          <w:rFonts w:ascii="Calibri" w:hAnsi="Calibri"/>
        </w:rPr>
      </w:pPr>
    </w:p>
    <w:p w14:paraId="6BE1A07C" w14:textId="77777777" w:rsidR="00727093" w:rsidRPr="000D2DA0" w:rsidRDefault="00727093" w:rsidP="007270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596"/>
        <w:gridCol w:w="2596"/>
        <w:gridCol w:w="1500"/>
      </w:tblGrid>
      <w:tr w:rsidR="00727093" w:rsidRPr="000D2DA0" w14:paraId="3DD0E38E" w14:textId="77777777" w:rsidTr="001F60F6">
        <w:tc>
          <w:tcPr>
            <w:tcW w:w="2596" w:type="dxa"/>
            <w:shd w:val="clear" w:color="auto" w:fill="auto"/>
          </w:tcPr>
          <w:p w14:paraId="49D6B89F" w14:textId="77777777" w:rsidR="00727093" w:rsidRPr="000D2DA0" w:rsidRDefault="00727093" w:rsidP="001F60F6">
            <w:pPr>
              <w:rPr>
                <w:rFonts w:ascii="Calibri" w:hAnsi="Calibri"/>
                <w:b/>
                <w:sz w:val="22"/>
                <w:szCs w:val="22"/>
              </w:rPr>
            </w:pPr>
            <w:r w:rsidRPr="000D2DA0">
              <w:rPr>
                <w:rFonts w:ascii="Calibri" w:hAnsi="Calibri"/>
                <w:b/>
                <w:sz w:val="22"/>
                <w:szCs w:val="22"/>
              </w:rPr>
              <w:t xml:space="preserve">Funktion der Stunde / Teilsequenz </w:t>
            </w:r>
          </w:p>
        </w:tc>
        <w:tc>
          <w:tcPr>
            <w:tcW w:w="2596" w:type="dxa"/>
            <w:shd w:val="clear" w:color="auto" w:fill="auto"/>
          </w:tcPr>
          <w:p w14:paraId="4D75841A" w14:textId="77777777" w:rsidR="00727093" w:rsidRPr="000D2DA0" w:rsidRDefault="00727093" w:rsidP="001F60F6">
            <w:pPr>
              <w:rPr>
                <w:rFonts w:ascii="Calibri" w:hAnsi="Calibri"/>
                <w:b/>
                <w:sz w:val="22"/>
                <w:szCs w:val="22"/>
              </w:rPr>
            </w:pPr>
            <w:r w:rsidRPr="000D2DA0">
              <w:rPr>
                <w:rFonts w:ascii="Calibri" w:hAnsi="Calibri"/>
                <w:b/>
                <w:sz w:val="22"/>
                <w:szCs w:val="22"/>
              </w:rPr>
              <w:t>Thema</w:t>
            </w:r>
          </w:p>
        </w:tc>
        <w:tc>
          <w:tcPr>
            <w:tcW w:w="2596" w:type="dxa"/>
            <w:shd w:val="clear" w:color="auto" w:fill="auto"/>
          </w:tcPr>
          <w:p w14:paraId="3059B934" w14:textId="77777777" w:rsidR="00727093" w:rsidRPr="000D2DA0" w:rsidRDefault="00727093" w:rsidP="001F60F6">
            <w:pPr>
              <w:rPr>
                <w:rFonts w:ascii="Calibri" w:hAnsi="Calibri"/>
                <w:b/>
                <w:sz w:val="22"/>
                <w:szCs w:val="22"/>
              </w:rPr>
            </w:pPr>
            <w:r w:rsidRPr="000D2DA0">
              <w:rPr>
                <w:rFonts w:ascii="Calibri" w:hAnsi="Calibri"/>
                <w:b/>
                <w:sz w:val="22"/>
                <w:szCs w:val="22"/>
              </w:rPr>
              <w:t>Zentrale Aspekte / zeitlicher Umfang</w:t>
            </w:r>
          </w:p>
        </w:tc>
        <w:tc>
          <w:tcPr>
            <w:tcW w:w="1500" w:type="dxa"/>
            <w:shd w:val="clear" w:color="auto" w:fill="auto"/>
          </w:tcPr>
          <w:p w14:paraId="7D22DEF9" w14:textId="77777777" w:rsidR="00727093" w:rsidRPr="000D2DA0" w:rsidRDefault="00727093" w:rsidP="001F60F6">
            <w:pPr>
              <w:rPr>
                <w:rFonts w:ascii="Calibri" w:hAnsi="Calibri"/>
                <w:b/>
                <w:sz w:val="22"/>
                <w:szCs w:val="22"/>
              </w:rPr>
            </w:pPr>
            <w:r w:rsidRPr="000D2DA0">
              <w:rPr>
                <w:rFonts w:ascii="Calibri" w:hAnsi="Calibri"/>
                <w:b/>
                <w:sz w:val="22"/>
                <w:szCs w:val="22"/>
              </w:rPr>
              <w:t>Kompetenz -zuordnung / Material</w:t>
            </w:r>
          </w:p>
        </w:tc>
      </w:tr>
      <w:tr w:rsidR="00727093" w:rsidRPr="000D2DA0" w14:paraId="09155108" w14:textId="77777777" w:rsidTr="001F60F6">
        <w:tc>
          <w:tcPr>
            <w:tcW w:w="2596" w:type="dxa"/>
            <w:shd w:val="clear" w:color="auto" w:fill="auto"/>
          </w:tcPr>
          <w:p w14:paraId="11B6840C" w14:textId="77777777" w:rsidR="00727093" w:rsidRPr="000D2DA0" w:rsidRDefault="00727093" w:rsidP="001F60F6">
            <w:pPr>
              <w:jc w:val="left"/>
              <w:rPr>
                <w:rFonts w:ascii="Calibri" w:hAnsi="Calibri"/>
                <w:sz w:val="22"/>
                <w:szCs w:val="22"/>
                <w:u w:val="single"/>
              </w:rPr>
            </w:pPr>
            <w:r w:rsidRPr="000D2DA0">
              <w:rPr>
                <w:rFonts w:ascii="Calibri" w:hAnsi="Calibri"/>
                <w:sz w:val="22"/>
                <w:szCs w:val="22"/>
                <w:u w:val="single"/>
              </w:rPr>
              <w:t>Diagnose</w:t>
            </w:r>
          </w:p>
        </w:tc>
        <w:tc>
          <w:tcPr>
            <w:tcW w:w="2596" w:type="dxa"/>
            <w:shd w:val="clear" w:color="auto" w:fill="auto"/>
          </w:tcPr>
          <w:p w14:paraId="21F48273" w14:textId="77777777" w:rsidR="00727093" w:rsidRPr="000D2DA0" w:rsidRDefault="00727093" w:rsidP="001F60F6">
            <w:pPr>
              <w:jc w:val="left"/>
              <w:rPr>
                <w:rFonts w:ascii="Calibri" w:hAnsi="Calibri"/>
                <w:b/>
                <w:sz w:val="22"/>
                <w:szCs w:val="22"/>
              </w:rPr>
            </w:pPr>
            <w:r w:rsidRPr="000D2DA0">
              <w:rPr>
                <w:rFonts w:ascii="Calibri" w:hAnsi="Calibri"/>
                <w:b/>
                <w:sz w:val="22"/>
                <w:szCs w:val="22"/>
              </w:rPr>
              <w:t xml:space="preserve">Vorstellen des Reihenthemas mit Schwerpunkten </w:t>
            </w:r>
          </w:p>
          <w:p w14:paraId="3C3D3132" w14:textId="77777777" w:rsidR="00727093" w:rsidRPr="000D2DA0" w:rsidRDefault="00727093" w:rsidP="001F60F6">
            <w:pPr>
              <w:jc w:val="left"/>
              <w:rPr>
                <w:rFonts w:ascii="Calibri" w:hAnsi="Calibri"/>
                <w:sz w:val="22"/>
                <w:szCs w:val="22"/>
              </w:rPr>
            </w:pPr>
            <w:r w:rsidRPr="000D2DA0">
              <w:rPr>
                <w:rFonts w:ascii="Calibri" w:hAnsi="Calibri"/>
                <w:b/>
                <w:sz w:val="22"/>
                <w:szCs w:val="22"/>
              </w:rPr>
              <w:t>„Was ist der Mensch?“</w:t>
            </w:r>
          </w:p>
        </w:tc>
        <w:tc>
          <w:tcPr>
            <w:tcW w:w="2596" w:type="dxa"/>
            <w:shd w:val="clear" w:color="auto" w:fill="auto"/>
          </w:tcPr>
          <w:p w14:paraId="12952694" w14:textId="77777777" w:rsidR="00727093" w:rsidRPr="000D2DA0" w:rsidRDefault="00727093" w:rsidP="001F60F6">
            <w:pPr>
              <w:jc w:val="left"/>
              <w:rPr>
                <w:rFonts w:ascii="Calibri" w:hAnsi="Calibri"/>
                <w:b/>
                <w:sz w:val="22"/>
                <w:szCs w:val="22"/>
              </w:rPr>
            </w:pPr>
            <w:r w:rsidRPr="000D2DA0">
              <w:rPr>
                <w:rFonts w:ascii="Calibri" w:hAnsi="Calibri"/>
                <w:b/>
                <w:sz w:val="22"/>
                <w:szCs w:val="22"/>
              </w:rPr>
              <w:t>Doppelstunde:</w:t>
            </w:r>
          </w:p>
          <w:p w14:paraId="7EF5C651"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SuS formulieren einen Lexikonartikel, der eine möglichst präzise Definition des Menschen beschreibt  </w:t>
            </w:r>
          </w:p>
        </w:tc>
        <w:tc>
          <w:tcPr>
            <w:tcW w:w="1500" w:type="dxa"/>
            <w:shd w:val="clear" w:color="auto" w:fill="auto"/>
          </w:tcPr>
          <w:p w14:paraId="35C6075D" w14:textId="77777777" w:rsidR="00727093" w:rsidRPr="000D2DA0" w:rsidRDefault="00727093" w:rsidP="001F60F6">
            <w:pPr>
              <w:jc w:val="left"/>
              <w:rPr>
                <w:rFonts w:ascii="Calibri" w:hAnsi="Calibri"/>
                <w:sz w:val="22"/>
                <w:szCs w:val="22"/>
              </w:rPr>
            </w:pPr>
          </w:p>
        </w:tc>
      </w:tr>
      <w:tr w:rsidR="00727093" w:rsidRPr="000D2DA0" w14:paraId="01D441A0" w14:textId="77777777" w:rsidTr="001F60F6">
        <w:tc>
          <w:tcPr>
            <w:tcW w:w="2596" w:type="dxa"/>
            <w:shd w:val="clear" w:color="auto" w:fill="auto"/>
          </w:tcPr>
          <w:p w14:paraId="11D25602" w14:textId="77777777" w:rsidR="00727093" w:rsidRPr="000D2DA0" w:rsidRDefault="00727093" w:rsidP="001F60F6">
            <w:pPr>
              <w:jc w:val="left"/>
              <w:rPr>
                <w:rFonts w:ascii="Calibri" w:hAnsi="Calibri"/>
                <w:sz w:val="22"/>
                <w:szCs w:val="22"/>
                <w:u w:val="single"/>
              </w:rPr>
            </w:pPr>
            <w:r w:rsidRPr="000D2DA0">
              <w:rPr>
                <w:rFonts w:ascii="Calibri" w:hAnsi="Calibri"/>
                <w:sz w:val="22"/>
                <w:szCs w:val="22"/>
                <w:u w:val="single"/>
              </w:rPr>
              <w:t>Zwischenergebnis</w:t>
            </w:r>
          </w:p>
        </w:tc>
        <w:tc>
          <w:tcPr>
            <w:tcW w:w="2596" w:type="dxa"/>
            <w:shd w:val="clear" w:color="auto" w:fill="auto"/>
          </w:tcPr>
          <w:p w14:paraId="4D3A43BF" w14:textId="77777777" w:rsidR="00727093" w:rsidRPr="000D2DA0" w:rsidRDefault="00727093" w:rsidP="001F60F6">
            <w:pPr>
              <w:jc w:val="left"/>
              <w:rPr>
                <w:rFonts w:ascii="Calibri" w:hAnsi="Calibri"/>
                <w:sz w:val="22"/>
                <w:szCs w:val="22"/>
              </w:rPr>
            </w:pPr>
          </w:p>
        </w:tc>
        <w:tc>
          <w:tcPr>
            <w:tcW w:w="2596" w:type="dxa"/>
            <w:shd w:val="clear" w:color="auto" w:fill="auto"/>
          </w:tcPr>
          <w:p w14:paraId="4F45D8FE" w14:textId="77777777" w:rsidR="00727093" w:rsidRPr="000D2DA0" w:rsidRDefault="00727093" w:rsidP="001F60F6">
            <w:pPr>
              <w:jc w:val="left"/>
              <w:rPr>
                <w:rFonts w:ascii="Calibri" w:hAnsi="Calibri"/>
                <w:sz w:val="22"/>
                <w:szCs w:val="22"/>
              </w:rPr>
            </w:pPr>
            <w:r w:rsidRPr="000D2DA0">
              <w:rPr>
                <w:rFonts w:ascii="Calibri" w:hAnsi="Calibri"/>
                <w:sz w:val="22"/>
                <w:szCs w:val="22"/>
              </w:rPr>
              <w:t>Paradoxon von Diogenes zeigt Möglichkeiten und Grenzen naturwissenschaftlicher Definitionen (Der Mensch ist eine Frage, keine Antwort)</w:t>
            </w:r>
          </w:p>
        </w:tc>
        <w:tc>
          <w:tcPr>
            <w:tcW w:w="1500" w:type="dxa"/>
            <w:shd w:val="clear" w:color="auto" w:fill="auto"/>
          </w:tcPr>
          <w:p w14:paraId="45A2639C" w14:textId="77777777" w:rsidR="00727093" w:rsidRPr="000D2DA0" w:rsidRDefault="00727093" w:rsidP="001F60F6">
            <w:pPr>
              <w:jc w:val="left"/>
              <w:rPr>
                <w:rFonts w:ascii="Calibri" w:hAnsi="Calibri"/>
                <w:sz w:val="22"/>
                <w:szCs w:val="22"/>
              </w:rPr>
            </w:pPr>
            <w:r w:rsidRPr="000D2DA0">
              <w:rPr>
                <w:rFonts w:ascii="Calibri" w:hAnsi="Calibri"/>
                <w:sz w:val="22"/>
                <w:szCs w:val="22"/>
              </w:rPr>
              <w:t>AB: Diogenes</w:t>
            </w:r>
          </w:p>
        </w:tc>
      </w:tr>
      <w:tr w:rsidR="00727093" w:rsidRPr="000D2DA0" w14:paraId="025F1249" w14:textId="77777777" w:rsidTr="001F60F6">
        <w:tc>
          <w:tcPr>
            <w:tcW w:w="2596" w:type="dxa"/>
            <w:shd w:val="clear" w:color="auto" w:fill="auto"/>
          </w:tcPr>
          <w:p w14:paraId="46E64475" w14:textId="77777777" w:rsidR="00727093" w:rsidRPr="000D2DA0" w:rsidRDefault="00727093" w:rsidP="001F60F6">
            <w:pPr>
              <w:jc w:val="left"/>
              <w:rPr>
                <w:rFonts w:ascii="Calibri" w:hAnsi="Calibri"/>
                <w:sz w:val="22"/>
                <w:szCs w:val="22"/>
                <w:u w:val="single"/>
              </w:rPr>
            </w:pPr>
            <w:r w:rsidRPr="000D2DA0">
              <w:rPr>
                <w:rFonts w:ascii="Calibri" w:hAnsi="Calibri"/>
                <w:sz w:val="22"/>
                <w:szCs w:val="22"/>
                <w:u w:val="single"/>
              </w:rPr>
              <w:t>Lernphase</w:t>
            </w:r>
          </w:p>
        </w:tc>
        <w:tc>
          <w:tcPr>
            <w:tcW w:w="2596" w:type="dxa"/>
            <w:shd w:val="clear" w:color="auto" w:fill="auto"/>
          </w:tcPr>
          <w:p w14:paraId="0ADD123A" w14:textId="77777777" w:rsidR="00727093" w:rsidRPr="000D2DA0" w:rsidRDefault="00727093" w:rsidP="001F60F6">
            <w:pPr>
              <w:jc w:val="left"/>
              <w:rPr>
                <w:rFonts w:ascii="Calibri" w:hAnsi="Calibri"/>
                <w:b/>
                <w:sz w:val="22"/>
                <w:szCs w:val="22"/>
              </w:rPr>
            </w:pPr>
            <w:r w:rsidRPr="000D2DA0">
              <w:rPr>
                <w:rFonts w:ascii="Calibri" w:hAnsi="Calibri"/>
                <w:b/>
                <w:sz w:val="22"/>
                <w:szCs w:val="22"/>
              </w:rPr>
              <w:t>Wie erklärt die Naturwissenschaft  den Menschen?</w:t>
            </w:r>
          </w:p>
          <w:p w14:paraId="5E10FDC1" w14:textId="77777777" w:rsidR="00727093" w:rsidRPr="000D2DA0" w:rsidRDefault="00727093" w:rsidP="001F60F6">
            <w:pPr>
              <w:jc w:val="left"/>
              <w:rPr>
                <w:rFonts w:ascii="Calibri" w:hAnsi="Calibri"/>
                <w:sz w:val="22"/>
                <w:szCs w:val="22"/>
              </w:rPr>
            </w:pPr>
          </w:p>
        </w:tc>
        <w:tc>
          <w:tcPr>
            <w:tcW w:w="2596" w:type="dxa"/>
            <w:shd w:val="clear" w:color="auto" w:fill="auto"/>
          </w:tcPr>
          <w:p w14:paraId="4CE3C847" w14:textId="77777777" w:rsidR="00727093" w:rsidRPr="000D2DA0" w:rsidRDefault="00727093" w:rsidP="001F60F6">
            <w:pPr>
              <w:jc w:val="left"/>
              <w:rPr>
                <w:rFonts w:ascii="Calibri" w:hAnsi="Calibri"/>
                <w:b/>
                <w:i/>
                <w:sz w:val="22"/>
                <w:szCs w:val="22"/>
              </w:rPr>
            </w:pPr>
            <w:r w:rsidRPr="000D2DA0">
              <w:rPr>
                <w:rFonts w:ascii="Calibri" w:hAnsi="Calibri"/>
                <w:b/>
                <w:i/>
                <w:sz w:val="22"/>
                <w:szCs w:val="22"/>
              </w:rPr>
              <w:t>???Stunden:</w:t>
            </w:r>
          </w:p>
          <w:p w14:paraId="59872C99" w14:textId="77777777" w:rsidR="00727093" w:rsidRPr="000D2DA0" w:rsidRDefault="00727093" w:rsidP="001F60F6">
            <w:pPr>
              <w:jc w:val="left"/>
              <w:rPr>
                <w:rFonts w:ascii="Calibri" w:hAnsi="Calibri"/>
                <w:sz w:val="22"/>
                <w:szCs w:val="22"/>
              </w:rPr>
            </w:pPr>
            <w:r w:rsidRPr="000D2DA0">
              <w:rPr>
                <w:rFonts w:ascii="Calibri" w:hAnsi="Calibri"/>
                <w:sz w:val="22"/>
                <w:szCs w:val="22"/>
              </w:rPr>
              <w:t>SuS Evolutionstheorie, Theoriebildung, Grenzen der Theoriebildung</w:t>
            </w:r>
          </w:p>
          <w:p w14:paraId="31C6DD7F" w14:textId="77777777" w:rsidR="00727093" w:rsidRPr="000D2DA0" w:rsidRDefault="00727093" w:rsidP="001F60F6">
            <w:pPr>
              <w:jc w:val="left"/>
              <w:rPr>
                <w:rFonts w:ascii="Calibri" w:hAnsi="Calibri"/>
                <w:sz w:val="22"/>
                <w:szCs w:val="22"/>
              </w:rPr>
            </w:pPr>
          </w:p>
        </w:tc>
        <w:tc>
          <w:tcPr>
            <w:tcW w:w="1500" w:type="dxa"/>
            <w:shd w:val="clear" w:color="auto" w:fill="auto"/>
          </w:tcPr>
          <w:p w14:paraId="352C2AE7" w14:textId="77777777" w:rsidR="00727093" w:rsidRPr="000D2DA0" w:rsidRDefault="00727093" w:rsidP="001F60F6">
            <w:pPr>
              <w:jc w:val="left"/>
              <w:rPr>
                <w:rFonts w:ascii="Calibri" w:hAnsi="Calibri"/>
                <w:sz w:val="22"/>
                <w:szCs w:val="22"/>
              </w:rPr>
            </w:pPr>
            <w:r w:rsidRPr="000D2DA0">
              <w:rPr>
                <w:rFonts w:ascii="Calibri" w:hAnsi="Calibri"/>
                <w:sz w:val="22"/>
                <w:szCs w:val="22"/>
              </w:rPr>
              <w:t>1S1</w:t>
            </w:r>
          </w:p>
          <w:p w14:paraId="7A76AA9E" w14:textId="77777777" w:rsidR="00727093" w:rsidRPr="000D2DA0" w:rsidRDefault="00727093" w:rsidP="001F60F6">
            <w:pPr>
              <w:jc w:val="left"/>
              <w:rPr>
                <w:rFonts w:ascii="Calibri" w:hAnsi="Calibri"/>
                <w:sz w:val="22"/>
                <w:szCs w:val="22"/>
              </w:rPr>
            </w:pPr>
            <w:r w:rsidRPr="000D2DA0">
              <w:rPr>
                <w:rFonts w:ascii="Calibri" w:hAnsi="Calibri"/>
                <w:sz w:val="22"/>
                <w:szCs w:val="22"/>
              </w:rPr>
              <w:t>AB, LB S. 69, AB: Das Netz der Physiker,</w:t>
            </w:r>
          </w:p>
          <w:p w14:paraId="357C7346" w14:textId="77777777" w:rsidR="00727093" w:rsidRPr="000D2DA0" w:rsidRDefault="00727093" w:rsidP="001F60F6">
            <w:pPr>
              <w:jc w:val="left"/>
              <w:rPr>
                <w:rFonts w:ascii="Calibri" w:hAnsi="Calibri"/>
                <w:sz w:val="22"/>
                <w:szCs w:val="22"/>
              </w:rPr>
            </w:pPr>
            <w:r w:rsidRPr="000D2DA0">
              <w:rPr>
                <w:rFonts w:ascii="Calibri" w:hAnsi="Calibri"/>
                <w:sz w:val="22"/>
                <w:szCs w:val="22"/>
              </w:rPr>
              <w:t>LB S.71</w:t>
            </w:r>
          </w:p>
        </w:tc>
      </w:tr>
      <w:tr w:rsidR="00727093" w:rsidRPr="000D2DA0" w14:paraId="29342317" w14:textId="77777777" w:rsidTr="001F60F6">
        <w:tc>
          <w:tcPr>
            <w:tcW w:w="2596" w:type="dxa"/>
            <w:shd w:val="clear" w:color="auto" w:fill="auto"/>
          </w:tcPr>
          <w:p w14:paraId="144D236F" w14:textId="77777777" w:rsidR="00727093" w:rsidRPr="000D2DA0" w:rsidRDefault="00727093" w:rsidP="001F60F6">
            <w:pPr>
              <w:jc w:val="left"/>
              <w:rPr>
                <w:rFonts w:ascii="Calibri" w:hAnsi="Calibri"/>
                <w:sz w:val="22"/>
                <w:szCs w:val="22"/>
              </w:rPr>
            </w:pPr>
          </w:p>
        </w:tc>
        <w:tc>
          <w:tcPr>
            <w:tcW w:w="2596" w:type="dxa"/>
            <w:shd w:val="clear" w:color="auto" w:fill="auto"/>
          </w:tcPr>
          <w:p w14:paraId="6E55138B" w14:textId="77777777" w:rsidR="00727093" w:rsidRPr="000D2DA0" w:rsidRDefault="00727093" w:rsidP="001F60F6">
            <w:pPr>
              <w:jc w:val="left"/>
              <w:rPr>
                <w:rFonts w:ascii="Calibri" w:hAnsi="Calibri"/>
                <w:b/>
                <w:sz w:val="22"/>
                <w:szCs w:val="22"/>
              </w:rPr>
            </w:pPr>
            <w:r w:rsidRPr="000D2DA0">
              <w:rPr>
                <w:rFonts w:ascii="Calibri" w:hAnsi="Calibri"/>
                <w:b/>
                <w:sz w:val="22"/>
                <w:szCs w:val="22"/>
              </w:rPr>
              <w:t>Wie erklärt die Bibel  den Menschen?</w:t>
            </w:r>
          </w:p>
          <w:p w14:paraId="50DBB182" w14:textId="77777777" w:rsidR="00727093" w:rsidRPr="000D2DA0" w:rsidRDefault="00727093" w:rsidP="001F60F6">
            <w:pPr>
              <w:jc w:val="left"/>
              <w:rPr>
                <w:rFonts w:ascii="Calibri" w:hAnsi="Calibri"/>
                <w:sz w:val="22"/>
                <w:szCs w:val="22"/>
              </w:rPr>
            </w:pPr>
          </w:p>
        </w:tc>
        <w:tc>
          <w:tcPr>
            <w:tcW w:w="2596" w:type="dxa"/>
            <w:shd w:val="clear" w:color="auto" w:fill="auto"/>
          </w:tcPr>
          <w:p w14:paraId="1735A55E"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Sus zeichnen priest. Schöpfungsbericht und erarbeiten Widersprüche zu naturwissenschaftlichen Tatsachen </w:t>
            </w:r>
          </w:p>
        </w:tc>
        <w:tc>
          <w:tcPr>
            <w:tcW w:w="1500" w:type="dxa"/>
            <w:shd w:val="clear" w:color="auto" w:fill="auto"/>
          </w:tcPr>
          <w:p w14:paraId="0015B229" w14:textId="77777777" w:rsidR="00727093" w:rsidRPr="000D2DA0" w:rsidRDefault="00727093" w:rsidP="001F60F6">
            <w:pPr>
              <w:jc w:val="left"/>
              <w:rPr>
                <w:rFonts w:ascii="Calibri" w:hAnsi="Calibri"/>
                <w:sz w:val="22"/>
                <w:szCs w:val="22"/>
              </w:rPr>
            </w:pPr>
            <w:r w:rsidRPr="000D2DA0">
              <w:rPr>
                <w:rFonts w:ascii="Calibri" w:hAnsi="Calibri"/>
                <w:sz w:val="22"/>
                <w:szCs w:val="22"/>
              </w:rPr>
              <w:t>(1S2)</w:t>
            </w:r>
          </w:p>
          <w:p w14:paraId="5B608C69" w14:textId="77777777" w:rsidR="00727093" w:rsidRPr="000D2DA0" w:rsidRDefault="00727093" w:rsidP="001F60F6">
            <w:pPr>
              <w:jc w:val="left"/>
              <w:rPr>
                <w:rFonts w:ascii="Calibri" w:hAnsi="Calibri"/>
                <w:sz w:val="22"/>
                <w:szCs w:val="22"/>
              </w:rPr>
            </w:pPr>
          </w:p>
          <w:p w14:paraId="21F776DC" w14:textId="77777777" w:rsidR="00727093" w:rsidRPr="000D2DA0" w:rsidRDefault="00727093" w:rsidP="001F60F6">
            <w:pPr>
              <w:jc w:val="left"/>
              <w:rPr>
                <w:rFonts w:ascii="Calibri" w:hAnsi="Calibri"/>
                <w:sz w:val="22"/>
                <w:szCs w:val="22"/>
              </w:rPr>
            </w:pPr>
          </w:p>
          <w:p w14:paraId="2D978773" w14:textId="77777777" w:rsidR="00727093" w:rsidRPr="000D2DA0" w:rsidRDefault="00727093" w:rsidP="001F60F6">
            <w:pPr>
              <w:jc w:val="left"/>
              <w:rPr>
                <w:rFonts w:ascii="Calibri" w:hAnsi="Calibri"/>
                <w:sz w:val="22"/>
                <w:szCs w:val="22"/>
              </w:rPr>
            </w:pPr>
            <w:r w:rsidRPr="000D2DA0">
              <w:rPr>
                <w:rFonts w:ascii="Calibri" w:hAnsi="Calibri"/>
                <w:sz w:val="22"/>
                <w:szCs w:val="22"/>
              </w:rPr>
              <w:t>Kompakt S.42</w:t>
            </w:r>
          </w:p>
        </w:tc>
      </w:tr>
      <w:tr w:rsidR="00727093" w:rsidRPr="000D2DA0" w14:paraId="1B4CE6D5" w14:textId="77777777" w:rsidTr="001F60F6">
        <w:tc>
          <w:tcPr>
            <w:tcW w:w="2596" w:type="dxa"/>
            <w:shd w:val="clear" w:color="auto" w:fill="auto"/>
          </w:tcPr>
          <w:p w14:paraId="5032FACD" w14:textId="77777777" w:rsidR="00727093" w:rsidRPr="000D2DA0" w:rsidRDefault="00727093" w:rsidP="001F60F6">
            <w:pPr>
              <w:jc w:val="left"/>
              <w:rPr>
                <w:rFonts w:ascii="Calibri" w:hAnsi="Calibri"/>
                <w:sz w:val="22"/>
                <w:szCs w:val="22"/>
                <w:u w:val="single"/>
              </w:rPr>
            </w:pPr>
            <w:r w:rsidRPr="000D2DA0">
              <w:rPr>
                <w:rFonts w:ascii="Calibri" w:hAnsi="Calibri"/>
                <w:sz w:val="22"/>
                <w:szCs w:val="22"/>
                <w:u w:val="single"/>
              </w:rPr>
              <w:t>Zwischenergebnis</w:t>
            </w:r>
          </w:p>
        </w:tc>
        <w:tc>
          <w:tcPr>
            <w:tcW w:w="2596" w:type="dxa"/>
            <w:shd w:val="clear" w:color="auto" w:fill="auto"/>
          </w:tcPr>
          <w:p w14:paraId="4ECC7552" w14:textId="77777777" w:rsidR="00727093" w:rsidRPr="000D2DA0" w:rsidRDefault="00727093" w:rsidP="001F60F6">
            <w:pPr>
              <w:jc w:val="left"/>
              <w:rPr>
                <w:rFonts w:ascii="Calibri" w:hAnsi="Calibri"/>
                <w:b/>
                <w:sz w:val="22"/>
                <w:szCs w:val="22"/>
              </w:rPr>
            </w:pPr>
            <w:r w:rsidRPr="000D2DA0">
              <w:rPr>
                <w:rFonts w:ascii="Calibri" w:hAnsi="Calibri"/>
                <w:b/>
                <w:sz w:val="22"/>
                <w:szCs w:val="22"/>
              </w:rPr>
              <w:t>Intention des Schöpfungsberichtes</w:t>
            </w:r>
          </w:p>
        </w:tc>
        <w:tc>
          <w:tcPr>
            <w:tcW w:w="2596" w:type="dxa"/>
            <w:shd w:val="clear" w:color="auto" w:fill="auto"/>
          </w:tcPr>
          <w:p w14:paraId="14BDA561"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Gen 1,1ff ist kein  naturwissenschaftlicher Text </w:t>
            </w:r>
            <w:r w:rsidRPr="000D2DA0">
              <w:rPr>
                <w:rFonts w:ascii="Calibri" w:hAnsi="Calibri"/>
                <w:sz w:val="22"/>
                <w:szCs w:val="22"/>
              </w:rPr>
              <w:sym w:font="Wingdings" w:char="F0E0"/>
            </w:r>
            <w:r w:rsidRPr="000D2DA0">
              <w:rPr>
                <w:rFonts w:ascii="Calibri" w:hAnsi="Calibri"/>
                <w:sz w:val="22"/>
                <w:szCs w:val="22"/>
              </w:rPr>
              <w:t xml:space="preserve"> Vergleich mit babyl. Schöpfungsbericht </w:t>
            </w:r>
          </w:p>
          <w:p w14:paraId="4A7E44DE" w14:textId="77777777" w:rsidR="00727093" w:rsidRPr="000D2DA0" w:rsidRDefault="00727093" w:rsidP="001F60F6">
            <w:pPr>
              <w:jc w:val="left"/>
              <w:rPr>
                <w:rFonts w:ascii="Calibri" w:hAnsi="Calibri"/>
                <w:sz w:val="22"/>
                <w:szCs w:val="22"/>
              </w:rPr>
            </w:pPr>
          </w:p>
        </w:tc>
        <w:tc>
          <w:tcPr>
            <w:tcW w:w="1500" w:type="dxa"/>
            <w:shd w:val="clear" w:color="auto" w:fill="auto"/>
          </w:tcPr>
          <w:p w14:paraId="6924CF30" w14:textId="77777777" w:rsidR="00727093" w:rsidRPr="000D2DA0" w:rsidRDefault="00727093" w:rsidP="001F60F6">
            <w:pPr>
              <w:jc w:val="left"/>
              <w:rPr>
                <w:rFonts w:ascii="Calibri" w:hAnsi="Calibri"/>
                <w:sz w:val="22"/>
                <w:szCs w:val="22"/>
              </w:rPr>
            </w:pPr>
            <w:r w:rsidRPr="000D2DA0">
              <w:rPr>
                <w:rFonts w:ascii="Calibri" w:hAnsi="Calibri"/>
                <w:sz w:val="22"/>
                <w:szCs w:val="22"/>
              </w:rPr>
              <w:t>AB: En</w:t>
            </w:r>
            <w:r w:rsidRPr="000D2DA0">
              <w:rPr>
                <w:rFonts w:ascii="Calibri" w:hAnsi="Calibri" w:cs="Arial"/>
                <w:sz w:val="22"/>
                <w:szCs w:val="22"/>
              </w:rPr>
              <w:t>ūma eliš</w:t>
            </w:r>
            <w:r w:rsidRPr="000D2DA0">
              <w:rPr>
                <w:rFonts w:ascii="Calibri" w:hAnsi="Calibri"/>
                <w:color w:val="FF6600"/>
                <w:sz w:val="22"/>
                <w:szCs w:val="22"/>
              </w:rPr>
              <w:t xml:space="preserve"> </w:t>
            </w:r>
          </w:p>
          <w:p w14:paraId="442D5CC6"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AB: historische Hintergrundinformationen </w:t>
            </w:r>
            <w:r w:rsidRPr="000D2DA0">
              <w:rPr>
                <w:rFonts w:ascii="Calibri" w:hAnsi="Calibri"/>
                <w:i/>
                <w:sz w:val="22"/>
                <w:szCs w:val="22"/>
              </w:rPr>
              <w:t>oder</w:t>
            </w:r>
            <w:r w:rsidRPr="000D2DA0">
              <w:rPr>
                <w:rFonts w:ascii="Calibri" w:hAnsi="Calibri"/>
                <w:sz w:val="22"/>
                <w:szCs w:val="22"/>
              </w:rPr>
              <w:t xml:space="preserve"> S.20 AB: Biblische Schöpfungsgeschichte </w:t>
            </w:r>
          </w:p>
        </w:tc>
      </w:tr>
      <w:tr w:rsidR="00727093" w:rsidRPr="000D2DA0" w14:paraId="4E2E7CC3" w14:textId="77777777" w:rsidTr="001F60F6">
        <w:tc>
          <w:tcPr>
            <w:tcW w:w="2596" w:type="dxa"/>
            <w:shd w:val="clear" w:color="auto" w:fill="auto"/>
          </w:tcPr>
          <w:p w14:paraId="7040371E" w14:textId="77777777" w:rsidR="00727093" w:rsidRPr="000D2DA0" w:rsidRDefault="00727093" w:rsidP="001F60F6">
            <w:pPr>
              <w:jc w:val="left"/>
              <w:rPr>
                <w:rFonts w:ascii="Calibri" w:hAnsi="Calibri"/>
                <w:sz w:val="22"/>
                <w:szCs w:val="22"/>
                <w:u w:val="single"/>
              </w:rPr>
            </w:pPr>
            <w:r w:rsidRPr="000D2DA0">
              <w:rPr>
                <w:rFonts w:ascii="Calibri" w:hAnsi="Calibri"/>
                <w:sz w:val="22"/>
                <w:szCs w:val="22"/>
                <w:u w:val="single"/>
              </w:rPr>
              <w:t>Lernphase</w:t>
            </w:r>
          </w:p>
        </w:tc>
        <w:tc>
          <w:tcPr>
            <w:tcW w:w="2596" w:type="dxa"/>
            <w:shd w:val="clear" w:color="auto" w:fill="auto"/>
          </w:tcPr>
          <w:p w14:paraId="6A8F6D83" w14:textId="77777777" w:rsidR="00727093" w:rsidRPr="000D2DA0" w:rsidRDefault="00727093" w:rsidP="001F60F6">
            <w:pPr>
              <w:jc w:val="left"/>
              <w:rPr>
                <w:rFonts w:ascii="Calibri" w:hAnsi="Calibri"/>
                <w:b/>
                <w:sz w:val="22"/>
                <w:szCs w:val="22"/>
              </w:rPr>
            </w:pPr>
            <w:r w:rsidRPr="000D2DA0">
              <w:rPr>
                <w:rFonts w:ascii="Calibri" w:hAnsi="Calibri"/>
                <w:b/>
                <w:sz w:val="22"/>
                <w:szCs w:val="22"/>
              </w:rPr>
              <w:t>Konsequenzen der unterschiedlichen Sichtweisen</w:t>
            </w:r>
          </w:p>
        </w:tc>
        <w:tc>
          <w:tcPr>
            <w:tcW w:w="2596" w:type="dxa"/>
            <w:shd w:val="clear" w:color="auto" w:fill="auto"/>
          </w:tcPr>
          <w:p w14:paraId="1B691EEC" w14:textId="77777777" w:rsidR="00727093" w:rsidRPr="000D2DA0" w:rsidRDefault="00727093" w:rsidP="001F60F6">
            <w:pPr>
              <w:jc w:val="left"/>
              <w:rPr>
                <w:rFonts w:ascii="Calibri" w:hAnsi="Calibri"/>
                <w:b/>
                <w:sz w:val="22"/>
                <w:szCs w:val="22"/>
              </w:rPr>
            </w:pPr>
            <w:r w:rsidRPr="000D2DA0">
              <w:rPr>
                <w:rFonts w:ascii="Calibri" w:hAnsi="Calibri"/>
                <w:b/>
                <w:sz w:val="22"/>
                <w:szCs w:val="22"/>
              </w:rPr>
              <w:t>???Stunden:</w:t>
            </w:r>
          </w:p>
          <w:p w14:paraId="2AD3FF87"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Gen 1,27 (-2,4) Vergleich mit evolutionären Bild </w:t>
            </w:r>
            <w:r w:rsidRPr="000D2DA0">
              <w:rPr>
                <w:rFonts w:ascii="Calibri" w:hAnsi="Calibri"/>
                <w:sz w:val="22"/>
                <w:szCs w:val="22"/>
              </w:rPr>
              <w:sym w:font="Wingdings" w:char="F0E0"/>
            </w:r>
            <w:r w:rsidRPr="000D2DA0">
              <w:rPr>
                <w:rFonts w:ascii="Calibri" w:hAnsi="Calibri"/>
                <w:sz w:val="22"/>
                <w:szCs w:val="22"/>
              </w:rPr>
              <w:t xml:space="preserve"> Sus erarbeiten Konsequenzen (Schöpfungsverantwortung, Gottesebenbildlichkeit) </w:t>
            </w:r>
          </w:p>
        </w:tc>
        <w:tc>
          <w:tcPr>
            <w:tcW w:w="1500" w:type="dxa"/>
            <w:shd w:val="clear" w:color="auto" w:fill="auto"/>
          </w:tcPr>
          <w:p w14:paraId="21FEB5F0" w14:textId="77777777" w:rsidR="00727093" w:rsidRPr="000D2DA0" w:rsidRDefault="00727093" w:rsidP="001F60F6">
            <w:pPr>
              <w:jc w:val="left"/>
              <w:rPr>
                <w:rFonts w:ascii="Calibri" w:hAnsi="Calibri"/>
                <w:sz w:val="22"/>
                <w:szCs w:val="22"/>
              </w:rPr>
            </w:pPr>
          </w:p>
          <w:p w14:paraId="43966E23" w14:textId="77777777" w:rsidR="00727093" w:rsidRPr="000D2DA0" w:rsidRDefault="00727093" w:rsidP="001F60F6">
            <w:pPr>
              <w:jc w:val="left"/>
              <w:rPr>
                <w:rFonts w:ascii="Calibri" w:hAnsi="Calibri"/>
                <w:sz w:val="22"/>
                <w:szCs w:val="22"/>
              </w:rPr>
            </w:pPr>
            <w:r w:rsidRPr="000D2DA0">
              <w:rPr>
                <w:rFonts w:ascii="Calibri" w:hAnsi="Calibri"/>
                <w:sz w:val="22"/>
                <w:szCs w:val="22"/>
              </w:rPr>
              <w:t>Biologiebuch S. 282</w:t>
            </w:r>
          </w:p>
          <w:p w14:paraId="7D0C0629"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Ethik s. 18, LB S. 218ff, S. 226 M7 </w:t>
            </w:r>
          </w:p>
          <w:p w14:paraId="51553DBE" w14:textId="77777777" w:rsidR="00727093" w:rsidRPr="000D2DA0" w:rsidRDefault="00727093" w:rsidP="001F60F6">
            <w:pPr>
              <w:jc w:val="left"/>
              <w:rPr>
                <w:rFonts w:ascii="Calibri" w:hAnsi="Calibri"/>
                <w:sz w:val="22"/>
                <w:szCs w:val="22"/>
              </w:rPr>
            </w:pPr>
            <w:r w:rsidRPr="000D2DA0">
              <w:rPr>
                <w:rFonts w:ascii="Calibri" w:hAnsi="Calibri"/>
                <w:sz w:val="22"/>
                <w:szCs w:val="22"/>
              </w:rPr>
              <w:t>1S2, 1D1 + 5D3</w:t>
            </w:r>
          </w:p>
        </w:tc>
      </w:tr>
      <w:tr w:rsidR="00727093" w:rsidRPr="000D2DA0" w14:paraId="0FE89D5E" w14:textId="77777777" w:rsidTr="001F60F6">
        <w:tc>
          <w:tcPr>
            <w:tcW w:w="2596" w:type="dxa"/>
            <w:shd w:val="clear" w:color="auto" w:fill="auto"/>
          </w:tcPr>
          <w:p w14:paraId="68751D67" w14:textId="77777777" w:rsidR="00727093" w:rsidRPr="000D2DA0" w:rsidRDefault="00727093" w:rsidP="001F60F6">
            <w:pPr>
              <w:jc w:val="left"/>
              <w:rPr>
                <w:rFonts w:ascii="Calibri" w:hAnsi="Calibri"/>
                <w:sz w:val="22"/>
                <w:szCs w:val="22"/>
                <w:u w:val="single"/>
              </w:rPr>
            </w:pPr>
            <w:r w:rsidRPr="000D2DA0">
              <w:rPr>
                <w:rFonts w:ascii="Calibri" w:hAnsi="Calibri"/>
                <w:sz w:val="22"/>
                <w:szCs w:val="22"/>
                <w:u w:val="single"/>
              </w:rPr>
              <w:t>Lernphase</w:t>
            </w:r>
          </w:p>
        </w:tc>
        <w:tc>
          <w:tcPr>
            <w:tcW w:w="2596" w:type="dxa"/>
            <w:shd w:val="clear" w:color="auto" w:fill="auto"/>
          </w:tcPr>
          <w:p w14:paraId="6FF5ED14" w14:textId="77777777" w:rsidR="00727093" w:rsidRPr="000D2DA0" w:rsidRDefault="00727093" w:rsidP="001F60F6">
            <w:pPr>
              <w:jc w:val="left"/>
              <w:rPr>
                <w:rFonts w:ascii="Calibri" w:hAnsi="Calibri"/>
                <w:b/>
                <w:sz w:val="22"/>
                <w:szCs w:val="22"/>
              </w:rPr>
            </w:pPr>
            <w:r w:rsidRPr="000D2DA0">
              <w:rPr>
                <w:rFonts w:ascii="Calibri" w:hAnsi="Calibri"/>
                <w:b/>
                <w:sz w:val="22"/>
                <w:szCs w:val="22"/>
              </w:rPr>
              <w:t xml:space="preserve">„Als Mann und Frau schuf er ihn“ </w:t>
            </w:r>
          </w:p>
        </w:tc>
        <w:tc>
          <w:tcPr>
            <w:tcW w:w="2596" w:type="dxa"/>
            <w:shd w:val="clear" w:color="auto" w:fill="auto"/>
          </w:tcPr>
          <w:p w14:paraId="48951159" w14:textId="77777777" w:rsidR="00727093" w:rsidRPr="000D2DA0" w:rsidRDefault="00727093" w:rsidP="001F60F6">
            <w:pPr>
              <w:jc w:val="left"/>
              <w:rPr>
                <w:rFonts w:ascii="Calibri" w:hAnsi="Calibri"/>
                <w:b/>
                <w:sz w:val="22"/>
                <w:szCs w:val="22"/>
              </w:rPr>
            </w:pPr>
            <w:r w:rsidRPr="000D2DA0">
              <w:rPr>
                <w:rFonts w:ascii="Calibri" w:hAnsi="Calibri"/>
                <w:b/>
                <w:sz w:val="22"/>
                <w:szCs w:val="22"/>
              </w:rPr>
              <w:t>???Stunden:</w:t>
            </w:r>
          </w:p>
          <w:p w14:paraId="19C7718E"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SuS erarbeiten die möglichen Leitfrage(n): „Was können Frauen </w:t>
            </w:r>
            <w:r w:rsidRPr="000D2DA0">
              <w:rPr>
                <w:rFonts w:ascii="Calibri" w:hAnsi="Calibri"/>
                <w:sz w:val="22"/>
                <w:szCs w:val="22"/>
              </w:rPr>
              <w:lastRenderedPageBreak/>
              <w:t>besser als Männer? Was können Männer besser als Frauen?“</w:t>
            </w:r>
            <w:r w:rsidRPr="000D2DA0">
              <w:rPr>
                <w:rFonts w:ascii="Calibri" w:hAnsi="Calibri"/>
                <w:sz w:val="22"/>
                <w:szCs w:val="22"/>
                <w:vertAlign w:val="superscript"/>
              </w:rPr>
              <w:t>1</w:t>
            </w:r>
          </w:p>
        </w:tc>
        <w:tc>
          <w:tcPr>
            <w:tcW w:w="1500" w:type="dxa"/>
            <w:shd w:val="clear" w:color="auto" w:fill="auto"/>
          </w:tcPr>
          <w:p w14:paraId="135C0F7C" w14:textId="77777777" w:rsidR="00727093" w:rsidRPr="000D2DA0" w:rsidRDefault="00727093" w:rsidP="001F60F6">
            <w:pPr>
              <w:jc w:val="left"/>
              <w:rPr>
                <w:rFonts w:ascii="Calibri" w:hAnsi="Calibri"/>
                <w:sz w:val="22"/>
                <w:szCs w:val="22"/>
              </w:rPr>
            </w:pPr>
            <w:r w:rsidRPr="000D2DA0">
              <w:rPr>
                <w:rFonts w:ascii="Calibri" w:hAnsi="Calibri"/>
                <w:sz w:val="22"/>
                <w:szCs w:val="22"/>
              </w:rPr>
              <w:lastRenderedPageBreak/>
              <w:t>Einstieg: Chagall-Bild: „Das Paradies“</w:t>
            </w:r>
          </w:p>
          <w:p w14:paraId="4DCAB2AE" w14:textId="77777777" w:rsidR="00727093" w:rsidRPr="000D2DA0" w:rsidRDefault="00727093" w:rsidP="001F60F6">
            <w:pPr>
              <w:jc w:val="left"/>
              <w:rPr>
                <w:rFonts w:ascii="Calibri" w:hAnsi="Calibri"/>
                <w:sz w:val="22"/>
                <w:szCs w:val="22"/>
              </w:rPr>
            </w:pPr>
          </w:p>
          <w:p w14:paraId="7435A49C" w14:textId="77777777" w:rsidR="00727093" w:rsidRPr="000D2DA0" w:rsidRDefault="00727093" w:rsidP="001F60F6">
            <w:pPr>
              <w:jc w:val="left"/>
              <w:rPr>
                <w:rFonts w:ascii="Calibri" w:hAnsi="Calibri"/>
                <w:sz w:val="22"/>
                <w:szCs w:val="22"/>
              </w:rPr>
            </w:pPr>
          </w:p>
          <w:p w14:paraId="48F8E7FC" w14:textId="77777777" w:rsidR="00727093" w:rsidRPr="000D2DA0" w:rsidRDefault="00727093" w:rsidP="001F60F6">
            <w:pPr>
              <w:jc w:val="left"/>
              <w:rPr>
                <w:rFonts w:ascii="Calibri" w:hAnsi="Calibri"/>
                <w:sz w:val="22"/>
                <w:szCs w:val="22"/>
              </w:rPr>
            </w:pPr>
            <w:r w:rsidRPr="000D2DA0">
              <w:rPr>
                <w:rFonts w:ascii="Calibri" w:hAnsi="Calibri"/>
                <w:sz w:val="22"/>
                <w:szCs w:val="22"/>
              </w:rPr>
              <w:t>1D2</w:t>
            </w:r>
          </w:p>
        </w:tc>
      </w:tr>
      <w:tr w:rsidR="00727093" w:rsidRPr="000D2DA0" w14:paraId="61EE1A89" w14:textId="77777777" w:rsidTr="001F60F6">
        <w:tc>
          <w:tcPr>
            <w:tcW w:w="2596" w:type="dxa"/>
            <w:shd w:val="clear" w:color="auto" w:fill="auto"/>
          </w:tcPr>
          <w:p w14:paraId="69E9EB6C" w14:textId="77777777" w:rsidR="00727093" w:rsidRPr="000D2DA0" w:rsidRDefault="00727093" w:rsidP="001F60F6">
            <w:pPr>
              <w:jc w:val="left"/>
              <w:rPr>
                <w:rFonts w:ascii="Calibri" w:hAnsi="Calibri"/>
                <w:sz w:val="22"/>
                <w:szCs w:val="22"/>
              </w:rPr>
            </w:pPr>
          </w:p>
        </w:tc>
        <w:tc>
          <w:tcPr>
            <w:tcW w:w="2596" w:type="dxa"/>
            <w:shd w:val="clear" w:color="auto" w:fill="auto"/>
          </w:tcPr>
          <w:p w14:paraId="4DF98AFD" w14:textId="77777777" w:rsidR="00727093" w:rsidRPr="000D2DA0" w:rsidRDefault="00727093" w:rsidP="001F60F6">
            <w:pPr>
              <w:jc w:val="left"/>
              <w:rPr>
                <w:rFonts w:ascii="Calibri" w:hAnsi="Calibri"/>
                <w:b/>
                <w:sz w:val="22"/>
                <w:szCs w:val="22"/>
              </w:rPr>
            </w:pPr>
            <w:r w:rsidRPr="000D2DA0">
              <w:rPr>
                <w:rFonts w:ascii="Calibri" w:hAnsi="Calibri"/>
                <w:b/>
                <w:sz w:val="22"/>
                <w:szCs w:val="22"/>
              </w:rPr>
              <w:t>Biologische Grundlagen</w:t>
            </w:r>
          </w:p>
        </w:tc>
        <w:tc>
          <w:tcPr>
            <w:tcW w:w="2596" w:type="dxa"/>
            <w:shd w:val="clear" w:color="auto" w:fill="auto"/>
          </w:tcPr>
          <w:p w14:paraId="7955F64E"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SuS erarbeiten verschiedene Ebenen der Geschlechtsdefinierung </w:t>
            </w:r>
            <w:r w:rsidRPr="000D2DA0">
              <w:rPr>
                <w:rFonts w:ascii="Calibri" w:hAnsi="Calibri"/>
                <w:sz w:val="22"/>
                <w:szCs w:val="22"/>
              </w:rPr>
              <w:sym w:font="Wingdings" w:char="F0E0"/>
            </w:r>
            <w:r w:rsidRPr="000D2DA0">
              <w:rPr>
                <w:rFonts w:ascii="Calibri" w:hAnsi="Calibri"/>
                <w:sz w:val="22"/>
                <w:szCs w:val="22"/>
              </w:rPr>
              <w:t xml:space="preserve"> diskutieren  Konsequenzen, die sich daraus ergeben </w:t>
            </w:r>
          </w:p>
        </w:tc>
        <w:tc>
          <w:tcPr>
            <w:tcW w:w="1500" w:type="dxa"/>
            <w:shd w:val="clear" w:color="auto" w:fill="auto"/>
          </w:tcPr>
          <w:p w14:paraId="71D70BD7" w14:textId="77777777" w:rsidR="00727093" w:rsidRPr="000D2DA0" w:rsidRDefault="00727093" w:rsidP="001F60F6">
            <w:pPr>
              <w:jc w:val="left"/>
              <w:rPr>
                <w:rFonts w:ascii="Calibri" w:hAnsi="Calibri"/>
                <w:sz w:val="22"/>
                <w:szCs w:val="22"/>
              </w:rPr>
            </w:pPr>
            <w:r w:rsidRPr="000D2DA0">
              <w:rPr>
                <w:rFonts w:ascii="Calibri" w:hAnsi="Calibri"/>
                <w:sz w:val="22"/>
                <w:szCs w:val="22"/>
              </w:rPr>
              <w:t>1D2</w:t>
            </w:r>
          </w:p>
        </w:tc>
      </w:tr>
      <w:tr w:rsidR="00727093" w:rsidRPr="000D2DA0" w14:paraId="1AE9C5C6" w14:textId="77777777" w:rsidTr="001F60F6">
        <w:tc>
          <w:tcPr>
            <w:tcW w:w="2596" w:type="dxa"/>
            <w:shd w:val="clear" w:color="auto" w:fill="auto"/>
          </w:tcPr>
          <w:p w14:paraId="067CD51C" w14:textId="77777777" w:rsidR="00727093" w:rsidRPr="000D2DA0" w:rsidRDefault="00727093" w:rsidP="001F60F6">
            <w:pPr>
              <w:jc w:val="left"/>
              <w:rPr>
                <w:rFonts w:ascii="Calibri" w:hAnsi="Calibri"/>
                <w:sz w:val="22"/>
                <w:szCs w:val="22"/>
              </w:rPr>
            </w:pPr>
          </w:p>
        </w:tc>
        <w:tc>
          <w:tcPr>
            <w:tcW w:w="2596" w:type="dxa"/>
            <w:shd w:val="clear" w:color="auto" w:fill="auto"/>
          </w:tcPr>
          <w:p w14:paraId="7E0856C1" w14:textId="77777777" w:rsidR="00727093" w:rsidRPr="000D2DA0" w:rsidRDefault="00727093" w:rsidP="001F60F6">
            <w:pPr>
              <w:jc w:val="left"/>
              <w:rPr>
                <w:rFonts w:ascii="Calibri" w:hAnsi="Calibri"/>
                <w:b/>
                <w:sz w:val="22"/>
                <w:szCs w:val="22"/>
              </w:rPr>
            </w:pPr>
            <w:r w:rsidRPr="000D2DA0">
              <w:rPr>
                <w:rFonts w:ascii="Calibri" w:hAnsi="Calibri"/>
                <w:b/>
                <w:sz w:val="22"/>
                <w:szCs w:val="22"/>
              </w:rPr>
              <w:t>Das Rollenbild der Genesiserzählungen</w:t>
            </w:r>
          </w:p>
        </w:tc>
        <w:tc>
          <w:tcPr>
            <w:tcW w:w="2596" w:type="dxa"/>
            <w:shd w:val="clear" w:color="auto" w:fill="auto"/>
          </w:tcPr>
          <w:p w14:paraId="20F5242C"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SuS erarbeiten und beurteilen mögliche Folgen der verschiedenen Aussagen </w:t>
            </w:r>
          </w:p>
        </w:tc>
        <w:tc>
          <w:tcPr>
            <w:tcW w:w="1500" w:type="dxa"/>
            <w:shd w:val="clear" w:color="auto" w:fill="auto"/>
          </w:tcPr>
          <w:p w14:paraId="777981C6" w14:textId="77777777" w:rsidR="00727093" w:rsidRPr="000D2DA0" w:rsidRDefault="00727093" w:rsidP="001F60F6">
            <w:pPr>
              <w:jc w:val="left"/>
              <w:rPr>
                <w:rFonts w:ascii="Calibri" w:hAnsi="Calibri"/>
                <w:sz w:val="22"/>
                <w:szCs w:val="22"/>
              </w:rPr>
            </w:pPr>
            <w:r>
              <w:rPr>
                <w:rFonts w:ascii="Calibri" w:hAnsi="Calibri"/>
                <w:sz w:val="22"/>
                <w:szCs w:val="22"/>
              </w:rPr>
              <w:t xml:space="preserve">1 + </w:t>
            </w:r>
            <w:r w:rsidRPr="000D2DA0">
              <w:rPr>
                <w:rFonts w:ascii="Calibri" w:hAnsi="Calibri"/>
                <w:sz w:val="22"/>
                <w:szCs w:val="22"/>
              </w:rPr>
              <w:t>Schöpfungsberich</w:t>
            </w:r>
            <w:r>
              <w:rPr>
                <w:rFonts w:ascii="Calibri" w:hAnsi="Calibri"/>
                <w:sz w:val="22"/>
                <w:szCs w:val="22"/>
              </w:rPr>
              <w:t>t</w:t>
            </w:r>
          </w:p>
          <w:p w14:paraId="0B748850" w14:textId="77777777" w:rsidR="00727093" w:rsidRPr="000D2DA0" w:rsidRDefault="00727093" w:rsidP="001F60F6">
            <w:pPr>
              <w:jc w:val="left"/>
              <w:rPr>
                <w:rFonts w:ascii="Calibri" w:hAnsi="Calibri"/>
                <w:sz w:val="22"/>
                <w:szCs w:val="22"/>
              </w:rPr>
            </w:pPr>
            <w:r w:rsidRPr="000D2DA0">
              <w:rPr>
                <w:rFonts w:ascii="Calibri" w:hAnsi="Calibri"/>
                <w:sz w:val="22"/>
                <w:szCs w:val="22"/>
              </w:rPr>
              <w:t>AB: Westermann</w:t>
            </w:r>
          </w:p>
          <w:p w14:paraId="109E1073" w14:textId="77777777" w:rsidR="00727093" w:rsidRPr="000D2DA0" w:rsidRDefault="00727093" w:rsidP="001F60F6">
            <w:pPr>
              <w:jc w:val="left"/>
              <w:rPr>
                <w:rFonts w:ascii="Calibri" w:hAnsi="Calibri"/>
                <w:sz w:val="22"/>
                <w:szCs w:val="22"/>
              </w:rPr>
            </w:pPr>
            <w:r w:rsidRPr="000D2DA0">
              <w:rPr>
                <w:rFonts w:ascii="Calibri" w:hAnsi="Calibri"/>
                <w:sz w:val="22"/>
                <w:szCs w:val="22"/>
              </w:rPr>
              <w:t>1U1</w:t>
            </w:r>
          </w:p>
        </w:tc>
      </w:tr>
      <w:tr w:rsidR="00727093" w:rsidRPr="000D2DA0" w14:paraId="23243CEC" w14:textId="77777777" w:rsidTr="001F60F6">
        <w:tc>
          <w:tcPr>
            <w:tcW w:w="2596" w:type="dxa"/>
            <w:shd w:val="clear" w:color="auto" w:fill="auto"/>
          </w:tcPr>
          <w:p w14:paraId="15550709" w14:textId="77777777" w:rsidR="00727093" w:rsidRPr="000D2DA0" w:rsidRDefault="00727093" w:rsidP="001F60F6">
            <w:pPr>
              <w:jc w:val="left"/>
              <w:rPr>
                <w:rFonts w:ascii="Calibri" w:hAnsi="Calibri"/>
                <w:sz w:val="22"/>
                <w:szCs w:val="22"/>
              </w:rPr>
            </w:pPr>
          </w:p>
        </w:tc>
        <w:tc>
          <w:tcPr>
            <w:tcW w:w="2596" w:type="dxa"/>
            <w:shd w:val="clear" w:color="auto" w:fill="auto"/>
          </w:tcPr>
          <w:p w14:paraId="79FBB065" w14:textId="77777777" w:rsidR="00727093" w:rsidRPr="000D2DA0" w:rsidRDefault="00727093" w:rsidP="001F60F6">
            <w:pPr>
              <w:jc w:val="left"/>
              <w:rPr>
                <w:rFonts w:ascii="Calibri" w:hAnsi="Calibri"/>
                <w:sz w:val="22"/>
                <w:szCs w:val="22"/>
              </w:rPr>
            </w:pPr>
            <w:r w:rsidRPr="000D2DA0">
              <w:rPr>
                <w:rFonts w:ascii="Calibri" w:hAnsi="Calibri"/>
                <w:b/>
                <w:sz w:val="22"/>
                <w:szCs w:val="22"/>
              </w:rPr>
              <w:t>Ehe ein Sakrament</w:t>
            </w:r>
            <w:r w:rsidRPr="000D2DA0">
              <w:rPr>
                <w:rFonts w:ascii="Calibri" w:hAnsi="Calibri"/>
                <w:sz w:val="22"/>
                <w:szCs w:val="22"/>
              </w:rPr>
              <w:t xml:space="preserve"> </w:t>
            </w:r>
          </w:p>
        </w:tc>
        <w:tc>
          <w:tcPr>
            <w:tcW w:w="2596" w:type="dxa"/>
            <w:shd w:val="clear" w:color="auto" w:fill="auto"/>
          </w:tcPr>
          <w:p w14:paraId="47AB0183" w14:textId="77777777" w:rsidR="00727093" w:rsidRPr="000D2DA0" w:rsidRDefault="00727093" w:rsidP="001F60F6">
            <w:pPr>
              <w:jc w:val="left"/>
              <w:rPr>
                <w:rFonts w:ascii="Calibri" w:hAnsi="Calibri"/>
                <w:sz w:val="22"/>
                <w:szCs w:val="22"/>
              </w:rPr>
            </w:pPr>
            <w:r w:rsidRPr="000D2DA0">
              <w:rPr>
                <w:rFonts w:ascii="Calibri" w:hAnsi="Calibri"/>
                <w:sz w:val="22"/>
                <w:szCs w:val="22"/>
              </w:rPr>
              <w:t>SuS erarbeiten christl. Stellungsnahmen zur Ehe und moderne Lebensgemeinschaften</w:t>
            </w:r>
          </w:p>
        </w:tc>
        <w:tc>
          <w:tcPr>
            <w:tcW w:w="1500" w:type="dxa"/>
            <w:shd w:val="clear" w:color="auto" w:fill="auto"/>
          </w:tcPr>
          <w:p w14:paraId="0665CAF2" w14:textId="77777777" w:rsidR="00727093" w:rsidRPr="000D2DA0" w:rsidRDefault="00727093" w:rsidP="001F60F6">
            <w:pPr>
              <w:jc w:val="left"/>
              <w:rPr>
                <w:rFonts w:ascii="Calibri" w:hAnsi="Calibri"/>
                <w:sz w:val="22"/>
                <w:szCs w:val="22"/>
              </w:rPr>
            </w:pPr>
            <w:r w:rsidRPr="000D2DA0">
              <w:rPr>
                <w:rFonts w:ascii="Calibri" w:hAnsi="Calibri"/>
                <w:sz w:val="22"/>
                <w:szCs w:val="22"/>
              </w:rPr>
              <w:t>AB: Ehe als Sakrament, Familie ist…,</w:t>
            </w:r>
          </w:p>
          <w:p w14:paraId="0A275CEA" w14:textId="77777777" w:rsidR="00727093" w:rsidRPr="000D2DA0" w:rsidRDefault="00727093" w:rsidP="001F60F6">
            <w:pPr>
              <w:jc w:val="left"/>
              <w:rPr>
                <w:rFonts w:ascii="Calibri" w:hAnsi="Calibri"/>
                <w:sz w:val="22"/>
                <w:szCs w:val="22"/>
              </w:rPr>
            </w:pPr>
            <w:r w:rsidRPr="000D2DA0">
              <w:rPr>
                <w:rFonts w:ascii="Calibri" w:hAnsi="Calibri"/>
                <w:sz w:val="22"/>
                <w:szCs w:val="22"/>
              </w:rPr>
              <w:t>EKD-Schriften</w:t>
            </w:r>
          </w:p>
        </w:tc>
      </w:tr>
      <w:tr w:rsidR="00727093" w:rsidRPr="000D2DA0" w14:paraId="42120ACC" w14:textId="77777777" w:rsidTr="001F60F6">
        <w:tc>
          <w:tcPr>
            <w:tcW w:w="2596" w:type="dxa"/>
            <w:shd w:val="clear" w:color="auto" w:fill="auto"/>
          </w:tcPr>
          <w:p w14:paraId="40420140" w14:textId="77777777" w:rsidR="00727093" w:rsidRPr="000D2DA0" w:rsidRDefault="00727093" w:rsidP="001F60F6">
            <w:pPr>
              <w:jc w:val="left"/>
              <w:rPr>
                <w:rFonts w:ascii="Calibri" w:hAnsi="Calibri"/>
                <w:sz w:val="22"/>
                <w:szCs w:val="22"/>
                <w:u w:val="single"/>
              </w:rPr>
            </w:pPr>
            <w:r w:rsidRPr="000D2DA0">
              <w:rPr>
                <w:rFonts w:ascii="Calibri" w:hAnsi="Calibri"/>
                <w:sz w:val="22"/>
                <w:szCs w:val="22"/>
                <w:u w:val="single"/>
              </w:rPr>
              <w:t>Ergebnissicherung</w:t>
            </w:r>
          </w:p>
        </w:tc>
        <w:tc>
          <w:tcPr>
            <w:tcW w:w="2596" w:type="dxa"/>
            <w:shd w:val="clear" w:color="auto" w:fill="auto"/>
          </w:tcPr>
          <w:p w14:paraId="3F36D415" w14:textId="77777777" w:rsidR="00727093" w:rsidRPr="000D2DA0" w:rsidRDefault="00727093" w:rsidP="001F60F6">
            <w:pPr>
              <w:jc w:val="left"/>
              <w:rPr>
                <w:rFonts w:ascii="Calibri" w:hAnsi="Calibri"/>
                <w:b/>
                <w:sz w:val="22"/>
                <w:szCs w:val="22"/>
              </w:rPr>
            </w:pPr>
            <w:r w:rsidRPr="000D2DA0">
              <w:rPr>
                <w:rFonts w:ascii="Calibri" w:hAnsi="Calibri"/>
                <w:b/>
                <w:sz w:val="22"/>
                <w:szCs w:val="22"/>
              </w:rPr>
              <w:t>Urteilsfähigkeit</w:t>
            </w:r>
          </w:p>
        </w:tc>
        <w:tc>
          <w:tcPr>
            <w:tcW w:w="2596" w:type="dxa"/>
            <w:shd w:val="clear" w:color="auto" w:fill="auto"/>
          </w:tcPr>
          <w:p w14:paraId="35730FAF" w14:textId="77777777" w:rsidR="00727093" w:rsidRPr="000D2DA0" w:rsidRDefault="00727093" w:rsidP="001F60F6">
            <w:pPr>
              <w:jc w:val="left"/>
              <w:rPr>
                <w:rFonts w:ascii="Calibri" w:hAnsi="Calibri"/>
                <w:b/>
                <w:sz w:val="22"/>
                <w:szCs w:val="22"/>
              </w:rPr>
            </w:pPr>
            <w:r w:rsidRPr="000D2DA0">
              <w:rPr>
                <w:rFonts w:ascii="Calibri" w:hAnsi="Calibri"/>
                <w:b/>
                <w:sz w:val="22"/>
                <w:szCs w:val="22"/>
              </w:rPr>
              <w:t>Doppelstunde:</w:t>
            </w:r>
          </w:p>
          <w:p w14:paraId="1A2D6F30" w14:textId="77777777" w:rsidR="00727093" w:rsidRPr="000D2DA0" w:rsidRDefault="00727093" w:rsidP="001F60F6">
            <w:pPr>
              <w:jc w:val="left"/>
              <w:rPr>
                <w:rFonts w:ascii="Calibri" w:hAnsi="Calibri"/>
                <w:sz w:val="22"/>
                <w:szCs w:val="22"/>
              </w:rPr>
            </w:pPr>
            <w:r w:rsidRPr="000D2DA0">
              <w:rPr>
                <w:rFonts w:ascii="Calibri" w:hAnsi="Calibri"/>
                <w:sz w:val="22"/>
                <w:szCs w:val="22"/>
              </w:rPr>
              <w:t xml:space="preserve">SuS beurteilen Lebensform der Ehe als Gemeinschaft von Frau und Mann </w:t>
            </w:r>
            <w:r w:rsidRPr="000D2DA0">
              <w:rPr>
                <w:rFonts w:ascii="Calibri" w:hAnsi="Calibri"/>
                <w:sz w:val="22"/>
                <w:szCs w:val="22"/>
              </w:rPr>
              <w:sym w:font="Wingdings" w:char="F0E0"/>
            </w:r>
            <w:r w:rsidRPr="000D2DA0">
              <w:rPr>
                <w:rFonts w:ascii="Calibri" w:hAnsi="Calibri"/>
                <w:sz w:val="22"/>
                <w:szCs w:val="22"/>
              </w:rPr>
              <w:t xml:space="preserve"> finden bibl.-christ. Argumente für / gegen moderne Lebensgemeinschaften  </w:t>
            </w:r>
          </w:p>
        </w:tc>
        <w:tc>
          <w:tcPr>
            <w:tcW w:w="1500" w:type="dxa"/>
            <w:shd w:val="clear" w:color="auto" w:fill="auto"/>
          </w:tcPr>
          <w:p w14:paraId="5C0F4A45" w14:textId="77777777" w:rsidR="00727093" w:rsidRPr="000D2DA0" w:rsidRDefault="00727093" w:rsidP="001F60F6">
            <w:pPr>
              <w:jc w:val="left"/>
              <w:rPr>
                <w:rFonts w:ascii="Calibri" w:hAnsi="Calibri"/>
                <w:sz w:val="22"/>
                <w:szCs w:val="22"/>
              </w:rPr>
            </w:pPr>
          </w:p>
          <w:p w14:paraId="51A11DFE" w14:textId="77777777" w:rsidR="00727093" w:rsidRPr="000D2DA0" w:rsidRDefault="00727093" w:rsidP="001F60F6">
            <w:pPr>
              <w:jc w:val="left"/>
              <w:rPr>
                <w:rFonts w:ascii="Calibri" w:hAnsi="Calibri"/>
                <w:sz w:val="22"/>
                <w:szCs w:val="22"/>
              </w:rPr>
            </w:pPr>
          </w:p>
          <w:p w14:paraId="2D088CD0" w14:textId="77777777" w:rsidR="00727093" w:rsidRPr="000D2DA0" w:rsidRDefault="00727093" w:rsidP="001F60F6">
            <w:pPr>
              <w:jc w:val="left"/>
              <w:rPr>
                <w:rFonts w:ascii="Calibri" w:hAnsi="Calibri"/>
                <w:sz w:val="22"/>
                <w:szCs w:val="22"/>
              </w:rPr>
            </w:pPr>
          </w:p>
          <w:p w14:paraId="3C0EE4D9" w14:textId="77777777" w:rsidR="00727093" w:rsidRPr="000D2DA0" w:rsidRDefault="00727093" w:rsidP="001F60F6">
            <w:pPr>
              <w:jc w:val="left"/>
              <w:rPr>
                <w:rFonts w:ascii="Calibri" w:hAnsi="Calibri"/>
                <w:sz w:val="22"/>
                <w:szCs w:val="22"/>
              </w:rPr>
            </w:pPr>
          </w:p>
          <w:p w14:paraId="226E3825" w14:textId="77777777" w:rsidR="00727093" w:rsidRPr="000D2DA0" w:rsidRDefault="00727093" w:rsidP="001F60F6">
            <w:pPr>
              <w:jc w:val="left"/>
              <w:rPr>
                <w:rFonts w:ascii="Calibri" w:hAnsi="Calibri"/>
                <w:sz w:val="22"/>
                <w:szCs w:val="22"/>
              </w:rPr>
            </w:pPr>
          </w:p>
          <w:p w14:paraId="796C98B6" w14:textId="77777777" w:rsidR="00727093" w:rsidRPr="000D2DA0" w:rsidRDefault="00727093" w:rsidP="001F60F6">
            <w:pPr>
              <w:jc w:val="left"/>
              <w:rPr>
                <w:rFonts w:ascii="Calibri" w:hAnsi="Calibri"/>
                <w:sz w:val="22"/>
                <w:szCs w:val="22"/>
              </w:rPr>
            </w:pPr>
          </w:p>
          <w:p w14:paraId="562B83F0" w14:textId="77777777" w:rsidR="00727093" w:rsidRPr="000D2DA0" w:rsidRDefault="00727093" w:rsidP="001F60F6">
            <w:pPr>
              <w:jc w:val="left"/>
              <w:rPr>
                <w:rFonts w:ascii="Calibri" w:hAnsi="Calibri"/>
                <w:sz w:val="22"/>
                <w:szCs w:val="22"/>
              </w:rPr>
            </w:pPr>
          </w:p>
          <w:p w14:paraId="5E7177E9" w14:textId="77777777" w:rsidR="00727093" w:rsidRPr="000D2DA0" w:rsidRDefault="00727093" w:rsidP="001F60F6">
            <w:pPr>
              <w:jc w:val="left"/>
              <w:rPr>
                <w:rFonts w:ascii="Calibri" w:hAnsi="Calibri"/>
                <w:sz w:val="22"/>
                <w:szCs w:val="22"/>
              </w:rPr>
            </w:pPr>
            <w:r w:rsidRPr="000D2DA0">
              <w:rPr>
                <w:rFonts w:ascii="Calibri" w:hAnsi="Calibri"/>
                <w:sz w:val="22"/>
                <w:szCs w:val="22"/>
              </w:rPr>
              <w:t>1U1, 5U3</w:t>
            </w:r>
          </w:p>
        </w:tc>
      </w:tr>
    </w:tbl>
    <w:p w14:paraId="49351631" w14:textId="77777777" w:rsidR="00727093" w:rsidRPr="000D2DA0" w:rsidRDefault="00727093" w:rsidP="00727093">
      <w:pPr>
        <w:rPr>
          <w:rFonts w:ascii="Calibri" w:hAnsi="Calibri"/>
        </w:rPr>
      </w:pPr>
    </w:p>
    <w:p w14:paraId="14A126BA" w14:textId="77777777" w:rsidR="003B7482" w:rsidRPr="00E67AD9" w:rsidRDefault="00727093" w:rsidP="003B7482">
      <w:pPr>
        <w:rPr>
          <w:rFonts w:ascii="Cambria" w:hAnsi="Cambria"/>
          <w:b/>
        </w:rPr>
      </w:pPr>
      <w:r>
        <w:rPr>
          <w:rFonts w:ascii="Calibri" w:hAnsi="Calibri"/>
          <w:szCs w:val="24"/>
        </w:rPr>
        <w:br w:type="page"/>
      </w:r>
      <w:r w:rsidR="003B7482" w:rsidRPr="00E67AD9">
        <w:rPr>
          <w:rFonts w:ascii="Cambria" w:hAnsi="Cambria"/>
          <w:b/>
        </w:rPr>
        <w:t xml:space="preserve">Beispiel für eine Kompetenzsicherungsaufgabe am Ende des 1. Halbjahres der EF zu IF </w:t>
      </w:r>
      <w:r w:rsidR="003B7482">
        <w:rPr>
          <w:rFonts w:ascii="Cambria" w:hAnsi="Cambria"/>
          <w:b/>
        </w:rPr>
        <w:tab/>
      </w:r>
      <w:r w:rsidR="003B7482" w:rsidRPr="00E67AD9">
        <w:rPr>
          <w:rFonts w:ascii="Cambria" w:hAnsi="Cambria"/>
          <w:b/>
        </w:rPr>
        <w:t>1 und IF 5</w:t>
      </w:r>
    </w:p>
    <w:p w14:paraId="055767A5" w14:textId="77777777" w:rsidR="003B7482" w:rsidRDefault="003B7482" w:rsidP="003B7482">
      <w:pPr>
        <w:rPr>
          <w:rFonts w:ascii="Cambria" w:hAnsi="Cambria"/>
        </w:rPr>
      </w:pPr>
    </w:p>
    <w:p w14:paraId="052FCFA8" w14:textId="77777777" w:rsidR="003B7482" w:rsidRPr="00512442" w:rsidRDefault="003B7482" w:rsidP="003B7482">
      <w:pPr>
        <w:rPr>
          <w:rFonts w:ascii="Cambria" w:hAnsi="Cambria"/>
        </w:rPr>
      </w:pPr>
      <w:r w:rsidRPr="00512442">
        <w:rPr>
          <w:rFonts w:ascii="Cambria" w:hAnsi="Cambria"/>
        </w:rPr>
        <w:t>Bezug zum Schulcurriculum: EF UV I und II</w:t>
      </w:r>
    </w:p>
    <w:p w14:paraId="163E01AD" w14:textId="77777777" w:rsidR="003B7482" w:rsidRPr="00512442" w:rsidRDefault="003B7482" w:rsidP="003B7482">
      <w:pPr>
        <w:rPr>
          <w:rFonts w:ascii="Cambria" w:hAnsi="Cambria"/>
        </w:rPr>
      </w:pPr>
    </w:p>
    <w:p w14:paraId="63D312AD" w14:textId="77777777" w:rsidR="003B7482" w:rsidRPr="00512442" w:rsidRDefault="003B7482" w:rsidP="003B7482">
      <w:pPr>
        <w:rPr>
          <w:rFonts w:ascii="Cambria" w:hAnsi="Cambria"/>
        </w:rPr>
      </w:pPr>
      <w:r w:rsidRPr="00512442">
        <w:rPr>
          <w:rFonts w:ascii="Cambria" w:hAnsi="Cambria"/>
        </w:rPr>
        <w:t>Verknüpfung der Themen :</w:t>
      </w:r>
    </w:p>
    <w:p w14:paraId="338065F8" w14:textId="77777777" w:rsidR="003B7482" w:rsidRPr="00512442" w:rsidRDefault="003B7482" w:rsidP="003B7482">
      <w:pPr>
        <w:numPr>
          <w:ilvl w:val="0"/>
          <w:numId w:val="11"/>
        </w:numPr>
        <w:jc w:val="left"/>
        <w:rPr>
          <w:rFonts w:ascii="Cambria" w:hAnsi="Cambria"/>
        </w:rPr>
      </w:pPr>
      <w:r w:rsidRPr="00512442">
        <w:rPr>
          <w:rFonts w:ascii="Cambria" w:hAnsi="Cambria"/>
        </w:rPr>
        <w:t>“Wer bin ich? Antworten der biblisch-theologischen Anthropologie als Angebote“ (UV I)</w:t>
      </w:r>
    </w:p>
    <w:p w14:paraId="5FD49CE1" w14:textId="77777777" w:rsidR="003B7482" w:rsidRPr="00512442" w:rsidRDefault="003B7482" w:rsidP="003B7482">
      <w:pPr>
        <w:numPr>
          <w:ilvl w:val="0"/>
          <w:numId w:val="11"/>
        </w:numPr>
        <w:jc w:val="left"/>
        <w:rPr>
          <w:rFonts w:ascii="Cambria" w:hAnsi="Cambria"/>
        </w:rPr>
      </w:pPr>
      <w:r w:rsidRPr="00512442">
        <w:rPr>
          <w:rFonts w:ascii="Cambria" w:hAnsi="Cambria"/>
        </w:rPr>
        <w:t>„Was soll ich tun? Wie gehe ich mit der Schöpfung um? Der Mensch zwischen Freiheit und Verantwortung vor dem Hintergrund umweltethischer Herausforderungen“ (UV II)</w:t>
      </w:r>
    </w:p>
    <w:p w14:paraId="7A935002" w14:textId="77777777" w:rsidR="003B7482" w:rsidRPr="00512442" w:rsidRDefault="003B7482" w:rsidP="003B7482">
      <w:pPr>
        <w:ind w:left="360"/>
        <w:rPr>
          <w:rFonts w:ascii="Cambria" w:hAnsi="Cambria"/>
        </w:rPr>
      </w:pPr>
    </w:p>
    <w:p w14:paraId="007148A1" w14:textId="77777777" w:rsidR="003B7482" w:rsidRPr="00512442" w:rsidRDefault="003B7482" w:rsidP="003B7482">
      <w:pPr>
        <w:rPr>
          <w:rFonts w:ascii="Cambria" w:hAnsi="Cambria"/>
        </w:rPr>
      </w:pPr>
      <w:r w:rsidRPr="00512442">
        <w:rPr>
          <w:rFonts w:ascii="Cambria" w:hAnsi="Cambria"/>
        </w:rPr>
        <w:t>IF 1: Der Mensch in christlicher Perspektive</w:t>
      </w:r>
    </w:p>
    <w:p w14:paraId="14FBEB2F" w14:textId="77777777" w:rsidR="003B7482" w:rsidRPr="00512442" w:rsidRDefault="003B7482" w:rsidP="003B7482">
      <w:pPr>
        <w:rPr>
          <w:rFonts w:ascii="Cambria" w:hAnsi="Cambria"/>
        </w:rPr>
      </w:pPr>
      <w:r w:rsidRPr="00512442">
        <w:rPr>
          <w:rFonts w:ascii="Cambria" w:hAnsi="Cambria"/>
        </w:rPr>
        <w:t>IF 5: Verantwortliches Handeln aus christlicher Motivation</w:t>
      </w:r>
    </w:p>
    <w:p w14:paraId="1F7A2160" w14:textId="77777777" w:rsidR="003B7482" w:rsidRPr="00512442" w:rsidRDefault="003B7482" w:rsidP="003B7482">
      <w:pPr>
        <w:rPr>
          <w:rFonts w:ascii="Cambria" w:hAnsi="Cambria"/>
        </w:rPr>
      </w:pPr>
    </w:p>
    <w:p w14:paraId="2B5F20CD" w14:textId="77777777" w:rsidR="003B7482" w:rsidRPr="00512442" w:rsidRDefault="003B7482" w:rsidP="003B7482">
      <w:pPr>
        <w:rPr>
          <w:rFonts w:ascii="Cambria" w:hAnsi="Cambria"/>
          <w:b/>
        </w:rPr>
      </w:pPr>
    </w:p>
    <w:p w14:paraId="7B7A2E26" w14:textId="77777777" w:rsidR="003B7482" w:rsidRPr="00512442" w:rsidRDefault="003B7482" w:rsidP="003B7482">
      <w:pPr>
        <w:rPr>
          <w:rFonts w:ascii="Cambria" w:hAnsi="Cambria"/>
        </w:rPr>
      </w:pPr>
      <w:r w:rsidRPr="00512442">
        <w:rPr>
          <w:rFonts w:ascii="Cambria" w:hAnsi="Cambria"/>
          <w:b/>
        </w:rPr>
        <w:t>Situation</w:t>
      </w:r>
      <w:r w:rsidRPr="00512442">
        <w:rPr>
          <w:rFonts w:ascii="Cambria" w:hAnsi="Cambria"/>
        </w:rPr>
        <w:t>:</w:t>
      </w:r>
    </w:p>
    <w:p w14:paraId="19496FEA" w14:textId="77777777" w:rsidR="003B7482" w:rsidRPr="00512442" w:rsidRDefault="003B7482" w:rsidP="003B7482">
      <w:pPr>
        <w:rPr>
          <w:rFonts w:ascii="Cambria" w:hAnsi="Cambria"/>
        </w:rPr>
      </w:pPr>
    </w:p>
    <w:p w14:paraId="315728DE" w14:textId="77777777" w:rsidR="003B7482" w:rsidRPr="00512442" w:rsidRDefault="003B7482" w:rsidP="003B7482">
      <w:pPr>
        <w:rPr>
          <w:rFonts w:ascii="Cambria" w:hAnsi="Cambria"/>
        </w:rPr>
      </w:pPr>
      <w:r w:rsidRPr="00512442">
        <w:rPr>
          <w:rFonts w:ascii="Cambria" w:hAnsi="Cambria"/>
        </w:rPr>
        <w:t>In dem Gemeindebrief Ihrer Ortsgemeinde ist ein offener Brief abgedruckt, in dem mehr als 30 westfälische Pfarrerinnen und Pfarrer um Unterstützung darum werben, dass Homosexualität als Abkehr von der biblischen Sicht des Menschen gedeutet werden müsse und demnach therapierbar sei. Die Theologen wenden sich damit gegen die Haltung von Präses Buß a.D., der offen gegen Diskriminierung und Diffamierung von Homosexuellen in Kirche und Gesellschaft eintritt (siehe Zeitungsbericht „Kritik an Präses Buß wegen Haltung zu Homosexuellen“).</w:t>
      </w:r>
    </w:p>
    <w:p w14:paraId="77C7A3B6" w14:textId="77777777" w:rsidR="003B7482" w:rsidRPr="00512442" w:rsidRDefault="003B7482" w:rsidP="003B7482">
      <w:pPr>
        <w:rPr>
          <w:rFonts w:ascii="Cambria" w:hAnsi="Cambria"/>
        </w:rPr>
      </w:pPr>
      <w:r w:rsidRPr="00512442">
        <w:rPr>
          <w:rFonts w:ascii="Cambria" w:hAnsi="Cambria"/>
        </w:rPr>
        <w:t xml:space="preserve">Dieser Aufruf löst eine große Diskussion in Ihrer Gemeinde aus. Um zu einer Klärung zu kommen, soll in der nächsten Woche im Gemeindehaus eine Podiumsdiskussion zum Thema „Homosexualität – ein Widerspruch zur Schöpfungsordnung Gottes?“ stattfinden.  Dabei soll auch die Frage nach der Gleichstellung homosexueller Lebensformen mit der Ehe gestellt werden. Im Podium werden die Verfasser des offenen Briefes, Präses Buß, ein homosexueller Pfarrer und ein Gemeindemitglied sitzen. </w:t>
      </w:r>
    </w:p>
    <w:p w14:paraId="40E07FDE" w14:textId="77777777" w:rsidR="003B7482" w:rsidRPr="00512442" w:rsidRDefault="003B7482" w:rsidP="003B7482">
      <w:pPr>
        <w:rPr>
          <w:rFonts w:ascii="Cambria" w:hAnsi="Cambria"/>
          <w:b/>
        </w:rPr>
      </w:pPr>
    </w:p>
    <w:p w14:paraId="7F964023" w14:textId="77777777" w:rsidR="003B7482" w:rsidRPr="00512442" w:rsidRDefault="003B7482" w:rsidP="003B7482">
      <w:pPr>
        <w:rPr>
          <w:rFonts w:ascii="Cambria" w:hAnsi="Cambria"/>
        </w:rPr>
      </w:pPr>
      <w:r w:rsidRPr="00512442">
        <w:rPr>
          <w:rFonts w:ascii="Cambria" w:hAnsi="Cambria"/>
          <w:b/>
        </w:rPr>
        <w:t>Aufgabe</w:t>
      </w:r>
      <w:r w:rsidRPr="00512442">
        <w:rPr>
          <w:rFonts w:ascii="Cambria" w:hAnsi="Cambria"/>
        </w:rPr>
        <w:t>:</w:t>
      </w:r>
    </w:p>
    <w:p w14:paraId="42276C69" w14:textId="77777777" w:rsidR="003B7482" w:rsidRPr="00512442" w:rsidRDefault="003B7482" w:rsidP="003B7482">
      <w:pPr>
        <w:rPr>
          <w:rFonts w:ascii="Cambria" w:hAnsi="Cambria"/>
        </w:rPr>
      </w:pPr>
    </w:p>
    <w:p w14:paraId="7D76CEFC" w14:textId="77777777" w:rsidR="003B7482" w:rsidRPr="00512442" w:rsidRDefault="003B7482" w:rsidP="003B7482">
      <w:pPr>
        <w:rPr>
          <w:rFonts w:ascii="Cambria" w:hAnsi="Cambria"/>
        </w:rPr>
      </w:pPr>
      <w:r w:rsidRPr="00512442">
        <w:rPr>
          <w:rFonts w:ascii="Cambria" w:hAnsi="Cambria"/>
        </w:rPr>
        <w:t>Stellen Sie sich vor, Sie nehmen an dieser Veranstaltung teil. Bereiten Sie in arbeitsteiliger Gruppenarbeit die einzelnen Rollen sowie die Gesamtmoderation vor, indem Sie mögliche Argumente zusammentragen bzw. einen Moderationsleitfaden erstellen. Beziehen Sie sich dabei inhaltlich auf den abgedruckten Zeitungsartikel  (Material 1) und recherchieren Sie im Internet (z.B. unter www. ekd.de/homosexualitaet). Bauen Sie in Ihre Argumentation zudem Ihre erworbenen Kenntnisse zum christlichen Menschenbild und deren Auswirkung auf ethische Entscheidungssituationen ein.</w:t>
      </w:r>
    </w:p>
    <w:p w14:paraId="51EF8764" w14:textId="77777777" w:rsidR="003B7482" w:rsidRPr="00512442" w:rsidRDefault="003B7482" w:rsidP="003B7482">
      <w:pPr>
        <w:rPr>
          <w:rFonts w:ascii="Cambria" w:hAnsi="Cambria"/>
        </w:rPr>
      </w:pPr>
      <w:r w:rsidRPr="00512442">
        <w:rPr>
          <w:rFonts w:ascii="Cambria" w:hAnsi="Cambria"/>
        </w:rPr>
        <w:t>Nach der Durchführung dieser Podiumsdikussion haben Sie die Aufgabe, einen Artikel für den Gemeindebrief zu verfassen, in dem über die Veranstaltung berichtet wird.</w:t>
      </w:r>
    </w:p>
    <w:p w14:paraId="6D29EC41" w14:textId="77777777" w:rsidR="003B7482" w:rsidRPr="00512442" w:rsidRDefault="003B7482" w:rsidP="003B7482">
      <w:pPr>
        <w:rPr>
          <w:rFonts w:ascii="Cambria" w:hAnsi="Cambria"/>
        </w:rPr>
      </w:pPr>
    </w:p>
    <w:p w14:paraId="7C596D26" w14:textId="77777777" w:rsidR="003B7482" w:rsidRPr="00512442" w:rsidRDefault="003B7482" w:rsidP="003B7482">
      <w:pPr>
        <w:rPr>
          <w:rFonts w:ascii="Cambria" w:hAnsi="Cambria"/>
        </w:rPr>
      </w:pPr>
      <w:r w:rsidRPr="00512442">
        <w:rPr>
          <w:rFonts w:ascii="Cambria" w:hAnsi="Cambria"/>
        </w:rPr>
        <w:t>Insgesamt stehen Ihnen zwei Doppelstunden zum Erarbeiten und Formulieren der Argumente sowie des Moderationsskripts und eine Doppelstunde zur Durchführung der Podiumsdiskussion zur Verfügung.</w:t>
      </w:r>
    </w:p>
    <w:p w14:paraId="0DBD4E9B" w14:textId="77777777" w:rsidR="003B7482" w:rsidRPr="00512442" w:rsidRDefault="003B7482" w:rsidP="003B7482">
      <w:pPr>
        <w:rPr>
          <w:rFonts w:ascii="Cambria" w:hAnsi="Cambria"/>
        </w:rPr>
      </w:pPr>
    </w:p>
    <w:p w14:paraId="327D5744" w14:textId="77777777" w:rsidR="003B7482" w:rsidRPr="00512442" w:rsidRDefault="003B7482" w:rsidP="003B7482">
      <w:pPr>
        <w:rPr>
          <w:rFonts w:ascii="Cambria" w:hAnsi="Cambria"/>
        </w:rPr>
      </w:pPr>
    </w:p>
    <w:p w14:paraId="0D89A612" w14:textId="77777777" w:rsidR="003B7482" w:rsidRPr="00512442" w:rsidRDefault="003B7482" w:rsidP="003B7482">
      <w:pPr>
        <w:rPr>
          <w:rFonts w:ascii="Cambria" w:hAnsi="Cambria"/>
        </w:rPr>
      </w:pPr>
    </w:p>
    <w:p w14:paraId="74B4B642" w14:textId="77777777" w:rsidR="003B7482" w:rsidRPr="00512442" w:rsidRDefault="003B7482" w:rsidP="003B7482">
      <w:pPr>
        <w:rPr>
          <w:rFonts w:ascii="Cambria" w:hAnsi="Cambria"/>
        </w:rPr>
      </w:pPr>
    </w:p>
    <w:p w14:paraId="53C10B3F" w14:textId="77777777" w:rsidR="003B7482" w:rsidRPr="00512442" w:rsidRDefault="003B7482" w:rsidP="003B7482">
      <w:pPr>
        <w:rPr>
          <w:rFonts w:ascii="Cambria" w:hAnsi="Cambria"/>
          <w:b/>
          <w:u w:val="single"/>
        </w:rPr>
      </w:pPr>
    </w:p>
    <w:p w14:paraId="2FD940BC" w14:textId="77777777" w:rsidR="003B7482" w:rsidRPr="00512442" w:rsidRDefault="003B7482" w:rsidP="003B7482">
      <w:pPr>
        <w:rPr>
          <w:rFonts w:ascii="Cambria" w:hAnsi="Cambria"/>
          <w:b/>
          <w:u w:val="single"/>
        </w:rPr>
      </w:pPr>
    </w:p>
    <w:p w14:paraId="3C9545C3" w14:textId="77777777" w:rsidR="003B7482" w:rsidRPr="00512442" w:rsidRDefault="003B7482" w:rsidP="003B7482">
      <w:pPr>
        <w:rPr>
          <w:rFonts w:ascii="Cambria" w:hAnsi="Cambria"/>
          <w:b/>
          <w:u w:val="single"/>
        </w:rPr>
      </w:pPr>
      <w:r w:rsidRPr="00512442">
        <w:rPr>
          <w:rFonts w:ascii="Cambria" w:hAnsi="Cambria"/>
          <w:b/>
          <w:u w:val="single"/>
        </w:rPr>
        <w:t xml:space="preserve">Material 1: </w:t>
      </w:r>
    </w:p>
    <w:p w14:paraId="45A21F09" w14:textId="77777777" w:rsidR="003B7482" w:rsidRPr="00512442" w:rsidRDefault="003B7482" w:rsidP="003B7482">
      <w:pPr>
        <w:rPr>
          <w:rFonts w:ascii="Cambria" w:hAnsi="Cambria"/>
        </w:rPr>
      </w:pPr>
    </w:p>
    <w:p w14:paraId="778D63E6" w14:textId="77777777" w:rsidR="003B7482" w:rsidRPr="00512442" w:rsidRDefault="003B7482" w:rsidP="003B7482">
      <w:pPr>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Streitpunkt</w:t>
      </w:r>
    </w:p>
    <w:p w14:paraId="063E6146" w14:textId="77777777" w:rsidR="003B7482" w:rsidRPr="00512442" w:rsidRDefault="003B7482" w:rsidP="003B7482">
      <w:pPr>
        <w:pStyle w:val="berschrift1"/>
        <w:pBdr>
          <w:top w:val="single" w:sz="4" w:space="1" w:color="auto"/>
          <w:left w:val="single" w:sz="4" w:space="4" w:color="auto"/>
          <w:bottom w:val="single" w:sz="4" w:space="1" w:color="auto"/>
          <w:right w:val="single" w:sz="4" w:space="4" w:color="auto"/>
        </w:pBdr>
        <w:shd w:val="clear" w:color="auto" w:fill="D9D9D9"/>
      </w:pPr>
      <w:r w:rsidRPr="00512442">
        <w:t>Kritik an Präses Buß wegen Haltung zu Homosexuellen</w:t>
      </w:r>
    </w:p>
    <w:p w14:paraId="22267181" w14:textId="77777777" w:rsidR="003B7482" w:rsidRPr="00512442" w:rsidRDefault="003B7482" w:rsidP="003B7482">
      <w:pPr>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Style w:val="publicationdate"/>
          <w:rFonts w:ascii="Cambria" w:hAnsi="Cambria"/>
        </w:rPr>
        <w:t>04.11.2009 | 16:41 Uhr</w:t>
      </w:r>
      <w:r w:rsidRPr="00512442">
        <w:rPr>
          <w:rFonts w:ascii="Cambria" w:hAnsi="Cambria"/>
        </w:rPr>
        <w:t xml:space="preserve"> </w:t>
      </w:r>
      <w:r w:rsidR="00D945C8">
        <w:rPr>
          <w:rFonts w:ascii="Cambria" w:hAnsi="Cambria"/>
          <w:noProof/>
        </w:rPr>
        <w:drawing>
          <wp:inline distT="0" distB="0" distL="0" distR="0" wp14:anchorId="46F56921" wp14:editId="4FCEE091">
            <wp:extent cx="9525" cy="9525"/>
            <wp:effectExtent l="0" t="0" r="0" b="0"/>
            <wp:docPr id="1" name="Bild 1" descr="15ee4293c4bb4bb386742b2f2d69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15ee4293c4bb4bb386742b2f2d6917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7DD28BF" w14:textId="77777777" w:rsidR="003B7482" w:rsidRPr="00512442" w:rsidRDefault="003B7482" w:rsidP="003B7482">
      <w:pPr>
        <w:pBdr>
          <w:top w:val="single" w:sz="4" w:space="1" w:color="auto"/>
          <w:left w:val="single" w:sz="4" w:space="4" w:color="auto"/>
          <w:bottom w:val="single" w:sz="4" w:space="1" w:color="auto"/>
          <w:right w:val="single" w:sz="4" w:space="4" w:color="auto"/>
        </w:pBdr>
        <w:shd w:val="clear" w:color="auto" w:fill="D9D9D9"/>
        <w:jc w:val="left"/>
        <w:rPr>
          <w:rFonts w:ascii="Cambria" w:hAnsi="Cambria"/>
        </w:rPr>
      </w:pPr>
    </w:p>
    <w:p w14:paraId="3A70FAC8" w14:textId="77777777" w:rsidR="003B7482" w:rsidRPr="00512442" w:rsidRDefault="00D945C8" w:rsidP="003B7482">
      <w:pPr>
        <w:pBdr>
          <w:top w:val="single" w:sz="4" w:space="1" w:color="auto"/>
          <w:left w:val="single" w:sz="4" w:space="4" w:color="auto"/>
          <w:bottom w:val="single" w:sz="4" w:space="1" w:color="auto"/>
          <w:right w:val="single" w:sz="4" w:space="4" w:color="auto"/>
        </w:pBdr>
        <w:shd w:val="clear" w:color="auto" w:fill="D9D9D9"/>
        <w:jc w:val="left"/>
        <w:rPr>
          <w:rFonts w:ascii="Cambria" w:hAnsi="Cambria"/>
        </w:rPr>
      </w:pPr>
      <w:r>
        <w:rPr>
          <w:rFonts w:ascii="Cambria" w:hAnsi="Cambria"/>
          <w:noProof/>
        </w:rPr>
        <w:drawing>
          <wp:inline distT="0" distB="0" distL="0" distR="0" wp14:anchorId="4E8A02C0" wp14:editId="1F98650E">
            <wp:extent cx="6400800" cy="2057400"/>
            <wp:effectExtent l="0" t="0" r="0" b="0"/>
            <wp:docPr id="2" name="Bild 2" descr="Kritik an Präses Buß wegen Haltung zu Homosexu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itik an Präses Buß wegen Haltung zu Homosexuell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2057400"/>
                    </a:xfrm>
                    <a:prstGeom prst="rect">
                      <a:avLst/>
                    </a:prstGeom>
                    <a:noFill/>
                    <a:ln>
                      <a:noFill/>
                    </a:ln>
                  </pic:spPr>
                </pic:pic>
              </a:graphicData>
            </a:graphic>
          </wp:inline>
        </w:drawing>
      </w:r>
    </w:p>
    <w:p w14:paraId="1B51AADE" w14:textId="77777777" w:rsidR="003B7482" w:rsidRPr="00512442" w:rsidRDefault="003B7482" w:rsidP="003B7482">
      <w:pPr>
        <w:pBdr>
          <w:top w:val="single" w:sz="4" w:space="1" w:color="auto"/>
          <w:left w:val="single" w:sz="4" w:space="4" w:color="auto"/>
          <w:bottom w:val="single" w:sz="4" w:space="1" w:color="auto"/>
          <w:right w:val="single" w:sz="4" w:space="4" w:color="auto"/>
        </w:pBdr>
        <w:shd w:val="clear" w:color="auto" w:fill="D9D9D9"/>
        <w:jc w:val="left"/>
        <w:rPr>
          <w:rFonts w:ascii="Cambria" w:hAnsi="Cambria"/>
        </w:rPr>
      </w:pPr>
    </w:p>
    <w:p w14:paraId="2714C2D1" w14:textId="77777777" w:rsidR="003B7482" w:rsidRPr="00512442" w:rsidRDefault="003B7482" w:rsidP="003B7482">
      <w:pPr>
        <w:pStyle w:val="StandardWeb"/>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i/>
        </w:rPr>
        <w:t>Märkischer Kreis</w:t>
      </w:r>
      <w:r w:rsidRPr="00512442">
        <w:rPr>
          <w:rFonts w:ascii="Cambria" w:hAnsi="Cambria"/>
        </w:rPr>
        <w:t>. Die Haltung des evangelischen Landespräses Alfred Buß zu Schwulen und Lesben ist einigen seiner Pfarrer zu liberal. Für Buß ist Homosexualität weder eine Fehlentwicklung noch eine Krankheit. In einem offenen Brief halten westfälische Pfarrer nun dagegen und werben für "Therapien".</w:t>
      </w:r>
    </w:p>
    <w:p w14:paraId="6282A04B" w14:textId="77777777" w:rsidR="003B7482" w:rsidRPr="00512442" w:rsidRDefault="003B7482" w:rsidP="003B7482">
      <w:pPr>
        <w:pStyle w:val="StandardWeb"/>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 xml:space="preserve">„Beunruhigt und bestürzt” über Äußerungen des evangelischen Landespräses Alfred Buß haben sich mehr als 30 westfälische Pfarrer geäußert, gut die Hälfte davon aus dem Kirchenkreis Lüdenscheid-Plettenberg. Ihnen sind Buß Vorstellungen zu liberal, wie der Halveraner Pfarrer Christoph Dickel im Gespräch mit der WR betont. Stein des Anstoßes sind Positionen, die Buß bereits im Mai auf dem evangelischen Kirchentag in Bremen geäußert hatte. </w:t>
      </w:r>
    </w:p>
    <w:p w14:paraId="484C4B51" w14:textId="77777777" w:rsidR="003B7482" w:rsidRPr="00512442" w:rsidRDefault="003B7482" w:rsidP="003B7482">
      <w:pPr>
        <w:pStyle w:val="StandardWeb"/>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 xml:space="preserve">Auf einer Veranstaltung des Zentrums „Homosexuelle und Kirche” hatte der Landespräses es als Aufgabe der Kirchenleitungen gesehen, Homosexuelle vor Diffamierungen zu schützen. Der Bibel zufolge seien alle Menschen vor Gott gleich. Gottes Liebe gelten allen, unabhängig von ihrer sexuellen Orientierung. Homosexualität sei weder eine Fehlentwicklung noch eine Krankheit. Der Präses hatte auf den Umgang mit Linkshändern verwiesen. Vor nicht allzu langer Zeit sei deren Veranlagung als Mangel angesehen worden, der durch Erziehung behoben werden müsse. Inzwischen würden Linkshändler akzeptiert. </w:t>
      </w:r>
    </w:p>
    <w:p w14:paraId="31F235BF" w14:textId="77777777" w:rsidR="003B7482" w:rsidRPr="00512442" w:rsidRDefault="003B7482" w:rsidP="003B7482">
      <w:pPr>
        <w:pStyle w:val="berschrift2"/>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Stellungnahme im Gemeindebrief bezogen</w:t>
      </w:r>
    </w:p>
    <w:p w14:paraId="3404B9A1" w14:textId="77777777" w:rsidR="003B7482" w:rsidRPr="00512442" w:rsidRDefault="003B7482" w:rsidP="003B7482">
      <w:pPr>
        <w:pStyle w:val="StandardWeb"/>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 xml:space="preserve">Wie in einem offenen Brief in November-Ausgabe des Gemeindebriefes „Über uns” der evangelischen Kirchengemeinde Werdohl nachzulesen ist, betonen die Unterzeichner im Blick auf gelebte Homosexualität „allerdings deutlich anderer Meinung” zu sein. „Gelebte Homosexualität entspricht nicht der Schöpfungsordnung Gottes”, wie sie in der Bibel beschrieben werde. Eine „Gleichstellung homosexueller Lebensformen mit der Ehe” können die Pfarrer und weitere Unterstützer des offenen Briefes „in keiner Weise zustimmen”. Den Vergleich der Homosexualität mit Linkshändigkeit halten sie für verzerrend und banalisierend. </w:t>
      </w:r>
    </w:p>
    <w:p w14:paraId="345215C7" w14:textId="77777777" w:rsidR="003B7482" w:rsidRPr="00512442" w:rsidRDefault="003B7482" w:rsidP="003B7482">
      <w:pPr>
        <w:pStyle w:val="StandardWeb"/>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 xml:space="preserve">Wo Homosexualität als naturgeben „propagiert und Therapien diskreditiert werden, verweigert man Menschen, die unter ihren homosexuellen Empfindungen leiden, die Hilfe zur Veränderung”, heißt es im Brief weiter. Die Sicht Buß sei „ein Weg der Abkehr von der biblischen Orientierung”. </w:t>
      </w:r>
    </w:p>
    <w:p w14:paraId="4C1A474A" w14:textId="77777777" w:rsidR="003B7482" w:rsidRPr="00512442" w:rsidRDefault="003B7482" w:rsidP="003B7482">
      <w:pPr>
        <w:pStyle w:val="berschrift2"/>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 xml:space="preserve">Synode: Diskriminierung entgegentreten </w:t>
      </w:r>
    </w:p>
    <w:p w14:paraId="272DAD1D" w14:textId="77777777" w:rsidR="003B7482" w:rsidRPr="00512442" w:rsidRDefault="00D945C8" w:rsidP="003B7482">
      <w:pPr>
        <w:pBdr>
          <w:top w:val="single" w:sz="4" w:space="1" w:color="auto"/>
          <w:left w:val="single" w:sz="4" w:space="4" w:color="auto"/>
          <w:bottom w:val="single" w:sz="4" w:space="1" w:color="auto"/>
          <w:right w:val="single" w:sz="4" w:space="4" w:color="auto"/>
        </w:pBdr>
        <w:shd w:val="clear" w:color="auto" w:fill="D9D9D9"/>
        <w:rPr>
          <w:rFonts w:ascii="Cambria" w:hAnsi="Cambria"/>
        </w:rPr>
      </w:pPr>
      <w:r>
        <w:rPr>
          <w:rFonts w:ascii="Cambria" w:hAnsi="Cambria"/>
          <w:noProof/>
          <w:color w:val="0000FF"/>
        </w:rPr>
        <w:drawing>
          <wp:inline distT="0" distB="0" distL="0" distR="0" wp14:anchorId="346993BE" wp14:editId="5155A8B4">
            <wp:extent cx="3800475" cy="2838450"/>
            <wp:effectExtent l="0" t="0" r="9525" b="0"/>
            <wp:docPr id="3" name="Bild 3" descr="0006442484-005515339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0006442484-0055153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475" cy="2838450"/>
                    </a:xfrm>
                    <a:prstGeom prst="rect">
                      <a:avLst/>
                    </a:prstGeom>
                    <a:noFill/>
                    <a:ln>
                      <a:noFill/>
                    </a:ln>
                  </pic:spPr>
                </pic:pic>
              </a:graphicData>
            </a:graphic>
          </wp:inline>
        </w:drawing>
      </w:r>
    </w:p>
    <w:p w14:paraId="1E56F31A" w14:textId="77777777" w:rsidR="003B7482" w:rsidRPr="00512442" w:rsidRDefault="003B7482" w:rsidP="003B7482">
      <w:pPr>
        <w:pBdr>
          <w:top w:val="single" w:sz="4" w:space="1" w:color="auto"/>
          <w:left w:val="single" w:sz="4" w:space="4" w:color="auto"/>
          <w:bottom w:val="single" w:sz="4" w:space="1" w:color="auto"/>
          <w:right w:val="single" w:sz="4" w:space="4" w:color="auto"/>
        </w:pBdr>
        <w:shd w:val="clear" w:color="auto" w:fill="D9D9D9"/>
        <w:rPr>
          <w:rFonts w:ascii="Cambria" w:hAnsi="Cambria"/>
          <w:i/>
        </w:rPr>
      </w:pPr>
      <w:r w:rsidRPr="00512442">
        <w:rPr>
          <w:rFonts w:ascii="Cambria" w:hAnsi="Cambria"/>
          <w:i/>
        </w:rPr>
        <w:t>Pastor Christoph Dickel gehört zu den Buß-Kritikern</w:t>
      </w:r>
    </w:p>
    <w:p w14:paraId="08B8DD74" w14:textId="77777777" w:rsidR="003B7482" w:rsidRPr="00512442" w:rsidRDefault="003B7482" w:rsidP="003B7482">
      <w:pPr>
        <w:pStyle w:val="StandardWeb"/>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 xml:space="preserve">In seiner Antwort verweist der Landespräses auf einen Beschluss der Landessynode der Evangelischen Kirche von Westfalen aus dem Jahr 1996. Konsens sei es gewesen, „dass der Diskriminierung von Homosexuellen in Kirche und Gesellschaft entschieden entgegen zu treten ist”. Gefordert wurde zudem, den Diskussionsprozess fortzusetzen. </w:t>
      </w:r>
    </w:p>
    <w:p w14:paraId="371456AD" w14:textId="77777777" w:rsidR="003B7482" w:rsidRPr="00512442" w:rsidRDefault="003B7482" w:rsidP="003B7482">
      <w:pPr>
        <w:pStyle w:val="StandardWeb"/>
        <w:pBdr>
          <w:top w:val="single" w:sz="4" w:space="1" w:color="auto"/>
          <w:left w:val="single" w:sz="4" w:space="4" w:color="auto"/>
          <w:bottom w:val="single" w:sz="4" w:space="1" w:color="auto"/>
          <w:right w:val="single" w:sz="4" w:space="4" w:color="auto"/>
        </w:pBdr>
        <w:shd w:val="clear" w:color="auto" w:fill="D9D9D9"/>
        <w:rPr>
          <w:rFonts w:ascii="Cambria" w:hAnsi="Cambria"/>
        </w:rPr>
      </w:pPr>
      <w:r w:rsidRPr="00512442">
        <w:rPr>
          <w:rFonts w:ascii="Cambria" w:hAnsi="Cambria"/>
        </w:rPr>
        <w:t xml:space="preserve">Die Pfarrer, mehrheitlich aus Lüdenscheid, dem Volme- und Lennetal, bezweifeln, dass Buß an weiterer Diskussion gelegen sei. Für Pfarrer Christoph Dickel gibt Buß bereits vor, „wo es landen soll.” Sein Fazit: „Der Präses geht zu weit.”Deswegen sei die Unterschriftenaktion gestartet worden, nicht nur im Kirchenkreis Lüdenscheid-Plettenberg. </w:t>
      </w:r>
    </w:p>
    <w:p w14:paraId="224DF2C8" w14:textId="77777777" w:rsidR="003B7482" w:rsidRPr="00512442" w:rsidRDefault="003B7482" w:rsidP="003B7482">
      <w:pPr>
        <w:pStyle w:val="author"/>
        <w:pBdr>
          <w:top w:val="single" w:sz="4" w:space="1" w:color="auto"/>
          <w:left w:val="single" w:sz="4" w:space="4" w:color="auto"/>
          <w:bottom w:val="single" w:sz="4" w:space="1" w:color="auto"/>
          <w:right w:val="single" w:sz="4" w:space="4" w:color="auto"/>
        </w:pBdr>
        <w:shd w:val="clear" w:color="auto" w:fill="D9D9D9"/>
        <w:rPr>
          <w:rFonts w:ascii="Cambria" w:hAnsi="Cambria"/>
        </w:rPr>
        <w:sectPr w:rsidR="003B7482" w:rsidRPr="00512442" w:rsidSect="003B7482">
          <w:headerReference w:type="default" r:id="rId12"/>
          <w:footerReference w:type="default" r:id="rId13"/>
          <w:pgSz w:w="11904" w:h="16834"/>
          <w:pgMar w:top="851" w:right="851" w:bottom="851" w:left="851" w:header="709" w:footer="709" w:gutter="0"/>
          <w:cols w:space="708"/>
          <w:docGrid w:linePitch="360"/>
        </w:sectPr>
      </w:pPr>
      <w:r>
        <w:rPr>
          <w:rFonts w:ascii="Cambria" w:hAnsi="Cambria"/>
        </w:rPr>
        <w:t>Rüdiger Kahlke</w:t>
      </w:r>
    </w:p>
    <w:p w14:paraId="2367A485" w14:textId="77777777" w:rsidR="003B7482" w:rsidRDefault="003B7482" w:rsidP="003B7482">
      <w:pPr>
        <w:shd w:val="clear" w:color="auto" w:fill="D9D9D9"/>
        <w:jc w:val="center"/>
        <w:rPr>
          <w:rFonts w:ascii="Cambria" w:hAnsi="Cambria"/>
          <w:b/>
          <w:sz w:val="28"/>
          <w:szCs w:val="28"/>
        </w:rPr>
      </w:pPr>
      <w:r w:rsidRPr="00512442">
        <w:rPr>
          <w:rFonts w:ascii="Cambria" w:hAnsi="Cambria"/>
          <w:b/>
          <w:sz w:val="28"/>
          <w:szCs w:val="28"/>
        </w:rPr>
        <w:t>Übersichtsraster Kompetenzerwartungen KSA 1</w:t>
      </w:r>
    </w:p>
    <w:p w14:paraId="5A1F4F31" w14:textId="77777777" w:rsidR="003B7482" w:rsidRPr="00512442" w:rsidRDefault="003B7482" w:rsidP="003B7482">
      <w:pPr>
        <w:shd w:val="clear" w:color="auto" w:fill="D9D9D9"/>
        <w:rPr>
          <w:rFonts w:ascii="Cambria" w:hAnsi="Cambria"/>
          <w:b/>
          <w:sz w:val="28"/>
          <w:szCs w:val="28"/>
        </w:rPr>
      </w:pPr>
    </w:p>
    <w:tbl>
      <w:tblPr>
        <w:tblpPr w:leftFromText="141" w:rightFromText="141" w:vertAnchor="page" w:horzAnchor="page" w:tblpX="1392" w:tblpY="2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35"/>
        <w:gridCol w:w="4449"/>
        <w:gridCol w:w="3891"/>
        <w:gridCol w:w="3933"/>
      </w:tblGrid>
      <w:tr w:rsidR="003B7482" w:rsidRPr="004F2A88" w14:paraId="7CA62E8E" w14:textId="77777777" w:rsidTr="003B7482">
        <w:tc>
          <w:tcPr>
            <w:tcW w:w="2235" w:type="dxa"/>
          </w:tcPr>
          <w:p w14:paraId="7E2DF293" w14:textId="77777777" w:rsidR="003B7482" w:rsidRPr="004F2A88" w:rsidRDefault="003B7482" w:rsidP="003B7482">
            <w:pPr>
              <w:tabs>
                <w:tab w:val="left" w:pos="284"/>
              </w:tabs>
              <w:spacing w:line="360" w:lineRule="auto"/>
              <w:ind w:left="284"/>
              <w:rPr>
                <w:rFonts w:ascii="Cambria" w:hAnsi="Cambria"/>
                <w:b/>
              </w:rPr>
            </w:pPr>
            <w:r w:rsidRPr="004F2A88">
              <w:rPr>
                <w:rFonts w:ascii="Cambria" w:hAnsi="Cambria"/>
                <w:b/>
                <w:sz w:val="22"/>
              </w:rPr>
              <w:t xml:space="preserve">Kompetenzbereiche </w:t>
            </w:r>
          </w:p>
        </w:tc>
        <w:tc>
          <w:tcPr>
            <w:tcW w:w="4449" w:type="dxa"/>
          </w:tcPr>
          <w:p w14:paraId="43BFE132" w14:textId="77777777" w:rsidR="003B7482" w:rsidRPr="004F2A88" w:rsidRDefault="003B7482" w:rsidP="003B7482">
            <w:pPr>
              <w:tabs>
                <w:tab w:val="left" w:pos="284"/>
              </w:tabs>
              <w:spacing w:line="360" w:lineRule="auto"/>
              <w:ind w:left="284"/>
              <w:rPr>
                <w:rFonts w:ascii="Cambria" w:hAnsi="Cambria"/>
                <w:b/>
              </w:rPr>
            </w:pPr>
            <w:r w:rsidRPr="004F2A88">
              <w:rPr>
                <w:rFonts w:ascii="Cambria" w:hAnsi="Cambria"/>
                <w:b/>
                <w:sz w:val="22"/>
              </w:rPr>
              <w:t>Inhaltsfeld 1</w:t>
            </w:r>
          </w:p>
          <w:p w14:paraId="332F154E" w14:textId="77777777" w:rsidR="003B7482" w:rsidRPr="004F2A88" w:rsidRDefault="003B7482" w:rsidP="003B7482">
            <w:pPr>
              <w:tabs>
                <w:tab w:val="left" w:pos="284"/>
              </w:tabs>
              <w:spacing w:line="360" w:lineRule="auto"/>
              <w:ind w:left="284"/>
              <w:rPr>
                <w:rFonts w:ascii="Cambria" w:hAnsi="Cambria"/>
              </w:rPr>
            </w:pPr>
          </w:p>
        </w:tc>
        <w:tc>
          <w:tcPr>
            <w:tcW w:w="3891" w:type="dxa"/>
          </w:tcPr>
          <w:p w14:paraId="30511885" w14:textId="77777777" w:rsidR="003B7482" w:rsidRPr="004F2A88" w:rsidRDefault="003B7482" w:rsidP="003B7482">
            <w:pPr>
              <w:tabs>
                <w:tab w:val="left" w:pos="284"/>
              </w:tabs>
              <w:spacing w:line="360" w:lineRule="auto"/>
              <w:ind w:left="284"/>
              <w:rPr>
                <w:rFonts w:ascii="Cambria" w:hAnsi="Cambria"/>
                <w:b/>
              </w:rPr>
            </w:pPr>
            <w:r w:rsidRPr="004F2A88">
              <w:rPr>
                <w:rFonts w:ascii="Cambria" w:hAnsi="Cambria"/>
                <w:b/>
                <w:sz w:val="22"/>
              </w:rPr>
              <w:t>Inhaltsfeld 5</w:t>
            </w:r>
          </w:p>
        </w:tc>
        <w:tc>
          <w:tcPr>
            <w:tcW w:w="3933" w:type="dxa"/>
          </w:tcPr>
          <w:p w14:paraId="32266F39" w14:textId="77777777" w:rsidR="003B7482" w:rsidRPr="004F2A88" w:rsidRDefault="003B7482" w:rsidP="003B7482">
            <w:pPr>
              <w:tabs>
                <w:tab w:val="left" w:pos="284"/>
              </w:tabs>
              <w:spacing w:line="360" w:lineRule="auto"/>
              <w:ind w:left="284"/>
              <w:rPr>
                <w:rFonts w:ascii="Cambria" w:hAnsi="Cambria"/>
                <w:b/>
              </w:rPr>
            </w:pPr>
            <w:r w:rsidRPr="004F2A88">
              <w:rPr>
                <w:rFonts w:ascii="Cambria" w:hAnsi="Cambria"/>
                <w:b/>
                <w:sz w:val="22"/>
              </w:rPr>
              <w:t>Übergeordnete</w:t>
            </w:r>
          </w:p>
          <w:p w14:paraId="0785AD6F" w14:textId="77777777" w:rsidR="003B7482" w:rsidRPr="004F2A88" w:rsidRDefault="003B7482" w:rsidP="003B7482">
            <w:pPr>
              <w:tabs>
                <w:tab w:val="left" w:pos="284"/>
              </w:tabs>
              <w:spacing w:line="360" w:lineRule="auto"/>
              <w:ind w:left="284"/>
              <w:rPr>
                <w:rFonts w:ascii="Cambria" w:hAnsi="Cambria"/>
                <w:b/>
              </w:rPr>
            </w:pPr>
            <w:r w:rsidRPr="004F2A88">
              <w:rPr>
                <w:rFonts w:ascii="Cambria" w:hAnsi="Cambria"/>
                <w:b/>
                <w:sz w:val="22"/>
              </w:rPr>
              <w:t>Kompetenzerwartungen</w:t>
            </w:r>
          </w:p>
          <w:p w14:paraId="2E5B38FE" w14:textId="77777777" w:rsidR="003B7482" w:rsidRPr="004F2A88" w:rsidRDefault="003B7482" w:rsidP="003B7482">
            <w:pPr>
              <w:tabs>
                <w:tab w:val="left" w:pos="284"/>
              </w:tabs>
              <w:spacing w:line="360" w:lineRule="auto"/>
              <w:ind w:left="284"/>
              <w:rPr>
                <w:rFonts w:ascii="Cambria" w:hAnsi="Cambria"/>
                <w:b/>
              </w:rPr>
            </w:pPr>
          </w:p>
        </w:tc>
      </w:tr>
      <w:tr w:rsidR="003B7482" w:rsidRPr="004F2A88" w14:paraId="3516D41D" w14:textId="77777777" w:rsidTr="003B7482">
        <w:tc>
          <w:tcPr>
            <w:tcW w:w="2235" w:type="dxa"/>
          </w:tcPr>
          <w:p w14:paraId="0E54E5F7" w14:textId="77777777" w:rsidR="003B7482" w:rsidRPr="004F2A88" w:rsidRDefault="003B7482" w:rsidP="003B7482">
            <w:pPr>
              <w:tabs>
                <w:tab w:val="left" w:pos="284"/>
              </w:tabs>
              <w:ind w:left="284"/>
              <w:rPr>
                <w:rFonts w:ascii="Cambria" w:hAnsi="Cambria"/>
              </w:rPr>
            </w:pPr>
            <w:r w:rsidRPr="004F2A88">
              <w:rPr>
                <w:rFonts w:ascii="Cambria" w:hAnsi="Cambria"/>
                <w:b/>
                <w:sz w:val="22"/>
              </w:rPr>
              <w:t>Sachkompetenz</w:t>
            </w:r>
            <w:r w:rsidRPr="004F2A88">
              <w:rPr>
                <w:rFonts w:ascii="Cambria" w:hAnsi="Cambria"/>
                <w:sz w:val="22"/>
              </w:rPr>
              <w:t>:</w:t>
            </w:r>
          </w:p>
          <w:p w14:paraId="6A06E941" w14:textId="77777777" w:rsidR="003B7482" w:rsidRPr="004F2A88" w:rsidRDefault="003B7482" w:rsidP="003B7482">
            <w:pPr>
              <w:tabs>
                <w:tab w:val="left" w:pos="284"/>
              </w:tabs>
              <w:ind w:left="284"/>
              <w:rPr>
                <w:rFonts w:ascii="Cambria" w:hAnsi="Cambria"/>
              </w:rPr>
            </w:pPr>
            <w:r w:rsidRPr="004F2A88">
              <w:rPr>
                <w:rFonts w:ascii="Cambria" w:hAnsi="Cambria"/>
                <w:sz w:val="22"/>
              </w:rPr>
              <w:t>Wahrnehmungskompetenz</w:t>
            </w:r>
          </w:p>
          <w:p w14:paraId="262F491E" w14:textId="77777777" w:rsidR="003B7482" w:rsidRPr="004F2A88" w:rsidRDefault="003B7482" w:rsidP="003B7482">
            <w:pPr>
              <w:tabs>
                <w:tab w:val="left" w:pos="284"/>
              </w:tabs>
              <w:ind w:left="284"/>
              <w:rPr>
                <w:rFonts w:ascii="Cambria" w:hAnsi="Cambria"/>
              </w:rPr>
            </w:pPr>
          </w:p>
        </w:tc>
        <w:tc>
          <w:tcPr>
            <w:tcW w:w="4449" w:type="dxa"/>
          </w:tcPr>
          <w:p w14:paraId="7F14C9F4" w14:textId="77777777" w:rsidR="003B7482" w:rsidRPr="004F2A88" w:rsidRDefault="003B7482" w:rsidP="003B7482">
            <w:pPr>
              <w:numPr>
                <w:ilvl w:val="0"/>
                <w:numId w:val="12"/>
              </w:numPr>
              <w:jc w:val="left"/>
              <w:rPr>
                <w:rFonts w:ascii="Cambria" w:hAnsi="Cambria"/>
              </w:rPr>
            </w:pPr>
            <w:r w:rsidRPr="004F2A88">
              <w:rPr>
                <w:rFonts w:ascii="Cambria" w:hAnsi="Cambria"/>
                <w:sz w:val="22"/>
              </w:rPr>
              <w:t>Unterscheiden differierende Menschenbilder hinsichtlich ihrer Aussagen zum Wesen, der Bestimmung und den Handlungsspielräumen des Menschen.</w:t>
            </w:r>
          </w:p>
          <w:p w14:paraId="5B948F79" w14:textId="77777777" w:rsidR="003B7482" w:rsidRPr="004F2A88" w:rsidRDefault="003B7482" w:rsidP="003B7482">
            <w:pPr>
              <w:tabs>
                <w:tab w:val="left" w:pos="284"/>
              </w:tabs>
              <w:spacing w:line="288" w:lineRule="exact"/>
              <w:ind w:left="284"/>
              <w:rPr>
                <w:rFonts w:ascii="Cambria" w:hAnsi="Cambria"/>
              </w:rPr>
            </w:pPr>
          </w:p>
          <w:p w14:paraId="6D50FC48" w14:textId="77777777" w:rsidR="003B7482" w:rsidRPr="004F2A88" w:rsidRDefault="003B7482" w:rsidP="003B7482">
            <w:pPr>
              <w:numPr>
                <w:ilvl w:val="0"/>
                <w:numId w:val="12"/>
              </w:numPr>
              <w:jc w:val="left"/>
              <w:rPr>
                <w:rFonts w:ascii="Cambria" w:hAnsi="Cambria"/>
              </w:rPr>
            </w:pPr>
            <w:r w:rsidRPr="004F2A88">
              <w:rPr>
                <w:rFonts w:ascii="Cambria" w:hAnsi="Cambria"/>
                <w:sz w:val="22"/>
              </w:rPr>
              <w:t>Benennen an Beispielen aus der biblischen Urgeschichte (Gen. 1-11) wesentliche Aspekte einer biblisch-christlichen Sicht des Menschen.</w:t>
            </w:r>
          </w:p>
        </w:tc>
        <w:tc>
          <w:tcPr>
            <w:tcW w:w="3891" w:type="dxa"/>
          </w:tcPr>
          <w:p w14:paraId="56EB4280" w14:textId="77777777" w:rsidR="003B7482" w:rsidRPr="004F2A88" w:rsidRDefault="003B7482" w:rsidP="003B7482">
            <w:pPr>
              <w:numPr>
                <w:ilvl w:val="0"/>
                <w:numId w:val="12"/>
              </w:numPr>
              <w:jc w:val="left"/>
              <w:rPr>
                <w:rFonts w:ascii="Cambria" w:hAnsi="Cambria"/>
              </w:rPr>
            </w:pPr>
            <w:r w:rsidRPr="004F2A88">
              <w:rPr>
                <w:rFonts w:ascii="Cambria" w:hAnsi="Cambria"/>
                <w:sz w:val="22"/>
              </w:rPr>
              <w:t>Beschreiben konkrete Situationen des Umgangs mit menschlichem Leben als ethische Herausforderungen.</w:t>
            </w:r>
          </w:p>
          <w:p w14:paraId="1A631B84" w14:textId="77777777" w:rsidR="003B7482" w:rsidRPr="004F2A88" w:rsidRDefault="003B7482" w:rsidP="003B7482">
            <w:pPr>
              <w:tabs>
                <w:tab w:val="left" w:pos="284"/>
              </w:tabs>
              <w:spacing w:line="288" w:lineRule="exact"/>
              <w:ind w:left="284"/>
              <w:rPr>
                <w:rFonts w:ascii="Cambria" w:hAnsi="Cambria"/>
              </w:rPr>
            </w:pPr>
          </w:p>
          <w:p w14:paraId="672369D2" w14:textId="77777777" w:rsidR="003B7482" w:rsidRPr="004F2A88" w:rsidRDefault="003B7482" w:rsidP="003B7482">
            <w:pPr>
              <w:numPr>
                <w:ilvl w:val="0"/>
                <w:numId w:val="12"/>
              </w:numPr>
              <w:jc w:val="left"/>
              <w:rPr>
                <w:rFonts w:ascii="Cambria" w:hAnsi="Cambria"/>
              </w:rPr>
            </w:pPr>
            <w:r w:rsidRPr="004F2A88">
              <w:rPr>
                <w:rFonts w:ascii="Cambria" w:hAnsi="Cambria"/>
                <w:sz w:val="22"/>
              </w:rPr>
              <w:t>Identifizieren christliche Beiträge in der gesellschaftlichen Diskussion zu Natur und Umwelt unter dem Aspekt „Schöpfungsverantwortung“.</w:t>
            </w:r>
          </w:p>
        </w:tc>
        <w:tc>
          <w:tcPr>
            <w:tcW w:w="3933" w:type="dxa"/>
          </w:tcPr>
          <w:p w14:paraId="549F9972" w14:textId="77777777" w:rsidR="003B7482" w:rsidRPr="004F2A88" w:rsidRDefault="003B7482" w:rsidP="003B7482">
            <w:pPr>
              <w:numPr>
                <w:ilvl w:val="0"/>
                <w:numId w:val="12"/>
              </w:numPr>
              <w:jc w:val="left"/>
              <w:rPr>
                <w:rFonts w:ascii="Cambria" w:hAnsi="Cambria"/>
              </w:rPr>
            </w:pPr>
            <w:r w:rsidRPr="004F2A88">
              <w:rPr>
                <w:rFonts w:ascii="Cambria" w:hAnsi="Cambria"/>
                <w:sz w:val="22"/>
              </w:rPr>
              <w:t>Identifizieren Religion als eine das eigene Leben und die gesellschaftliche Wirklichkeit gestaltende Dimension (SK 4).</w:t>
            </w:r>
          </w:p>
          <w:p w14:paraId="09CE836F" w14:textId="77777777" w:rsidR="003B7482" w:rsidRPr="004F2A88" w:rsidRDefault="003B7482" w:rsidP="003B7482">
            <w:pPr>
              <w:tabs>
                <w:tab w:val="left" w:pos="284"/>
              </w:tabs>
              <w:spacing w:line="288" w:lineRule="exact"/>
              <w:ind w:left="284"/>
              <w:rPr>
                <w:rFonts w:ascii="Cambria" w:hAnsi="Cambria"/>
              </w:rPr>
            </w:pPr>
          </w:p>
          <w:p w14:paraId="5294E4B5" w14:textId="77777777" w:rsidR="003B7482" w:rsidRPr="004F2A88" w:rsidRDefault="003B7482" w:rsidP="003B7482">
            <w:pPr>
              <w:tabs>
                <w:tab w:val="left" w:pos="284"/>
              </w:tabs>
              <w:spacing w:line="288" w:lineRule="exact"/>
              <w:ind w:left="284"/>
              <w:rPr>
                <w:rFonts w:ascii="Cambria" w:hAnsi="Cambria"/>
              </w:rPr>
            </w:pPr>
          </w:p>
        </w:tc>
      </w:tr>
      <w:tr w:rsidR="003B7482" w:rsidRPr="004F2A88" w14:paraId="30DFC9C2" w14:textId="77777777" w:rsidTr="003B7482">
        <w:tc>
          <w:tcPr>
            <w:tcW w:w="2235" w:type="dxa"/>
          </w:tcPr>
          <w:p w14:paraId="47D426A4" w14:textId="77777777" w:rsidR="003B7482" w:rsidRPr="004F2A88" w:rsidRDefault="003B7482" w:rsidP="003B7482">
            <w:pPr>
              <w:tabs>
                <w:tab w:val="left" w:pos="284"/>
              </w:tabs>
              <w:ind w:left="284"/>
              <w:rPr>
                <w:rFonts w:ascii="Cambria" w:hAnsi="Cambria"/>
              </w:rPr>
            </w:pPr>
            <w:r w:rsidRPr="004F2A88">
              <w:rPr>
                <w:rFonts w:ascii="Cambria" w:hAnsi="Cambria"/>
                <w:b/>
                <w:sz w:val="22"/>
              </w:rPr>
              <w:t>Sachkompetenz</w:t>
            </w:r>
            <w:r w:rsidRPr="004F2A88">
              <w:rPr>
                <w:rFonts w:ascii="Cambria" w:hAnsi="Cambria"/>
                <w:sz w:val="22"/>
              </w:rPr>
              <w:t>:</w:t>
            </w:r>
          </w:p>
          <w:p w14:paraId="30DB2DB5" w14:textId="77777777" w:rsidR="003B7482" w:rsidRPr="004F2A88" w:rsidRDefault="003B7482" w:rsidP="003B7482">
            <w:pPr>
              <w:tabs>
                <w:tab w:val="left" w:pos="284"/>
              </w:tabs>
              <w:ind w:left="284"/>
              <w:rPr>
                <w:rFonts w:ascii="Cambria" w:hAnsi="Cambria"/>
              </w:rPr>
            </w:pPr>
            <w:r w:rsidRPr="004F2A88">
              <w:rPr>
                <w:rFonts w:ascii="Cambria" w:hAnsi="Cambria"/>
                <w:sz w:val="22"/>
              </w:rPr>
              <w:t>Deutungskompetenz</w:t>
            </w:r>
          </w:p>
        </w:tc>
        <w:tc>
          <w:tcPr>
            <w:tcW w:w="4449" w:type="dxa"/>
          </w:tcPr>
          <w:p w14:paraId="63754135" w14:textId="77777777" w:rsidR="003B7482" w:rsidRPr="004F2A88" w:rsidRDefault="003B7482" w:rsidP="003B7482">
            <w:pPr>
              <w:numPr>
                <w:ilvl w:val="0"/>
                <w:numId w:val="12"/>
              </w:numPr>
              <w:jc w:val="left"/>
              <w:rPr>
                <w:rFonts w:ascii="Cambria" w:hAnsi="Cambria"/>
              </w:rPr>
            </w:pPr>
            <w:r w:rsidRPr="004F2A88">
              <w:rPr>
                <w:rFonts w:ascii="Cambria" w:hAnsi="Cambria"/>
                <w:sz w:val="22"/>
              </w:rPr>
              <w:t>Erläutern am Beispiel der biblischen Schöpfungserzählungen Aspekte einer biblisch-christlichen Sicht des Menschen vor seinem historischen Hintergrund.</w:t>
            </w:r>
          </w:p>
          <w:p w14:paraId="245380E5" w14:textId="77777777" w:rsidR="003B7482" w:rsidRPr="004F2A88" w:rsidRDefault="003B7482" w:rsidP="003B7482">
            <w:pPr>
              <w:tabs>
                <w:tab w:val="left" w:pos="284"/>
              </w:tabs>
              <w:spacing w:line="288" w:lineRule="exact"/>
              <w:ind w:left="284"/>
              <w:rPr>
                <w:rFonts w:ascii="Cambria" w:hAnsi="Cambria"/>
              </w:rPr>
            </w:pPr>
          </w:p>
          <w:p w14:paraId="3284A796" w14:textId="77777777" w:rsidR="003B7482" w:rsidRPr="004F2A88" w:rsidRDefault="003B7482" w:rsidP="003B7482">
            <w:pPr>
              <w:numPr>
                <w:ilvl w:val="0"/>
                <w:numId w:val="12"/>
              </w:numPr>
              <w:jc w:val="left"/>
              <w:rPr>
                <w:rFonts w:ascii="Cambria" w:hAnsi="Cambria"/>
              </w:rPr>
            </w:pPr>
            <w:r w:rsidRPr="004F2A88">
              <w:rPr>
                <w:rFonts w:ascii="Cambria" w:hAnsi="Cambria"/>
                <w:sz w:val="22"/>
              </w:rPr>
              <w:t>Stellen vor dem eigenen biographischen Hintergrund die Genese ihrer Vorstellungen vom Menschen – als Frau und Mann – dar.</w:t>
            </w:r>
          </w:p>
          <w:p w14:paraId="261DE987" w14:textId="77777777" w:rsidR="003B7482" w:rsidRPr="004F2A88" w:rsidRDefault="003B7482" w:rsidP="003B7482">
            <w:pPr>
              <w:tabs>
                <w:tab w:val="left" w:pos="284"/>
              </w:tabs>
              <w:spacing w:line="288" w:lineRule="exact"/>
              <w:ind w:left="284"/>
              <w:rPr>
                <w:rFonts w:ascii="Cambria" w:hAnsi="Cambria"/>
              </w:rPr>
            </w:pPr>
          </w:p>
        </w:tc>
        <w:tc>
          <w:tcPr>
            <w:tcW w:w="3891" w:type="dxa"/>
          </w:tcPr>
          <w:p w14:paraId="6494B72F" w14:textId="77777777" w:rsidR="003B7482" w:rsidRPr="004F2A88" w:rsidRDefault="003B7482" w:rsidP="003B7482">
            <w:pPr>
              <w:numPr>
                <w:ilvl w:val="0"/>
                <w:numId w:val="12"/>
              </w:numPr>
              <w:jc w:val="left"/>
              <w:rPr>
                <w:rFonts w:ascii="Cambria" w:hAnsi="Cambria"/>
              </w:rPr>
            </w:pPr>
            <w:r w:rsidRPr="004F2A88">
              <w:rPr>
                <w:rFonts w:ascii="Cambria" w:hAnsi="Cambria"/>
                <w:sz w:val="22"/>
              </w:rPr>
              <w:t>Deuten ethische Herausforderungen als religiös relevante Entscheidungssituationen.</w:t>
            </w:r>
          </w:p>
          <w:p w14:paraId="3844696E" w14:textId="77777777" w:rsidR="003B7482" w:rsidRPr="004F2A88" w:rsidRDefault="003B7482" w:rsidP="003B7482">
            <w:pPr>
              <w:tabs>
                <w:tab w:val="left" w:pos="284"/>
              </w:tabs>
              <w:spacing w:line="288" w:lineRule="exact"/>
              <w:ind w:left="284"/>
              <w:rPr>
                <w:rFonts w:ascii="Cambria" w:hAnsi="Cambria"/>
              </w:rPr>
            </w:pPr>
          </w:p>
          <w:p w14:paraId="338D7542" w14:textId="77777777" w:rsidR="003B7482" w:rsidRPr="004F2A88" w:rsidRDefault="003B7482" w:rsidP="003B7482">
            <w:pPr>
              <w:numPr>
                <w:ilvl w:val="0"/>
                <w:numId w:val="12"/>
              </w:numPr>
              <w:jc w:val="left"/>
              <w:rPr>
                <w:rFonts w:ascii="Cambria" w:hAnsi="Cambria"/>
              </w:rPr>
            </w:pPr>
            <w:r w:rsidRPr="004F2A88">
              <w:rPr>
                <w:rFonts w:ascii="Cambria" w:hAnsi="Cambria"/>
                <w:sz w:val="22"/>
              </w:rPr>
              <w:t>Stellen Zusammenhänge zwischen ethischen sowie religiösen Prinzipien und der Frage nach dem Umgang mit Leben her.</w:t>
            </w:r>
          </w:p>
        </w:tc>
        <w:tc>
          <w:tcPr>
            <w:tcW w:w="3933" w:type="dxa"/>
          </w:tcPr>
          <w:p w14:paraId="54D825B7" w14:textId="77777777" w:rsidR="003B7482" w:rsidRPr="004F2A88" w:rsidRDefault="003B7482" w:rsidP="003B7482">
            <w:pPr>
              <w:numPr>
                <w:ilvl w:val="0"/>
                <w:numId w:val="12"/>
              </w:numPr>
              <w:jc w:val="left"/>
              <w:rPr>
                <w:rFonts w:ascii="Cambria" w:hAnsi="Cambria"/>
              </w:rPr>
            </w:pPr>
            <w:r w:rsidRPr="004F2A88">
              <w:rPr>
                <w:rFonts w:ascii="Cambria" w:hAnsi="Cambria"/>
                <w:sz w:val="22"/>
              </w:rPr>
              <w:t>Entfalten unterschiedliche Antwortversuche auf das menschliche Fragen nach Grund, Sinn und Ziel der Welt des Menschen und der eigenen Existenz (SK 7).</w:t>
            </w:r>
          </w:p>
          <w:p w14:paraId="032BB4ED" w14:textId="77777777" w:rsidR="003B7482" w:rsidRPr="004F2A88" w:rsidRDefault="003B7482" w:rsidP="003B7482">
            <w:pPr>
              <w:tabs>
                <w:tab w:val="left" w:pos="284"/>
              </w:tabs>
              <w:spacing w:line="288" w:lineRule="exact"/>
              <w:ind w:left="284"/>
              <w:rPr>
                <w:rFonts w:ascii="Cambria" w:hAnsi="Cambria"/>
              </w:rPr>
            </w:pPr>
          </w:p>
          <w:p w14:paraId="3EC89A9A" w14:textId="77777777" w:rsidR="003B7482" w:rsidRPr="004F2A88" w:rsidRDefault="003B7482" w:rsidP="003B7482">
            <w:pPr>
              <w:numPr>
                <w:ilvl w:val="0"/>
                <w:numId w:val="12"/>
              </w:numPr>
              <w:jc w:val="left"/>
              <w:rPr>
                <w:rFonts w:ascii="Cambria" w:hAnsi="Cambria" w:cs="Arial"/>
                <w:bCs/>
              </w:rPr>
            </w:pPr>
            <w:r w:rsidRPr="004F2A88">
              <w:rPr>
                <w:rFonts w:ascii="Cambria" w:hAnsi="Cambria"/>
                <w:sz w:val="22"/>
              </w:rPr>
              <w:t>Setzen Glaubensaussagen in Beziehung zum eigenen Leben und zur gesellschaftlichen Wirklichkeit und weisen deren Bedeutung auf (SK 8).</w:t>
            </w:r>
          </w:p>
        </w:tc>
      </w:tr>
      <w:tr w:rsidR="003B7482" w:rsidRPr="004F2A88" w14:paraId="7A763D91" w14:textId="77777777" w:rsidTr="003B7482">
        <w:tc>
          <w:tcPr>
            <w:tcW w:w="2235" w:type="dxa"/>
          </w:tcPr>
          <w:p w14:paraId="144BF0B8" w14:textId="77777777" w:rsidR="003B7482" w:rsidRPr="004F2A88" w:rsidRDefault="003B7482" w:rsidP="003B7482">
            <w:pPr>
              <w:tabs>
                <w:tab w:val="left" w:pos="284"/>
              </w:tabs>
              <w:ind w:left="284"/>
              <w:rPr>
                <w:rFonts w:ascii="Cambria" w:hAnsi="Cambria"/>
              </w:rPr>
            </w:pPr>
            <w:r w:rsidRPr="004F2A88">
              <w:rPr>
                <w:rFonts w:ascii="Cambria" w:hAnsi="Cambria"/>
                <w:b/>
                <w:sz w:val="22"/>
              </w:rPr>
              <w:t>Urteilskompetenz</w:t>
            </w:r>
            <w:r w:rsidRPr="004F2A88">
              <w:rPr>
                <w:rFonts w:ascii="Cambria" w:hAnsi="Cambria"/>
                <w:sz w:val="22"/>
              </w:rPr>
              <w:t>:</w:t>
            </w:r>
          </w:p>
        </w:tc>
        <w:tc>
          <w:tcPr>
            <w:tcW w:w="4449" w:type="dxa"/>
          </w:tcPr>
          <w:p w14:paraId="405E8322" w14:textId="77777777" w:rsidR="003B7482" w:rsidRPr="004F2A88" w:rsidRDefault="003B7482" w:rsidP="003B7482">
            <w:pPr>
              <w:numPr>
                <w:ilvl w:val="0"/>
                <w:numId w:val="12"/>
              </w:numPr>
              <w:jc w:val="left"/>
              <w:rPr>
                <w:rFonts w:ascii="Cambria" w:hAnsi="Cambria"/>
              </w:rPr>
            </w:pPr>
            <w:r w:rsidRPr="004F2A88">
              <w:rPr>
                <w:rFonts w:ascii="Cambria" w:hAnsi="Cambria"/>
                <w:sz w:val="22"/>
              </w:rPr>
              <w:t>Beurteilen die biblische Rede von Geschöpf und Ebenbild Gottes hinsichtlich ihrer lebenspraktischen Konsequenzen.</w:t>
            </w:r>
          </w:p>
          <w:p w14:paraId="04D9835A" w14:textId="77777777" w:rsidR="003B7482" w:rsidRPr="004F2A88" w:rsidRDefault="003B7482" w:rsidP="003B7482">
            <w:pPr>
              <w:tabs>
                <w:tab w:val="left" w:pos="284"/>
              </w:tabs>
              <w:spacing w:line="288" w:lineRule="exact"/>
              <w:ind w:left="284"/>
              <w:rPr>
                <w:rFonts w:ascii="Cambria" w:hAnsi="Cambria"/>
              </w:rPr>
            </w:pPr>
          </w:p>
        </w:tc>
        <w:tc>
          <w:tcPr>
            <w:tcW w:w="3891" w:type="dxa"/>
          </w:tcPr>
          <w:p w14:paraId="2790B890" w14:textId="77777777" w:rsidR="003B7482" w:rsidRPr="004F2A88" w:rsidRDefault="003B7482" w:rsidP="003B7482">
            <w:pPr>
              <w:numPr>
                <w:ilvl w:val="0"/>
                <w:numId w:val="12"/>
              </w:numPr>
              <w:jc w:val="left"/>
              <w:rPr>
                <w:rFonts w:ascii="Cambria" w:hAnsi="Cambria"/>
              </w:rPr>
            </w:pPr>
            <w:r w:rsidRPr="004F2A88">
              <w:rPr>
                <w:rFonts w:ascii="Cambria" w:hAnsi="Cambria"/>
                <w:sz w:val="22"/>
              </w:rPr>
              <w:t>Beurteilen verschiedene ethische Positionen zum Umgang mit Leben und wägen diese in ihren Konsequenzen gegeneinander ab.</w:t>
            </w:r>
          </w:p>
          <w:p w14:paraId="76052DDF" w14:textId="77777777" w:rsidR="003B7482" w:rsidRPr="004F2A88" w:rsidRDefault="003B7482" w:rsidP="003B7482">
            <w:pPr>
              <w:tabs>
                <w:tab w:val="left" w:pos="284"/>
              </w:tabs>
              <w:spacing w:line="288" w:lineRule="exact"/>
              <w:ind w:left="284"/>
              <w:rPr>
                <w:rFonts w:ascii="Cambria" w:hAnsi="Cambria"/>
              </w:rPr>
            </w:pPr>
          </w:p>
          <w:p w14:paraId="3FBDC1BE" w14:textId="77777777" w:rsidR="003B7482" w:rsidRPr="004F2A88" w:rsidRDefault="003B7482" w:rsidP="003B7482">
            <w:pPr>
              <w:numPr>
                <w:ilvl w:val="0"/>
                <w:numId w:val="12"/>
              </w:numPr>
              <w:jc w:val="left"/>
              <w:rPr>
                <w:rFonts w:ascii="Cambria" w:hAnsi="Cambria"/>
              </w:rPr>
            </w:pPr>
            <w:r w:rsidRPr="004F2A88">
              <w:rPr>
                <w:rFonts w:ascii="Cambria" w:hAnsi="Cambria"/>
                <w:sz w:val="22"/>
              </w:rPr>
              <w:t xml:space="preserve">Beurteilen christliche Stellungnahmen zu ethischen Problemen im Horizont biblischer Begründungen. </w:t>
            </w:r>
          </w:p>
          <w:p w14:paraId="6DBE6811" w14:textId="77777777" w:rsidR="003B7482" w:rsidRPr="004F2A88" w:rsidRDefault="003B7482" w:rsidP="003B7482">
            <w:pPr>
              <w:tabs>
                <w:tab w:val="left" w:pos="284"/>
              </w:tabs>
              <w:spacing w:line="288" w:lineRule="exact"/>
              <w:ind w:left="284"/>
              <w:rPr>
                <w:rFonts w:ascii="Cambria" w:hAnsi="Cambria"/>
              </w:rPr>
            </w:pPr>
          </w:p>
          <w:p w14:paraId="3CAB5068" w14:textId="77777777" w:rsidR="003B7482" w:rsidRPr="004F2A88" w:rsidRDefault="003B7482" w:rsidP="003B7482">
            <w:pPr>
              <w:numPr>
                <w:ilvl w:val="0"/>
                <w:numId w:val="12"/>
              </w:numPr>
              <w:jc w:val="left"/>
              <w:rPr>
                <w:rFonts w:ascii="Cambria" w:hAnsi="Cambria"/>
              </w:rPr>
            </w:pPr>
            <w:r w:rsidRPr="004F2A88">
              <w:rPr>
                <w:rFonts w:ascii="Cambria" w:hAnsi="Cambria"/>
                <w:sz w:val="22"/>
              </w:rPr>
              <w:t>Bewerten die Schlüssigkeit, Tragfähigkeit und die Konsequenzen der verschiedenen Redeweisen von „Natur“ und „Schöpfung“ in ethischen Kontexten und an Beispielen verantwortlichen Handelns.</w:t>
            </w:r>
          </w:p>
        </w:tc>
        <w:tc>
          <w:tcPr>
            <w:tcW w:w="3933" w:type="dxa"/>
          </w:tcPr>
          <w:p w14:paraId="133885EB" w14:textId="77777777" w:rsidR="003B7482" w:rsidRPr="004F2A88" w:rsidRDefault="003B7482" w:rsidP="003B7482">
            <w:pPr>
              <w:tabs>
                <w:tab w:val="left" w:pos="284"/>
              </w:tabs>
              <w:spacing w:line="288" w:lineRule="exact"/>
              <w:ind w:left="284"/>
              <w:rPr>
                <w:rFonts w:ascii="Cambria" w:hAnsi="Cambria"/>
              </w:rPr>
            </w:pPr>
          </w:p>
        </w:tc>
      </w:tr>
    </w:tbl>
    <w:p w14:paraId="2524E288" w14:textId="77777777" w:rsidR="003B7482" w:rsidRPr="004F2A88" w:rsidRDefault="003B7482" w:rsidP="003B7482">
      <w:pPr>
        <w:jc w:val="left"/>
        <w:rPr>
          <w:sz w:val="22"/>
        </w:rPr>
      </w:pPr>
    </w:p>
    <w:tbl>
      <w:tblPr>
        <w:tblpPr w:leftFromText="141" w:rightFromText="141" w:vertAnchor="page" w:horzAnchor="page" w:tblpX="1392" w:tblpY="1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35"/>
        <w:gridCol w:w="4449"/>
        <w:gridCol w:w="3891"/>
        <w:gridCol w:w="3933"/>
      </w:tblGrid>
      <w:tr w:rsidR="003B7482" w:rsidRPr="004F2A88" w14:paraId="7AB8E758" w14:textId="77777777" w:rsidTr="003B7482">
        <w:tc>
          <w:tcPr>
            <w:tcW w:w="2235" w:type="dxa"/>
          </w:tcPr>
          <w:p w14:paraId="131342D1" w14:textId="77777777" w:rsidR="003B7482" w:rsidRPr="004F2A88" w:rsidRDefault="003B7482" w:rsidP="003B7482">
            <w:pPr>
              <w:tabs>
                <w:tab w:val="left" w:pos="284"/>
              </w:tabs>
              <w:ind w:left="284"/>
              <w:rPr>
                <w:rFonts w:ascii="Cambria" w:hAnsi="Cambria"/>
              </w:rPr>
            </w:pPr>
            <w:r w:rsidRPr="004F2A88">
              <w:rPr>
                <w:rFonts w:ascii="Cambria" w:hAnsi="Cambria"/>
                <w:b/>
                <w:sz w:val="22"/>
              </w:rPr>
              <w:t>Handlungskompetenz</w:t>
            </w:r>
            <w:r w:rsidRPr="004F2A88">
              <w:rPr>
                <w:rFonts w:ascii="Cambria" w:hAnsi="Cambria"/>
                <w:sz w:val="22"/>
              </w:rPr>
              <w:t>:</w:t>
            </w:r>
          </w:p>
          <w:p w14:paraId="64F7035F" w14:textId="77777777" w:rsidR="003B7482" w:rsidRPr="004F2A88" w:rsidRDefault="003B7482" w:rsidP="003B7482">
            <w:pPr>
              <w:tabs>
                <w:tab w:val="left" w:pos="284"/>
              </w:tabs>
              <w:ind w:left="284"/>
              <w:rPr>
                <w:rFonts w:ascii="Cambria" w:hAnsi="Cambria"/>
              </w:rPr>
            </w:pPr>
            <w:r w:rsidRPr="004F2A88">
              <w:rPr>
                <w:rFonts w:ascii="Cambria" w:hAnsi="Cambria"/>
                <w:sz w:val="22"/>
              </w:rPr>
              <w:t>Dialogkompetenz</w:t>
            </w:r>
          </w:p>
        </w:tc>
        <w:tc>
          <w:tcPr>
            <w:tcW w:w="4449" w:type="dxa"/>
          </w:tcPr>
          <w:p w14:paraId="73493D3C" w14:textId="77777777" w:rsidR="003B7482" w:rsidRPr="004F2A88" w:rsidRDefault="003B7482" w:rsidP="003B7482">
            <w:pPr>
              <w:tabs>
                <w:tab w:val="left" w:pos="284"/>
              </w:tabs>
              <w:spacing w:line="288" w:lineRule="exact"/>
              <w:ind w:left="284"/>
              <w:rPr>
                <w:rFonts w:ascii="Cambria" w:hAnsi="Cambria"/>
              </w:rPr>
            </w:pPr>
          </w:p>
        </w:tc>
        <w:tc>
          <w:tcPr>
            <w:tcW w:w="3891" w:type="dxa"/>
          </w:tcPr>
          <w:p w14:paraId="5BBF0BF3" w14:textId="77777777" w:rsidR="003B7482" w:rsidRPr="004F2A88" w:rsidRDefault="003B7482" w:rsidP="003B7482">
            <w:pPr>
              <w:tabs>
                <w:tab w:val="left" w:pos="284"/>
              </w:tabs>
              <w:spacing w:line="288" w:lineRule="exact"/>
              <w:ind w:left="284"/>
              <w:rPr>
                <w:rFonts w:ascii="Cambria" w:hAnsi="Cambria"/>
              </w:rPr>
            </w:pPr>
          </w:p>
        </w:tc>
        <w:tc>
          <w:tcPr>
            <w:tcW w:w="3933" w:type="dxa"/>
          </w:tcPr>
          <w:p w14:paraId="4B3A4B82" w14:textId="77777777" w:rsidR="003B7482" w:rsidRPr="004F2A88" w:rsidRDefault="003B7482" w:rsidP="003B7482">
            <w:pPr>
              <w:numPr>
                <w:ilvl w:val="0"/>
                <w:numId w:val="12"/>
              </w:numPr>
              <w:jc w:val="left"/>
              <w:rPr>
                <w:rFonts w:ascii="Cambria" w:hAnsi="Cambria"/>
              </w:rPr>
            </w:pPr>
            <w:r w:rsidRPr="004F2A88">
              <w:rPr>
                <w:rFonts w:ascii="Cambria" w:hAnsi="Cambria"/>
                <w:sz w:val="22"/>
              </w:rPr>
              <w:t>Nehmen die Perspektive einer anderen Position bzw. religiösen Überzeugung ein und berücksichtigen diese im Dialog mit anderen (HK 1).</w:t>
            </w:r>
          </w:p>
          <w:p w14:paraId="166F9917" w14:textId="77777777" w:rsidR="003B7482" w:rsidRPr="004F2A88" w:rsidRDefault="003B7482" w:rsidP="003B7482">
            <w:pPr>
              <w:tabs>
                <w:tab w:val="left" w:pos="284"/>
              </w:tabs>
              <w:spacing w:line="288" w:lineRule="exact"/>
              <w:ind w:left="284"/>
              <w:rPr>
                <w:rFonts w:ascii="Cambria" w:hAnsi="Cambria"/>
              </w:rPr>
            </w:pPr>
          </w:p>
          <w:p w14:paraId="5250B92F" w14:textId="77777777" w:rsidR="003B7482" w:rsidRPr="004F2A88" w:rsidRDefault="003B7482" w:rsidP="003B7482">
            <w:pPr>
              <w:numPr>
                <w:ilvl w:val="0"/>
                <w:numId w:val="12"/>
              </w:numPr>
              <w:jc w:val="left"/>
              <w:rPr>
                <w:rFonts w:ascii="Cambria" w:hAnsi="Cambria"/>
              </w:rPr>
            </w:pPr>
            <w:r w:rsidRPr="004F2A88">
              <w:rPr>
                <w:rFonts w:ascii="Cambria" w:hAnsi="Cambria"/>
                <w:sz w:val="22"/>
              </w:rPr>
              <w:t>Formulieren zu weniger komplexen Fragestellungen eigene Positionen und legen sie argumentativ dar (HK 2).</w:t>
            </w:r>
          </w:p>
          <w:p w14:paraId="7DDD11E4" w14:textId="77777777" w:rsidR="003B7482" w:rsidRPr="004F2A88" w:rsidRDefault="003B7482" w:rsidP="003B7482">
            <w:pPr>
              <w:tabs>
                <w:tab w:val="left" w:pos="284"/>
              </w:tabs>
              <w:spacing w:line="288" w:lineRule="exact"/>
              <w:ind w:left="284"/>
              <w:rPr>
                <w:rFonts w:ascii="Cambria" w:hAnsi="Cambria"/>
              </w:rPr>
            </w:pPr>
          </w:p>
          <w:p w14:paraId="25046585" w14:textId="77777777" w:rsidR="003B7482" w:rsidRPr="004F2A88" w:rsidRDefault="003B7482" w:rsidP="003B7482">
            <w:pPr>
              <w:numPr>
                <w:ilvl w:val="0"/>
                <w:numId w:val="12"/>
              </w:numPr>
              <w:jc w:val="left"/>
              <w:rPr>
                <w:rFonts w:ascii="Cambria" w:hAnsi="Cambria"/>
              </w:rPr>
            </w:pPr>
            <w:r w:rsidRPr="004F2A88">
              <w:rPr>
                <w:rFonts w:ascii="Cambria" w:hAnsi="Cambria"/>
                <w:sz w:val="22"/>
              </w:rPr>
              <w:t>Prüfen Möglichkeiten und Grenzen der Toleranz gegenüber religiösen und nicht-religiösen Überzeugungen, entwickeln dazu eine eigene Position und leiten daraus Konsequenzen für das eigene Verhalten ab (HK 3).</w:t>
            </w:r>
          </w:p>
          <w:p w14:paraId="34B76560" w14:textId="77777777" w:rsidR="003B7482" w:rsidRPr="004F2A88" w:rsidRDefault="003B7482" w:rsidP="003B7482">
            <w:pPr>
              <w:tabs>
                <w:tab w:val="left" w:pos="284"/>
              </w:tabs>
              <w:spacing w:line="288" w:lineRule="exact"/>
              <w:ind w:left="284"/>
              <w:rPr>
                <w:rFonts w:ascii="Cambria" w:hAnsi="Cambria"/>
              </w:rPr>
            </w:pPr>
          </w:p>
        </w:tc>
      </w:tr>
      <w:tr w:rsidR="003B7482" w:rsidRPr="004F2A88" w14:paraId="0328FEDD" w14:textId="77777777" w:rsidTr="003B7482">
        <w:tc>
          <w:tcPr>
            <w:tcW w:w="2235" w:type="dxa"/>
          </w:tcPr>
          <w:p w14:paraId="22900226" w14:textId="77777777" w:rsidR="003B7482" w:rsidRPr="004F2A88" w:rsidRDefault="003B7482" w:rsidP="003B7482">
            <w:pPr>
              <w:tabs>
                <w:tab w:val="left" w:pos="284"/>
              </w:tabs>
              <w:ind w:left="284"/>
              <w:rPr>
                <w:rFonts w:ascii="Cambria" w:hAnsi="Cambria"/>
              </w:rPr>
            </w:pPr>
            <w:r w:rsidRPr="004F2A88">
              <w:rPr>
                <w:rFonts w:ascii="Cambria" w:hAnsi="Cambria"/>
                <w:b/>
                <w:sz w:val="22"/>
              </w:rPr>
              <w:t>Handlungskompetenz</w:t>
            </w:r>
            <w:r w:rsidRPr="004F2A88">
              <w:rPr>
                <w:rFonts w:ascii="Cambria" w:hAnsi="Cambria"/>
                <w:sz w:val="22"/>
              </w:rPr>
              <w:t>:</w:t>
            </w:r>
          </w:p>
          <w:p w14:paraId="09AF23EE" w14:textId="77777777" w:rsidR="003B7482" w:rsidRPr="004F2A88" w:rsidRDefault="003B7482" w:rsidP="003B7482">
            <w:pPr>
              <w:tabs>
                <w:tab w:val="left" w:pos="284"/>
              </w:tabs>
              <w:ind w:left="284"/>
              <w:rPr>
                <w:rFonts w:ascii="Cambria" w:hAnsi="Cambria"/>
                <w:b/>
              </w:rPr>
            </w:pPr>
            <w:r w:rsidRPr="004F2A88">
              <w:rPr>
                <w:rFonts w:ascii="Cambria" w:hAnsi="Cambria"/>
                <w:sz w:val="22"/>
              </w:rPr>
              <w:t>Gestaltungskompetenz</w:t>
            </w:r>
          </w:p>
        </w:tc>
        <w:tc>
          <w:tcPr>
            <w:tcW w:w="4449" w:type="dxa"/>
          </w:tcPr>
          <w:p w14:paraId="1F0216D0" w14:textId="77777777" w:rsidR="003B7482" w:rsidRPr="004F2A88" w:rsidRDefault="003B7482" w:rsidP="003B7482">
            <w:pPr>
              <w:tabs>
                <w:tab w:val="left" w:pos="284"/>
              </w:tabs>
              <w:spacing w:line="288" w:lineRule="exact"/>
              <w:ind w:left="284"/>
              <w:rPr>
                <w:rFonts w:ascii="Cambria" w:hAnsi="Cambria"/>
              </w:rPr>
            </w:pPr>
          </w:p>
        </w:tc>
        <w:tc>
          <w:tcPr>
            <w:tcW w:w="3891" w:type="dxa"/>
          </w:tcPr>
          <w:p w14:paraId="2E31E9A1" w14:textId="77777777" w:rsidR="003B7482" w:rsidRPr="004F2A88" w:rsidRDefault="003B7482" w:rsidP="003B7482">
            <w:pPr>
              <w:tabs>
                <w:tab w:val="left" w:pos="284"/>
              </w:tabs>
              <w:spacing w:line="288" w:lineRule="exact"/>
              <w:ind w:left="284"/>
              <w:rPr>
                <w:rFonts w:ascii="Cambria" w:hAnsi="Cambria"/>
              </w:rPr>
            </w:pPr>
          </w:p>
        </w:tc>
        <w:tc>
          <w:tcPr>
            <w:tcW w:w="3933" w:type="dxa"/>
          </w:tcPr>
          <w:p w14:paraId="4BDC8494" w14:textId="77777777" w:rsidR="003B7482" w:rsidRPr="004F2A88" w:rsidRDefault="003B7482" w:rsidP="003B7482">
            <w:pPr>
              <w:numPr>
                <w:ilvl w:val="0"/>
                <w:numId w:val="12"/>
              </w:numPr>
              <w:jc w:val="left"/>
              <w:rPr>
                <w:rFonts w:ascii="Cambria" w:hAnsi="Cambria"/>
              </w:rPr>
            </w:pPr>
            <w:r w:rsidRPr="004F2A88">
              <w:rPr>
                <w:rFonts w:ascii="Cambria" w:hAnsi="Cambria"/>
                <w:sz w:val="22"/>
              </w:rPr>
              <w:t>Gestalten Formen eines konstruktiven Austausches zu kontroversen Themen im Dialog mit religiösen und nicht-religiösen Überzeugungen (HK 5)</w:t>
            </w:r>
          </w:p>
          <w:p w14:paraId="65D6F95B" w14:textId="77777777" w:rsidR="003B7482" w:rsidRPr="004F2A88" w:rsidRDefault="003B7482" w:rsidP="003B7482">
            <w:pPr>
              <w:tabs>
                <w:tab w:val="left" w:pos="284"/>
              </w:tabs>
              <w:spacing w:line="288" w:lineRule="exact"/>
              <w:ind w:left="284"/>
              <w:rPr>
                <w:rFonts w:ascii="Cambria" w:hAnsi="Cambria"/>
              </w:rPr>
            </w:pPr>
          </w:p>
        </w:tc>
      </w:tr>
    </w:tbl>
    <w:p w14:paraId="56C61FDA" w14:textId="77777777" w:rsidR="003B7482" w:rsidRDefault="003B7482" w:rsidP="003B7482">
      <w:pPr>
        <w:ind w:left="-1418"/>
        <w:rPr>
          <w:rFonts w:ascii="Cambria" w:hAnsi="Cambria"/>
        </w:rPr>
      </w:pPr>
    </w:p>
    <w:p w14:paraId="09C0D78D" w14:textId="77777777" w:rsidR="003B7482" w:rsidRDefault="003B7482" w:rsidP="003B7482">
      <w:pPr>
        <w:widowControl w:val="0"/>
        <w:autoSpaceDE w:val="0"/>
        <w:autoSpaceDN w:val="0"/>
        <w:adjustRightInd w:val="0"/>
        <w:rPr>
          <w:rFonts w:ascii="Calibri" w:hAnsi="Calibri"/>
          <w:b/>
          <w:bCs/>
          <w:sz w:val="22"/>
          <w:szCs w:val="22"/>
        </w:rPr>
        <w:sectPr w:rsidR="003B7482">
          <w:pgSz w:w="16834" w:h="11904" w:orient="landscape"/>
          <w:pgMar w:top="851" w:right="851" w:bottom="851" w:left="851" w:header="709" w:footer="709" w:gutter="0"/>
          <w:cols w:space="708"/>
          <w:docGrid w:linePitch="360"/>
        </w:sectPr>
      </w:pPr>
    </w:p>
    <w:p w14:paraId="4619EF2D" w14:textId="77777777" w:rsidR="003B7482" w:rsidRPr="004F2A88" w:rsidRDefault="003B7482" w:rsidP="003B7482">
      <w:pPr>
        <w:widowControl w:val="0"/>
        <w:autoSpaceDE w:val="0"/>
        <w:autoSpaceDN w:val="0"/>
        <w:adjustRightInd w:val="0"/>
        <w:rPr>
          <w:rFonts w:ascii="Cambria" w:hAnsi="Cambria"/>
          <w:b/>
          <w:bCs/>
          <w:szCs w:val="22"/>
        </w:rPr>
      </w:pPr>
      <w:r w:rsidRPr="004F2A88">
        <w:rPr>
          <w:rFonts w:ascii="Cambria" w:hAnsi="Cambria"/>
          <w:b/>
          <w:bCs/>
          <w:szCs w:val="22"/>
        </w:rPr>
        <w:t>5.2.</w:t>
      </w:r>
      <w:r w:rsidRPr="004F2A88">
        <w:rPr>
          <w:rFonts w:ascii="Cambria" w:hAnsi="Cambria"/>
          <w:b/>
          <w:bCs/>
          <w:szCs w:val="22"/>
        </w:rPr>
        <w:tab/>
        <w:t>Beispiel für eine Kompetenzsicherungsaufgabe am Ende des 2. Halbjahres der EF zu den IF 4 und 6</w:t>
      </w:r>
    </w:p>
    <w:p w14:paraId="6BF9589A" w14:textId="77777777" w:rsidR="003B7482" w:rsidRPr="004F2A88" w:rsidRDefault="003B7482" w:rsidP="003B7482">
      <w:pPr>
        <w:widowControl w:val="0"/>
        <w:autoSpaceDE w:val="0"/>
        <w:autoSpaceDN w:val="0"/>
        <w:adjustRightInd w:val="0"/>
        <w:rPr>
          <w:rFonts w:ascii="Cambria" w:hAnsi="Cambria"/>
          <w:b/>
          <w:bCs/>
          <w:szCs w:val="22"/>
        </w:rPr>
      </w:pPr>
    </w:p>
    <w:p w14:paraId="57C9022E" w14:textId="77777777" w:rsidR="003B7482" w:rsidRPr="004F2A88" w:rsidRDefault="003B7482" w:rsidP="003B7482">
      <w:pPr>
        <w:widowControl w:val="0"/>
        <w:autoSpaceDE w:val="0"/>
        <w:autoSpaceDN w:val="0"/>
        <w:adjustRightInd w:val="0"/>
        <w:rPr>
          <w:rFonts w:ascii="Cambria" w:hAnsi="Cambria"/>
          <w:bCs/>
          <w:szCs w:val="22"/>
        </w:rPr>
      </w:pPr>
      <w:r w:rsidRPr="004F2A88">
        <w:rPr>
          <w:rFonts w:ascii="Cambria" w:hAnsi="Cambria"/>
          <w:b/>
          <w:bCs/>
          <w:szCs w:val="22"/>
        </w:rPr>
        <w:t xml:space="preserve">Situation: </w:t>
      </w:r>
      <w:r w:rsidRPr="004F2A88">
        <w:rPr>
          <w:rFonts w:ascii="Cambria" w:hAnsi="Cambria"/>
          <w:bCs/>
          <w:szCs w:val="22"/>
        </w:rPr>
        <w:t xml:space="preserve">Am 26. Mai 2009 ist die </w:t>
      </w:r>
      <w:r w:rsidRPr="004F2A88">
        <w:rPr>
          <w:rFonts w:ascii="Cambria" w:hAnsi="Cambria"/>
          <w:bCs/>
          <w:szCs w:val="22"/>
          <w:u w:val="single"/>
        </w:rPr>
        <w:t>UN</w:t>
      </w:r>
      <w:r w:rsidRPr="004F2A88">
        <w:rPr>
          <w:rFonts w:ascii="Cambria" w:hAnsi="Cambria"/>
          <w:b/>
          <w:bCs/>
          <w:szCs w:val="22"/>
          <w:u w:val="single"/>
        </w:rPr>
        <w:t>-</w:t>
      </w:r>
      <w:r w:rsidRPr="004F2A88">
        <w:rPr>
          <w:rFonts w:ascii="Cambria" w:hAnsi="Cambria"/>
          <w:bCs/>
          <w:szCs w:val="22"/>
          <w:u w:val="single"/>
        </w:rPr>
        <w:t>Behindertenrechtskonvention</w:t>
      </w:r>
      <w:r w:rsidRPr="004F2A88">
        <w:rPr>
          <w:rFonts w:ascii="Cambria" w:hAnsi="Cambria"/>
          <w:bCs/>
          <w:szCs w:val="22"/>
        </w:rPr>
        <w:t xml:space="preserve"> in Kraft getreten. Sie ist auch für die Evangelische Kirche Ausgangspu</w:t>
      </w:r>
      <w:r w:rsidR="00CA1CBA">
        <w:rPr>
          <w:rFonts w:ascii="Cambria" w:hAnsi="Cambria"/>
          <w:bCs/>
          <w:szCs w:val="22"/>
        </w:rPr>
        <w:t>n</w:t>
      </w:r>
      <w:r w:rsidRPr="004F2A88">
        <w:rPr>
          <w:rFonts w:ascii="Cambria" w:hAnsi="Cambria"/>
          <w:bCs/>
          <w:szCs w:val="22"/>
        </w:rPr>
        <w:t>kt und Impuls, über die Frage nach der Inklusion neu nachzudenken. Kirchen in Deutschland tragen mit dazu bei, dass eine breite Debatte über die Teilhabemöglichkeiten von Menschen mit Behinderung angestoßen wird.</w:t>
      </w:r>
    </w:p>
    <w:p w14:paraId="556590D3" w14:textId="77777777" w:rsidR="003B7482" w:rsidRPr="004F2A88" w:rsidRDefault="003B7482" w:rsidP="003B7482">
      <w:pPr>
        <w:widowControl w:val="0"/>
        <w:autoSpaceDE w:val="0"/>
        <w:autoSpaceDN w:val="0"/>
        <w:adjustRightInd w:val="0"/>
        <w:rPr>
          <w:rFonts w:ascii="Cambria" w:hAnsi="Cambria"/>
          <w:bCs/>
          <w:color w:val="000000"/>
          <w:szCs w:val="22"/>
        </w:rPr>
      </w:pPr>
      <w:r w:rsidRPr="004F2A88">
        <w:rPr>
          <w:rFonts w:ascii="Cambria" w:hAnsi="Cambria"/>
          <w:bCs/>
          <w:szCs w:val="22"/>
        </w:rPr>
        <w:t>Als Dokument der Selbstverpflichtung weist die UN Behindertenrechtskonvention zuallererst die Vertrags</w:t>
      </w:r>
      <w:r w:rsidRPr="004F2A88">
        <w:rPr>
          <w:rFonts w:ascii="Cambria" w:hAnsi="Cambria"/>
          <w:bCs/>
          <w:szCs w:val="22"/>
          <w:u w:val="single"/>
        </w:rPr>
        <w:t>staaten</w:t>
      </w:r>
      <w:r w:rsidRPr="004F2A88">
        <w:rPr>
          <w:rFonts w:ascii="Cambria" w:hAnsi="Cambria"/>
          <w:bCs/>
          <w:szCs w:val="22"/>
        </w:rPr>
        <w:t xml:space="preserve"> darauf hin „die volle  Verwirklichung aller Menschenrechte und Grundfreiheiten für alle Menschen mit Behinderungen ohne jede Diskriminierung aufgrund von Behinderung zu gewährleisten und zu fördern“ (vgl. Art. 4.1 UN-Behindertenrechtskonvention). Darüber hinaus verpflichten sich die Vertrags</w:t>
      </w:r>
      <w:r w:rsidRPr="004F2A88">
        <w:rPr>
          <w:rFonts w:ascii="Cambria" w:hAnsi="Cambria"/>
          <w:bCs/>
          <w:szCs w:val="22"/>
          <w:u w:val="single"/>
        </w:rPr>
        <w:t>staaten</w:t>
      </w:r>
      <w:r w:rsidRPr="004F2A88">
        <w:rPr>
          <w:rFonts w:ascii="Cambria" w:hAnsi="Cambria"/>
          <w:bCs/>
          <w:szCs w:val="22"/>
        </w:rPr>
        <w:t xml:space="preserve"> aber auch „dafür zu sorgen, dass (...) öffentliche Einrichtungen im Einklang mit diesem Übereinkommen handeln“, und zudem „alle geeigneten Maßnahmen zur Beseitigung der Diskriminierung aufgrund von Behinderung durch Personen, Organisationen oder private Unternehmen zu ergreifen“ (vgl. Art.4.1 UN-Behindertenrechtskonvention). </w:t>
      </w:r>
    </w:p>
    <w:p w14:paraId="3471E0FE" w14:textId="77777777" w:rsidR="003B7482" w:rsidRPr="004F2A88" w:rsidRDefault="003B7482" w:rsidP="003B7482">
      <w:pPr>
        <w:widowControl w:val="0"/>
        <w:autoSpaceDE w:val="0"/>
        <w:autoSpaceDN w:val="0"/>
        <w:adjustRightInd w:val="0"/>
        <w:rPr>
          <w:rFonts w:ascii="Cambria" w:hAnsi="Cambria"/>
          <w:szCs w:val="22"/>
        </w:rPr>
      </w:pPr>
      <w:r w:rsidRPr="003B7482">
        <w:rPr>
          <w:rFonts w:ascii="Cambria" w:hAnsi="Cambria"/>
          <w:bCs/>
          <w:color w:val="000000"/>
          <w:szCs w:val="22"/>
          <w:lang w:val="fr-FR"/>
        </w:rPr>
        <w:t xml:space="preserve">(vgl: </w:t>
      </w:r>
      <w:hyperlink r:id="rId14" w:history="1">
        <w:r w:rsidRPr="003B7482">
          <w:rPr>
            <w:rStyle w:val="Hyperlink"/>
            <w:rFonts w:ascii="Cambria" w:hAnsi="Cambria"/>
            <w:color w:val="000000"/>
            <w:szCs w:val="22"/>
            <w:lang w:val="fr-FR"/>
          </w:rPr>
          <w:t>http://www.ekir.de/pti/Downloads/Da-kann-ja-jeder-kommen.pdf</w:t>
        </w:r>
      </w:hyperlink>
      <w:r w:rsidRPr="003B7482">
        <w:rPr>
          <w:rFonts w:ascii="Cambria" w:hAnsi="Cambria"/>
          <w:color w:val="000000"/>
          <w:szCs w:val="22"/>
          <w:lang w:val="fr-FR"/>
        </w:rPr>
        <w:t>.</w:t>
      </w:r>
      <w:r w:rsidRPr="003B7482">
        <w:rPr>
          <w:rFonts w:ascii="Cambria" w:hAnsi="Cambria"/>
          <w:szCs w:val="22"/>
          <w:lang w:val="fr-FR"/>
        </w:rPr>
        <w:t xml:space="preserve">  </w:t>
      </w:r>
      <w:r w:rsidRPr="004F2A88">
        <w:rPr>
          <w:rFonts w:ascii="Cambria" w:hAnsi="Cambria"/>
          <w:szCs w:val="22"/>
        </w:rPr>
        <w:t>S.9)</w:t>
      </w:r>
    </w:p>
    <w:p w14:paraId="0FD15129" w14:textId="77777777" w:rsidR="003B7482" w:rsidRPr="004F2A88" w:rsidRDefault="003B7482" w:rsidP="003B7482">
      <w:pPr>
        <w:widowControl w:val="0"/>
        <w:autoSpaceDE w:val="0"/>
        <w:autoSpaceDN w:val="0"/>
        <w:adjustRightInd w:val="0"/>
        <w:rPr>
          <w:rFonts w:ascii="Cambria" w:hAnsi="Cambria"/>
          <w:bCs/>
          <w:szCs w:val="22"/>
        </w:rPr>
      </w:pPr>
    </w:p>
    <w:p w14:paraId="6C23400C" w14:textId="77777777" w:rsidR="003B7482" w:rsidRPr="004F2A88" w:rsidRDefault="003B7482" w:rsidP="003B7482">
      <w:pPr>
        <w:widowControl w:val="0"/>
        <w:autoSpaceDE w:val="0"/>
        <w:autoSpaceDN w:val="0"/>
        <w:adjustRightInd w:val="0"/>
        <w:outlineLvl w:val="0"/>
        <w:rPr>
          <w:rFonts w:ascii="Cambria" w:hAnsi="Cambria"/>
          <w:bCs/>
          <w:szCs w:val="22"/>
        </w:rPr>
      </w:pPr>
      <w:r w:rsidRPr="004F2A88">
        <w:rPr>
          <w:rFonts w:ascii="Cambria" w:hAnsi="Cambria"/>
          <w:bCs/>
          <w:szCs w:val="22"/>
        </w:rPr>
        <w:t>Betrifft die UN-Konvention insofern sowohl die Kirche als Institution als auch die einzelne Gemeinde?</w:t>
      </w:r>
    </w:p>
    <w:p w14:paraId="1F5D085E" w14:textId="77777777" w:rsidR="003B7482" w:rsidRPr="004F2A88" w:rsidRDefault="003B7482" w:rsidP="003B7482">
      <w:pPr>
        <w:widowControl w:val="0"/>
        <w:autoSpaceDE w:val="0"/>
        <w:autoSpaceDN w:val="0"/>
        <w:adjustRightInd w:val="0"/>
        <w:rPr>
          <w:rFonts w:ascii="Cambria" w:hAnsi="Cambria"/>
          <w:bCs/>
          <w:szCs w:val="22"/>
        </w:rPr>
      </w:pPr>
    </w:p>
    <w:p w14:paraId="4F16C94D" w14:textId="77777777" w:rsidR="003B7482" w:rsidRPr="004F2A88" w:rsidRDefault="003B7482" w:rsidP="003B7482">
      <w:pPr>
        <w:widowControl w:val="0"/>
        <w:autoSpaceDE w:val="0"/>
        <w:autoSpaceDN w:val="0"/>
        <w:adjustRightInd w:val="0"/>
        <w:outlineLvl w:val="0"/>
        <w:rPr>
          <w:rFonts w:ascii="Cambria" w:hAnsi="Cambria"/>
          <w:b/>
          <w:bCs/>
          <w:szCs w:val="22"/>
        </w:rPr>
      </w:pPr>
      <w:r w:rsidRPr="004F2A88">
        <w:rPr>
          <w:rFonts w:ascii="Cambria" w:hAnsi="Cambria"/>
          <w:b/>
          <w:bCs/>
          <w:szCs w:val="22"/>
        </w:rPr>
        <w:t>Aufgaben (alternativ)</w:t>
      </w:r>
    </w:p>
    <w:p w14:paraId="38356FEE" w14:textId="77777777" w:rsidR="003B7482" w:rsidRPr="004F2A88" w:rsidRDefault="003B7482" w:rsidP="003B7482">
      <w:pPr>
        <w:widowControl w:val="0"/>
        <w:autoSpaceDE w:val="0"/>
        <w:autoSpaceDN w:val="0"/>
        <w:adjustRightInd w:val="0"/>
        <w:outlineLvl w:val="0"/>
        <w:rPr>
          <w:rFonts w:ascii="Cambria" w:hAnsi="Cambria"/>
          <w:b/>
          <w:bCs/>
          <w:szCs w:val="22"/>
        </w:rPr>
      </w:pPr>
      <w:r w:rsidRPr="004F2A88">
        <w:rPr>
          <w:rFonts w:ascii="Cambria" w:hAnsi="Cambria"/>
          <w:b/>
          <w:bCs/>
          <w:szCs w:val="22"/>
        </w:rPr>
        <w:t xml:space="preserve">A. </w:t>
      </w:r>
    </w:p>
    <w:p w14:paraId="7513D8F2" w14:textId="77777777" w:rsidR="003B7482" w:rsidRPr="004F2A88" w:rsidRDefault="003B7482" w:rsidP="003B7482">
      <w:pPr>
        <w:widowControl w:val="0"/>
        <w:autoSpaceDE w:val="0"/>
        <w:autoSpaceDN w:val="0"/>
        <w:adjustRightInd w:val="0"/>
        <w:rPr>
          <w:rFonts w:ascii="Cambria" w:hAnsi="Cambria"/>
          <w:bCs/>
          <w:szCs w:val="22"/>
        </w:rPr>
      </w:pPr>
      <w:r w:rsidRPr="004F2A88">
        <w:rPr>
          <w:rFonts w:ascii="Cambria" w:hAnsi="Cambria"/>
          <w:bCs/>
          <w:szCs w:val="22"/>
        </w:rPr>
        <w:t xml:space="preserve">Stellen Sie sich  vor, in Ihrer Schule soll eine Schulandacht zu dem Thema „Inklusion – eine Selbstverpflichtung für christliche Kirchen?“ gestaltet werden. Entwerfen Sie eine Ansprache für diese Schulandacht. Berücksichtigen Sie neben dem Material 1 als Beispiel auch den biblischen Text 1. Kor 12, Verse 12-26. </w:t>
      </w:r>
    </w:p>
    <w:p w14:paraId="1576B3CD" w14:textId="77777777" w:rsidR="003B7482" w:rsidRPr="004F2A88" w:rsidRDefault="003B7482" w:rsidP="003B7482">
      <w:pPr>
        <w:widowControl w:val="0"/>
        <w:autoSpaceDE w:val="0"/>
        <w:autoSpaceDN w:val="0"/>
        <w:adjustRightInd w:val="0"/>
        <w:rPr>
          <w:rFonts w:ascii="Cambria" w:hAnsi="Cambria"/>
          <w:szCs w:val="22"/>
        </w:rPr>
      </w:pPr>
      <w:r w:rsidRPr="004F2A88">
        <w:rPr>
          <w:rFonts w:ascii="Cambria" w:hAnsi="Cambria"/>
          <w:bCs/>
          <w:szCs w:val="22"/>
        </w:rPr>
        <w:t>R</w:t>
      </w:r>
      <w:r w:rsidRPr="004F2A88">
        <w:rPr>
          <w:rFonts w:ascii="Cambria" w:hAnsi="Cambria"/>
          <w:szCs w:val="22"/>
        </w:rPr>
        <w:t>echerchieren Sie dazu im Internet  unter:</w:t>
      </w:r>
    </w:p>
    <w:p w14:paraId="05DC8AEE" w14:textId="77777777" w:rsidR="003B7482" w:rsidRPr="004F2A88" w:rsidRDefault="00D504CF" w:rsidP="003B7482">
      <w:pPr>
        <w:widowControl w:val="0"/>
        <w:autoSpaceDE w:val="0"/>
        <w:autoSpaceDN w:val="0"/>
        <w:adjustRightInd w:val="0"/>
        <w:rPr>
          <w:rFonts w:ascii="Cambria" w:hAnsi="Cambria"/>
          <w:color w:val="1A164A"/>
          <w:szCs w:val="22"/>
          <w:u w:val="single" w:color="1A164A"/>
        </w:rPr>
      </w:pPr>
      <w:hyperlink r:id="rId15" w:history="1">
        <w:r w:rsidR="003B7482" w:rsidRPr="004F2A88">
          <w:rPr>
            <w:rFonts w:ascii="Cambria" w:hAnsi="Cambria"/>
            <w:color w:val="1A164A"/>
            <w:szCs w:val="22"/>
            <w:u w:val="single" w:color="1A164A"/>
          </w:rPr>
          <w:t>http://www.ekir.de/www/service/wir-wollen-vielfalt-17168.php</w:t>
        </w:r>
      </w:hyperlink>
    </w:p>
    <w:p w14:paraId="78CA7C90" w14:textId="77777777" w:rsidR="003B7482" w:rsidRPr="004F2A88" w:rsidRDefault="003B7482" w:rsidP="003B7482">
      <w:pPr>
        <w:widowControl w:val="0"/>
        <w:autoSpaceDE w:val="0"/>
        <w:autoSpaceDN w:val="0"/>
        <w:adjustRightInd w:val="0"/>
        <w:rPr>
          <w:rFonts w:ascii="Cambria" w:hAnsi="Cambria"/>
          <w:szCs w:val="22"/>
        </w:rPr>
      </w:pPr>
      <w:r w:rsidRPr="004F2A88">
        <w:rPr>
          <w:rFonts w:ascii="Cambria" w:hAnsi="Cambria"/>
          <w:szCs w:val="22"/>
        </w:rPr>
        <w:t>und</w:t>
      </w:r>
    </w:p>
    <w:p w14:paraId="0B1991AF" w14:textId="77777777" w:rsidR="003B7482" w:rsidRPr="004F2A88" w:rsidRDefault="003B7482" w:rsidP="003B7482">
      <w:pPr>
        <w:widowControl w:val="0"/>
        <w:autoSpaceDE w:val="0"/>
        <w:autoSpaceDN w:val="0"/>
        <w:adjustRightInd w:val="0"/>
        <w:rPr>
          <w:rFonts w:ascii="Cambria" w:hAnsi="Cambria"/>
          <w:bCs/>
          <w:szCs w:val="22"/>
        </w:rPr>
      </w:pPr>
      <w:r w:rsidRPr="004F2A88">
        <w:rPr>
          <w:rFonts w:ascii="Cambria" w:hAnsi="Cambria"/>
          <w:szCs w:val="22"/>
          <w:u w:val="single"/>
        </w:rPr>
        <w:t>http://www.ekir.de/pti/Downloads/Da-kann-ja-jeder-kommen.pdf</w:t>
      </w:r>
      <w:r w:rsidRPr="004F2A88">
        <w:rPr>
          <w:rFonts w:ascii="Cambria" w:hAnsi="Cambria"/>
          <w:szCs w:val="22"/>
        </w:rPr>
        <w:t>.</w:t>
      </w:r>
    </w:p>
    <w:p w14:paraId="6EF6934E" w14:textId="77777777" w:rsidR="003B7482" w:rsidRPr="004F2A88" w:rsidRDefault="003B7482" w:rsidP="003B7482">
      <w:pPr>
        <w:widowControl w:val="0"/>
        <w:autoSpaceDE w:val="0"/>
        <w:autoSpaceDN w:val="0"/>
        <w:adjustRightInd w:val="0"/>
        <w:rPr>
          <w:rFonts w:ascii="Cambria" w:hAnsi="Cambria"/>
          <w:bCs/>
          <w:szCs w:val="22"/>
        </w:rPr>
      </w:pPr>
    </w:p>
    <w:p w14:paraId="047E020A" w14:textId="77777777" w:rsidR="003B7482" w:rsidRPr="004F2A88" w:rsidRDefault="003B7482" w:rsidP="003B7482">
      <w:pPr>
        <w:widowControl w:val="0"/>
        <w:autoSpaceDE w:val="0"/>
        <w:autoSpaceDN w:val="0"/>
        <w:adjustRightInd w:val="0"/>
        <w:outlineLvl w:val="0"/>
        <w:rPr>
          <w:rFonts w:ascii="Cambria" w:hAnsi="Cambria"/>
          <w:b/>
          <w:bCs/>
          <w:szCs w:val="22"/>
        </w:rPr>
      </w:pPr>
      <w:r w:rsidRPr="004F2A88">
        <w:rPr>
          <w:rFonts w:ascii="Cambria" w:hAnsi="Cambria"/>
          <w:b/>
          <w:bCs/>
          <w:szCs w:val="22"/>
        </w:rPr>
        <w:t>B.</w:t>
      </w:r>
    </w:p>
    <w:p w14:paraId="7120DFEB" w14:textId="77777777" w:rsidR="003B7482" w:rsidRPr="004F2A88" w:rsidRDefault="003B7482" w:rsidP="003B7482">
      <w:pPr>
        <w:widowControl w:val="0"/>
        <w:autoSpaceDE w:val="0"/>
        <w:autoSpaceDN w:val="0"/>
        <w:adjustRightInd w:val="0"/>
        <w:rPr>
          <w:rFonts w:ascii="Cambria" w:hAnsi="Cambria"/>
          <w:szCs w:val="22"/>
        </w:rPr>
      </w:pPr>
      <w:r w:rsidRPr="004F2A88">
        <w:rPr>
          <w:rFonts w:ascii="Cambria" w:hAnsi="Cambria"/>
          <w:bCs/>
          <w:szCs w:val="22"/>
        </w:rPr>
        <w:t>Stellen Sie sich vor, in Ihrer Stadt soll im Anschluss an die Strick-Aktion „Wir WOLLEn Vielfalt“ eine Ausstellung der Wollwerke erfolgen, bevor diese in die Wohnorte der Künstler kommen. Als Moderatorin / Moderator haben Sie eine Debatte zu leiten, an der Vertreterinnen und Vertreter von der Stadt und aus der Kirchengemeinde teilnehmen. Entwickeln Sie mögliche Fragen, die sie als Moderatorin / Moderator stellen, und erarbeiten Sie mögliche Argumentationsansätze, die auf dieser Veranstaltung verfolgt werden können. R</w:t>
      </w:r>
      <w:r w:rsidRPr="004F2A88">
        <w:rPr>
          <w:rFonts w:ascii="Cambria" w:hAnsi="Cambria"/>
          <w:szCs w:val="22"/>
        </w:rPr>
        <w:t>echerchieren Sie dazu im Internet  unter:</w:t>
      </w:r>
    </w:p>
    <w:p w14:paraId="153B339C" w14:textId="77777777" w:rsidR="003B7482" w:rsidRPr="004F2A88" w:rsidRDefault="00D504CF" w:rsidP="003B7482">
      <w:pPr>
        <w:widowControl w:val="0"/>
        <w:autoSpaceDE w:val="0"/>
        <w:autoSpaceDN w:val="0"/>
        <w:adjustRightInd w:val="0"/>
        <w:rPr>
          <w:rFonts w:ascii="Cambria" w:hAnsi="Cambria"/>
          <w:color w:val="1A164A"/>
          <w:szCs w:val="22"/>
          <w:u w:val="single" w:color="1A164A"/>
        </w:rPr>
      </w:pPr>
      <w:hyperlink r:id="rId16" w:history="1">
        <w:r w:rsidR="003B7482" w:rsidRPr="004F2A88">
          <w:rPr>
            <w:rFonts w:ascii="Cambria" w:hAnsi="Cambria"/>
            <w:color w:val="1A164A"/>
            <w:szCs w:val="22"/>
            <w:u w:val="single" w:color="1A164A"/>
          </w:rPr>
          <w:t>http://www.ekir.de/www/service/wir-wollen-vielfalt-17168.php</w:t>
        </w:r>
      </w:hyperlink>
    </w:p>
    <w:p w14:paraId="1B379741" w14:textId="77777777" w:rsidR="003B7482" w:rsidRPr="004F2A88" w:rsidRDefault="003B7482" w:rsidP="003B7482">
      <w:pPr>
        <w:widowControl w:val="0"/>
        <w:autoSpaceDE w:val="0"/>
        <w:autoSpaceDN w:val="0"/>
        <w:adjustRightInd w:val="0"/>
        <w:rPr>
          <w:rFonts w:ascii="Cambria" w:hAnsi="Cambria"/>
          <w:szCs w:val="22"/>
        </w:rPr>
      </w:pPr>
      <w:r w:rsidRPr="004F2A88">
        <w:rPr>
          <w:rFonts w:ascii="Cambria" w:hAnsi="Cambria"/>
          <w:szCs w:val="22"/>
        </w:rPr>
        <w:t>und</w:t>
      </w:r>
    </w:p>
    <w:p w14:paraId="3EB25934" w14:textId="77777777" w:rsidR="003B7482" w:rsidRPr="004F2A88" w:rsidRDefault="003B7482" w:rsidP="003B7482">
      <w:pPr>
        <w:widowControl w:val="0"/>
        <w:autoSpaceDE w:val="0"/>
        <w:autoSpaceDN w:val="0"/>
        <w:adjustRightInd w:val="0"/>
        <w:rPr>
          <w:rFonts w:ascii="Cambria" w:hAnsi="Cambria"/>
          <w:bCs/>
          <w:szCs w:val="22"/>
        </w:rPr>
      </w:pPr>
      <w:r w:rsidRPr="004F2A88">
        <w:rPr>
          <w:rFonts w:ascii="Cambria" w:hAnsi="Cambria"/>
          <w:szCs w:val="22"/>
          <w:u w:val="single"/>
        </w:rPr>
        <w:t>http://www.ekir.de/pti/Downloads/Da-kann-ja-jeder-kommen.pdf</w:t>
      </w:r>
      <w:r w:rsidRPr="004F2A88">
        <w:rPr>
          <w:rFonts w:ascii="Cambria" w:hAnsi="Cambria"/>
          <w:szCs w:val="22"/>
        </w:rPr>
        <w:t>.</w:t>
      </w:r>
    </w:p>
    <w:p w14:paraId="5B14E965" w14:textId="77777777" w:rsidR="003B7482" w:rsidRPr="004F2A88" w:rsidRDefault="003B7482" w:rsidP="003B7482">
      <w:pPr>
        <w:widowControl w:val="0"/>
        <w:autoSpaceDE w:val="0"/>
        <w:autoSpaceDN w:val="0"/>
        <w:adjustRightInd w:val="0"/>
        <w:rPr>
          <w:rFonts w:ascii="Cambria" w:hAnsi="Cambria"/>
          <w:szCs w:val="22"/>
        </w:rPr>
      </w:pPr>
    </w:p>
    <w:p w14:paraId="4C4AA8CC" w14:textId="77777777" w:rsidR="003B7482" w:rsidRPr="004F2A88" w:rsidRDefault="003B7482" w:rsidP="003B7482">
      <w:pPr>
        <w:widowControl w:val="0"/>
        <w:autoSpaceDE w:val="0"/>
        <w:autoSpaceDN w:val="0"/>
        <w:adjustRightInd w:val="0"/>
        <w:outlineLvl w:val="0"/>
        <w:rPr>
          <w:rFonts w:ascii="Cambria" w:hAnsi="Cambria"/>
          <w:b/>
          <w:bCs/>
          <w:szCs w:val="22"/>
        </w:rPr>
      </w:pPr>
      <w:r w:rsidRPr="004F2A88">
        <w:rPr>
          <w:rFonts w:ascii="Cambria" w:hAnsi="Cambria"/>
          <w:b/>
          <w:bCs/>
          <w:szCs w:val="22"/>
        </w:rPr>
        <w:t>C.</w:t>
      </w:r>
    </w:p>
    <w:p w14:paraId="673A8388" w14:textId="77777777" w:rsidR="003B7482" w:rsidRPr="004F2A88" w:rsidRDefault="003B7482" w:rsidP="003B7482">
      <w:pPr>
        <w:widowControl w:val="0"/>
        <w:autoSpaceDE w:val="0"/>
        <w:autoSpaceDN w:val="0"/>
        <w:adjustRightInd w:val="0"/>
        <w:rPr>
          <w:rFonts w:ascii="Cambria" w:hAnsi="Cambria"/>
          <w:bCs/>
          <w:szCs w:val="22"/>
        </w:rPr>
      </w:pPr>
      <w:r w:rsidRPr="004F2A88">
        <w:rPr>
          <w:rFonts w:ascii="Cambria" w:hAnsi="Cambria"/>
          <w:bCs/>
          <w:szCs w:val="22"/>
        </w:rPr>
        <w:t>Stellen Sie sich vor, Sie sind Schülerin / Schüler einer Schule in der Trägerschaft der Evangelischen Landeskirche. Der Schüler-Bibel-Kreis Ihrer Schule möchte sich der Strick-Aktion „Wir WOLLEn Vielfalt“ anschließen, um so auf die Notwendigkeit der Inklusion gerade an einer kirchlichen Schule aufmerksam zu machen. Für die Türklinken, Treppengeländer etc. sollen kleine Wollwerke entstehen, analog der Wollwerkstatt aus Material 1. Als Moderatorin / Moderator sollen Sie ein Gespräch zwischen der Schulleitung, Mitgliedern des Schüler-Bibel-Kreises und Kolleginnen / Kollegen der Schule leiten.</w:t>
      </w:r>
    </w:p>
    <w:p w14:paraId="4AD4E80D" w14:textId="77777777" w:rsidR="003B7482" w:rsidRPr="004F2A88" w:rsidRDefault="003B7482" w:rsidP="003B7482">
      <w:pPr>
        <w:widowControl w:val="0"/>
        <w:autoSpaceDE w:val="0"/>
        <w:autoSpaceDN w:val="0"/>
        <w:adjustRightInd w:val="0"/>
        <w:rPr>
          <w:rFonts w:ascii="Cambria" w:hAnsi="Cambria"/>
          <w:color w:val="000000"/>
          <w:szCs w:val="22"/>
        </w:rPr>
      </w:pPr>
      <w:r w:rsidRPr="004F2A88">
        <w:rPr>
          <w:rFonts w:ascii="Cambria" w:hAnsi="Cambria"/>
          <w:bCs/>
          <w:szCs w:val="22"/>
        </w:rPr>
        <w:t>Entwickeln Sie mögliche Fragen, die sie als Moderatorin / Moderator stellen, und erarbeiten Sie mögliche Argumentationsansätze, die in diesem Gespräch verfolgt werden können. R</w:t>
      </w:r>
      <w:r w:rsidRPr="004F2A88">
        <w:rPr>
          <w:rFonts w:ascii="Cambria" w:hAnsi="Cambria"/>
          <w:szCs w:val="22"/>
        </w:rPr>
        <w:t>echerchieren Sie dazu im Internet  unter</w:t>
      </w:r>
      <w:r w:rsidRPr="004F2A88">
        <w:rPr>
          <w:rFonts w:ascii="Cambria" w:hAnsi="Cambria"/>
          <w:color w:val="000000"/>
          <w:szCs w:val="22"/>
        </w:rPr>
        <w:t>:</w:t>
      </w:r>
    </w:p>
    <w:p w14:paraId="64D706EC" w14:textId="77777777" w:rsidR="003B7482" w:rsidRPr="004F2A88" w:rsidRDefault="00D504CF" w:rsidP="003B7482">
      <w:pPr>
        <w:widowControl w:val="0"/>
        <w:autoSpaceDE w:val="0"/>
        <w:autoSpaceDN w:val="0"/>
        <w:adjustRightInd w:val="0"/>
        <w:rPr>
          <w:rFonts w:ascii="Cambria" w:hAnsi="Cambria"/>
          <w:color w:val="1A164A"/>
          <w:szCs w:val="22"/>
          <w:u w:val="single" w:color="1A164A"/>
        </w:rPr>
      </w:pPr>
      <w:hyperlink r:id="rId17" w:history="1">
        <w:r w:rsidR="003B7482" w:rsidRPr="004F2A88">
          <w:rPr>
            <w:rFonts w:ascii="Cambria" w:hAnsi="Cambria"/>
            <w:color w:val="1A164A"/>
            <w:szCs w:val="22"/>
            <w:u w:val="single" w:color="1A164A"/>
          </w:rPr>
          <w:t>http://www.ekir.de/www/service/wir-wollen-vielfalt-17168.php</w:t>
        </w:r>
      </w:hyperlink>
    </w:p>
    <w:p w14:paraId="28318186" w14:textId="77777777" w:rsidR="003B7482" w:rsidRPr="004F2A88" w:rsidRDefault="003B7482" w:rsidP="003B7482">
      <w:pPr>
        <w:widowControl w:val="0"/>
        <w:autoSpaceDE w:val="0"/>
        <w:autoSpaceDN w:val="0"/>
        <w:adjustRightInd w:val="0"/>
        <w:rPr>
          <w:rFonts w:ascii="Cambria" w:hAnsi="Cambria"/>
          <w:szCs w:val="22"/>
        </w:rPr>
      </w:pPr>
      <w:r w:rsidRPr="004F2A88">
        <w:rPr>
          <w:rFonts w:ascii="Cambria" w:hAnsi="Cambria"/>
          <w:szCs w:val="22"/>
        </w:rPr>
        <w:t>und</w:t>
      </w:r>
    </w:p>
    <w:p w14:paraId="0E42B9D7" w14:textId="77777777" w:rsidR="003B7482" w:rsidRPr="004F2A88" w:rsidRDefault="003B7482" w:rsidP="003B7482">
      <w:pPr>
        <w:widowControl w:val="0"/>
        <w:autoSpaceDE w:val="0"/>
        <w:autoSpaceDN w:val="0"/>
        <w:adjustRightInd w:val="0"/>
        <w:rPr>
          <w:rFonts w:ascii="Cambria" w:hAnsi="Cambria"/>
          <w:bCs/>
        </w:rPr>
      </w:pPr>
      <w:r w:rsidRPr="004F2A88">
        <w:rPr>
          <w:rFonts w:ascii="Cambria" w:hAnsi="Cambria"/>
          <w:szCs w:val="22"/>
          <w:u w:val="single"/>
        </w:rPr>
        <w:t>http://www.ekir.de/pti/Downloads/Da-kann-ja-jeder-kommen.pdf</w:t>
      </w:r>
      <w:r w:rsidRPr="004F2A88">
        <w:rPr>
          <w:rFonts w:ascii="Cambria" w:hAnsi="Cambria"/>
          <w:szCs w:val="22"/>
        </w:rPr>
        <w:t>.</w:t>
      </w:r>
    </w:p>
    <w:p w14:paraId="30E01D83" w14:textId="77777777" w:rsidR="003B7482" w:rsidRPr="004F2A88" w:rsidRDefault="003B7482" w:rsidP="003B7482">
      <w:pPr>
        <w:widowControl w:val="0"/>
        <w:autoSpaceDE w:val="0"/>
        <w:autoSpaceDN w:val="0"/>
        <w:adjustRightInd w:val="0"/>
        <w:rPr>
          <w:rFonts w:ascii="Cambria" w:hAnsi="Cambria"/>
        </w:rPr>
      </w:pPr>
    </w:p>
    <w:p w14:paraId="20D8EB1B" w14:textId="77777777" w:rsidR="003B7482" w:rsidRPr="004F2A88" w:rsidRDefault="003B7482" w:rsidP="003B7482">
      <w:pPr>
        <w:widowControl w:val="0"/>
        <w:autoSpaceDE w:val="0"/>
        <w:autoSpaceDN w:val="0"/>
        <w:adjustRightInd w:val="0"/>
        <w:rPr>
          <w:rFonts w:ascii="Cambria" w:hAnsi="Cambria"/>
          <w:b/>
          <w:bCs/>
        </w:rPr>
      </w:pPr>
    </w:p>
    <w:p w14:paraId="3CC02D58" w14:textId="77777777" w:rsidR="003B7482" w:rsidRPr="004F2A88" w:rsidRDefault="003B7482" w:rsidP="003B7482">
      <w:pPr>
        <w:rPr>
          <w:rFonts w:ascii="Cambria" w:hAnsi="Cambria"/>
          <w:b/>
          <w:bCs/>
        </w:rPr>
      </w:pPr>
      <w:r w:rsidRPr="004F2A88">
        <w:rPr>
          <w:rFonts w:ascii="Cambria" w:hAnsi="Cambria"/>
          <w:b/>
          <w:bCs/>
        </w:rPr>
        <w:t xml:space="preserve">Material 1: </w:t>
      </w:r>
    </w:p>
    <w:p w14:paraId="33986E33" w14:textId="77777777" w:rsidR="003B7482" w:rsidRPr="004F2A88" w:rsidRDefault="003B7482" w:rsidP="003B7482">
      <w:pPr>
        <w:widowControl w:val="0"/>
        <w:autoSpaceDE w:val="0"/>
        <w:autoSpaceDN w:val="0"/>
        <w:adjustRightInd w:val="0"/>
        <w:rPr>
          <w:rFonts w:ascii="Cambria" w:hAnsi="Cambria"/>
          <w:b/>
          <w:bCs/>
        </w:rPr>
      </w:pPr>
    </w:p>
    <w:p w14:paraId="79C85D36" w14:textId="77777777" w:rsidR="003B7482" w:rsidRPr="004F2A88" w:rsidRDefault="003B7482" w:rsidP="003B7482">
      <w:pPr>
        <w:widowControl w:val="0"/>
        <w:autoSpaceDE w:val="0"/>
        <w:autoSpaceDN w:val="0"/>
        <w:adjustRightInd w:val="0"/>
        <w:outlineLvl w:val="0"/>
        <w:rPr>
          <w:rFonts w:ascii="Cambria" w:hAnsi="Cambria"/>
          <w:b/>
          <w:bCs/>
        </w:rPr>
      </w:pPr>
      <w:r w:rsidRPr="004F2A88">
        <w:rPr>
          <w:rFonts w:ascii="Cambria" w:hAnsi="Cambria"/>
          <w:b/>
          <w:bCs/>
        </w:rPr>
        <w:t>Strick-Aktion: „Wir WOLLEn Vielfalt“</w:t>
      </w:r>
    </w:p>
    <w:p w14:paraId="16ACD3C9" w14:textId="77777777" w:rsidR="003B7482" w:rsidRPr="004F2A88" w:rsidRDefault="003B7482" w:rsidP="003B7482">
      <w:pPr>
        <w:widowControl w:val="0"/>
        <w:autoSpaceDE w:val="0"/>
        <w:autoSpaceDN w:val="0"/>
        <w:adjustRightInd w:val="0"/>
        <w:outlineLvl w:val="0"/>
        <w:rPr>
          <w:rFonts w:ascii="Cambria" w:hAnsi="Cambria"/>
          <w:b/>
          <w:bCs/>
          <w:color w:val="000000"/>
        </w:rPr>
      </w:pPr>
      <w:r w:rsidRPr="004F2A88">
        <w:rPr>
          <w:rFonts w:ascii="Cambria" w:hAnsi="Cambria"/>
          <w:b/>
          <w:bCs/>
          <w:color w:val="000000"/>
        </w:rPr>
        <w:t>Wollwerkstatt (...) für Vielfalt und Inklusion</w:t>
      </w:r>
    </w:p>
    <w:p w14:paraId="7F458089" w14:textId="77777777" w:rsidR="003B7482" w:rsidRPr="004F2A88" w:rsidRDefault="003B7482" w:rsidP="003B7482">
      <w:pPr>
        <w:widowControl w:val="0"/>
        <w:autoSpaceDE w:val="0"/>
        <w:autoSpaceDN w:val="0"/>
        <w:adjustRightInd w:val="0"/>
        <w:spacing w:after="380"/>
        <w:rPr>
          <w:rFonts w:ascii="Cambria" w:hAnsi="Cambria"/>
          <w:b/>
          <w:bCs/>
          <w:color w:val="000000"/>
        </w:rPr>
      </w:pPr>
      <w:r w:rsidRPr="004F2A88">
        <w:rPr>
          <w:rFonts w:ascii="Cambria" w:hAnsi="Cambria"/>
          <w:bCs/>
          <w:i/>
        </w:rPr>
        <w:t>Eine Wollwerkstatt im Haus der Begegnung auf dem Heiderhof bei Bonn eröffnet in der Evangelischen Kirche im Rheinland die Kampagne „Wir WOLLEn Vielfalt“. Bei der Aktion für Vielfalt und Inklusion handelt es sich um ein offenes Mitmachprojekt.</w:t>
      </w:r>
    </w:p>
    <w:p w14:paraId="286102A7" w14:textId="77777777" w:rsidR="003B7482" w:rsidRPr="004F2A88" w:rsidRDefault="00D945C8" w:rsidP="003B7482">
      <w:pPr>
        <w:ind w:left="709" w:firstLine="425"/>
        <w:rPr>
          <w:rFonts w:ascii="Cambria" w:hAnsi="Cambria"/>
        </w:rPr>
      </w:pPr>
      <w:r>
        <w:rPr>
          <w:rFonts w:ascii="Cambria" w:hAnsi="Cambria"/>
          <w:noProof/>
        </w:rPr>
        <w:drawing>
          <wp:inline distT="0" distB="0" distL="0" distR="0" wp14:anchorId="5E35E292" wp14:editId="5441EB6E">
            <wp:extent cx="3733800" cy="2447925"/>
            <wp:effectExtent l="0" t="0" r="0" b="9525"/>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800" cy="2447925"/>
                    </a:xfrm>
                    <a:prstGeom prst="rect">
                      <a:avLst/>
                    </a:prstGeom>
                    <a:noFill/>
                    <a:ln>
                      <a:noFill/>
                    </a:ln>
                  </pic:spPr>
                </pic:pic>
              </a:graphicData>
            </a:graphic>
          </wp:inline>
        </w:drawing>
      </w:r>
    </w:p>
    <w:p w14:paraId="2CAF9650" w14:textId="77777777" w:rsidR="003B7482" w:rsidRPr="004F2A88" w:rsidRDefault="003B7482" w:rsidP="003B7482">
      <w:pPr>
        <w:rPr>
          <w:rFonts w:ascii="Cambria" w:hAnsi="Cambria"/>
        </w:rPr>
      </w:pPr>
    </w:p>
    <w:p w14:paraId="67264623" w14:textId="77777777" w:rsidR="003B7482" w:rsidRPr="004F2A88" w:rsidRDefault="003B7482" w:rsidP="003B7482">
      <w:pPr>
        <w:widowControl w:val="0"/>
        <w:autoSpaceDE w:val="0"/>
        <w:autoSpaceDN w:val="0"/>
        <w:adjustRightInd w:val="0"/>
        <w:spacing w:after="120"/>
        <w:rPr>
          <w:rFonts w:ascii="Cambria" w:hAnsi="Cambria"/>
        </w:rPr>
      </w:pPr>
      <w:r w:rsidRPr="004F2A88">
        <w:rPr>
          <w:rFonts w:ascii="Cambria" w:hAnsi="Cambria"/>
        </w:rPr>
        <w:t>Die inklusive Wollwerkstatt findet vom 29. Oktober bis 1. November 2013 statt. Etwa 60 Menschen mit und ohne Behinderungen oder psychiatrischen Erfahrungen aus dem ganzen Rheinland nehmen laut Veranstalter an der Werkstatt teil – Leute mit Lust auf Luftmaschen, Stäbchen, Strickliesel, Mausezähnchen und Muschelmuster. Begleitet wird die Werkstatt von Meditationsangeboten, einem Schreibatelier und einem Filmworkshop.</w:t>
      </w:r>
    </w:p>
    <w:p w14:paraId="425DAD11" w14:textId="77777777" w:rsidR="003B7482" w:rsidRPr="004F2A88" w:rsidRDefault="003B7482" w:rsidP="003B7482">
      <w:pPr>
        <w:widowControl w:val="0"/>
        <w:autoSpaceDE w:val="0"/>
        <w:autoSpaceDN w:val="0"/>
        <w:adjustRightInd w:val="0"/>
        <w:spacing w:after="120"/>
        <w:rPr>
          <w:rFonts w:ascii="Cambria" w:hAnsi="Cambria"/>
        </w:rPr>
      </w:pPr>
      <w:r w:rsidRPr="004F2A88">
        <w:rPr>
          <w:rFonts w:ascii="Cambria" w:hAnsi="Cambria"/>
        </w:rPr>
        <w:t>Träger der landeskirchenweiten Aktion ist das Pädagogisch-Theologische Institut (PTI) der Evangelischen Kirche im Rheinland. Kooperationspartner sind die Behindertenarbeit im Evangelischen Kirchenkreis ‚An Sieg und Rhein’ und die Integrative Gemeindearbeit im Evangelischen Kirchenkreis ‚Gladbach-Neuss’. Am Freitag, 1.November, 10 Uhr werden die Ergebnisse des Workshops im Foyer des Hauses der Begegnung in Bonn präsentiert.</w:t>
      </w:r>
    </w:p>
    <w:p w14:paraId="1EC544C9" w14:textId="77777777" w:rsidR="003B7482" w:rsidRPr="004F2A88" w:rsidRDefault="003B7482" w:rsidP="003B7482">
      <w:pPr>
        <w:widowControl w:val="0"/>
        <w:autoSpaceDE w:val="0"/>
        <w:autoSpaceDN w:val="0"/>
        <w:adjustRightInd w:val="0"/>
        <w:outlineLvl w:val="0"/>
        <w:rPr>
          <w:rFonts w:ascii="Cambria" w:hAnsi="Cambria"/>
        </w:rPr>
      </w:pPr>
      <w:r w:rsidRPr="004F2A88">
        <w:rPr>
          <w:rFonts w:ascii="Cambria" w:hAnsi="Cambria"/>
          <w:b/>
          <w:bCs/>
        </w:rPr>
        <w:t>Blickfänger im öffentlichen Raum</w:t>
      </w:r>
    </w:p>
    <w:p w14:paraId="10ECA42C" w14:textId="77777777" w:rsidR="003B7482" w:rsidRPr="004F2A88" w:rsidRDefault="003B7482" w:rsidP="003B7482">
      <w:pPr>
        <w:widowControl w:val="0"/>
        <w:autoSpaceDE w:val="0"/>
        <w:autoSpaceDN w:val="0"/>
        <w:adjustRightInd w:val="0"/>
        <w:spacing w:after="120"/>
        <w:rPr>
          <w:rFonts w:ascii="Cambria" w:hAnsi="Cambria"/>
        </w:rPr>
      </w:pPr>
      <w:r w:rsidRPr="004F2A88">
        <w:rPr>
          <w:rFonts w:ascii="Cambria" w:hAnsi="Cambria"/>
        </w:rPr>
        <w:t>Die selbstgefertigten Wollwerke sollen im Anschluss an den Workshop einen Platz an den jeweiligen Wohnorten der Teilnehmenden bekommen. Dafür haben die Veranstalter viele Ideen: „Sie bekleiden dort vielleicht ein Stück Treppengeländer, einen Türgriff, eine Sitzbank, sie werden zu Blickfängern im öffentlichen Raum. Überraschend, persönlich, vielfältig und ungeschützt werben sie für eine offene Willkommenskultur in Kirche und Gesellschaft und die Wertschätzung von Vielfalt. Sie sind Wegmarken für die Verbundenheit von Menschen mit und ohne Behinderung.“</w:t>
      </w:r>
    </w:p>
    <w:p w14:paraId="6162D498" w14:textId="77777777" w:rsidR="003B7482" w:rsidRPr="004F2A88" w:rsidRDefault="003B7482" w:rsidP="003B7482">
      <w:pPr>
        <w:widowControl w:val="0"/>
        <w:autoSpaceDE w:val="0"/>
        <w:autoSpaceDN w:val="0"/>
        <w:adjustRightInd w:val="0"/>
        <w:spacing w:after="120"/>
        <w:rPr>
          <w:rFonts w:ascii="Cambria" w:hAnsi="Cambria"/>
        </w:rPr>
      </w:pPr>
      <w:r w:rsidRPr="004F2A88">
        <w:rPr>
          <w:rFonts w:ascii="Cambria" w:hAnsi="Cambria"/>
        </w:rPr>
        <w:t>Die Werke tragen ein eigenes Label, ein Wäscheband mit dem roten Schriftzug „wir-wollen-vielfalt.de“. Das Bändchen verweist zugleich auf eine neue Website. Sie soll ab Ende November mit Hintergrund und aktuellen Nachrichten über den Fortgang des Projekts informieren.</w:t>
      </w:r>
    </w:p>
    <w:p w14:paraId="2782B64B" w14:textId="77777777" w:rsidR="003B7482" w:rsidRPr="00B460E2" w:rsidRDefault="003B7482" w:rsidP="003B7482">
      <w:pPr>
        <w:widowControl w:val="0"/>
        <w:autoSpaceDE w:val="0"/>
        <w:autoSpaceDN w:val="0"/>
        <w:adjustRightInd w:val="0"/>
        <w:spacing w:after="120"/>
        <w:rPr>
          <w:rFonts w:ascii="Cambria" w:hAnsi="Cambria"/>
          <w:lang w:val="en-US"/>
        </w:rPr>
      </w:pPr>
      <w:r w:rsidRPr="00B460E2">
        <w:rPr>
          <w:rFonts w:ascii="Cambria" w:hAnsi="Cambria"/>
          <w:lang w:val="en-US"/>
        </w:rPr>
        <w:t>(...)</w:t>
      </w:r>
    </w:p>
    <w:p w14:paraId="5C982460" w14:textId="77777777" w:rsidR="003B7482" w:rsidRPr="00B460E2" w:rsidRDefault="003B7482" w:rsidP="003B7482">
      <w:pPr>
        <w:spacing w:after="120"/>
        <w:outlineLvl w:val="0"/>
        <w:rPr>
          <w:rFonts w:ascii="Cambria" w:hAnsi="Cambria"/>
          <w:lang w:val="en-US"/>
        </w:rPr>
        <w:sectPr w:rsidR="003B7482" w:rsidRPr="00B460E2" w:rsidSect="003B7482">
          <w:pgSz w:w="11904" w:h="16834"/>
          <w:pgMar w:top="851" w:right="851" w:bottom="851" w:left="851" w:header="709" w:footer="709" w:gutter="0"/>
          <w:cols w:space="708"/>
          <w:docGrid w:linePitch="360"/>
        </w:sectPr>
      </w:pPr>
      <w:r w:rsidRPr="00B460E2">
        <w:rPr>
          <w:rFonts w:ascii="Cambria" w:hAnsi="Cambria"/>
          <w:color w:val="000000"/>
          <w:lang w:val="en-US"/>
        </w:rPr>
        <w:t xml:space="preserve">Quelle: </w:t>
      </w:r>
      <w:hyperlink r:id="rId19" w:history="1">
        <w:r w:rsidRPr="00B460E2">
          <w:rPr>
            <w:rFonts w:ascii="Cambria" w:hAnsi="Cambria"/>
            <w:color w:val="1A164A"/>
            <w:u w:val="single" w:color="1A164A"/>
            <w:lang w:val="en-US"/>
          </w:rPr>
          <w:t>http://www.ekir.de/www/service/wir-wollen-vielfalt-17168.php</w:t>
        </w:r>
      </w:hyperlink>
      <w:r w:rsidRPr="00B460E2">
        <w:rPr>
          <w:rFonts w:ascii="Cambria" w:hAnsi="Cambria"/>
          <w:lang w:val="en-US"/>
        </w:rPr>
        <w:t xml:space="preserve"> (Download 1.11.2013)</w:t>
      </w:r>
    </w:p>
    <w:p w14:paraId="53B85B81" w14:textId="77777777" w:rsidR="003B7482" w:rsidRPr="00B460E2" w:rsidRDefault="003B7482" w:rsidP="003B7482">
      <w:pPr>
        <w:spacing w:after="120"/>
        <w:outlineLvl w:val="0"/>
        <w:rPr>
          <w:rFonts w:ascii="Cambria" w:hAnsi="Cambria"/>
          <w:lang w:val="en-US"/>
        </w:rPr>
      </w:pPr>
    </w:p>
    <w:p w14:paraId="629B3B87" w14:textId="77777777" w:rsidR="003B7482" w:rsidRPr="004F2A88" w:rsidRDefault="003B7482" w:rsidP="003B7482">
      <w:pPr>
        <w:shd w:val="clear" w:color="auto" w:fill="D9D9D9"/>
        <w:jc w:val="center"/>
        <w:outlineLvl w:val="0"/>
        <w:rPr>
          <w:rFonts w:ascii="Cambria" w:hAnsi="Cambria"/>
          <w:b/>
          <w:sz w:val="28"/>
          <w:szCs w:val="28"/>
        </w:rPr>
      </w:pPr>
      <w:r w:rsidRPr="004F2A88">
        <w:rPr>
          <w:rFonts w:ascii="Cambria" w:hAnsi="Cambria"/>
          <w:b/>
          <w:sz w:val="28"/>
          <w:szCs w:val="28"/>
        </w:rPr>
        <w:t>Übersichtsraster Kompetenzerwartungen KSA 2</w:t>
      </w:r>
    </w:p>
    <w:p w14:paraId="784797CF" w14:textId="77777777" w:rsidR="003B7482" w:rsidRPr="004F2A88" w:rsidRDefault="003B7482" w:rsidP="003B7482">
      <w:pPr>
        <w:rPr>
          <w:rFonts w:ascii="Cambria" w:hAnsi="Cambria"/>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780"/>
        <w:gridCol w:w="4140"/>
        <w:gridCol w:w="3780"/>
      </w:tblGrid>
      <w:tr w:rsidR="003B7482" w:rsidRPr="004F2A88" w14:paraId="476C8405" w14:textId="77777777" w:rsidTr="003B7482">
        <w:tc>
          <w:tcPr>
            <w:tcW w:w="2808" w:type="dxa"/>
          </w:tcPr>
          <w:p w14:paraId="6D97E45F" w14:textId="77777777" w:rsidR="003B7482" w:rsidRPr="004F2A88" w:rsidRDefault="003B7482" w:rsidP="003B7482">
            <w:pPr>
              <w:tabs>
                <w:tab w:val="left" w:pos="540"/>
                <w:tab w:val="right" w:pos="8845"/>
              </w:tabs>
              <w:ind w:left="360" w:right="14" w:hanging="360"/>
              <w:rPr>
                <w:rFonts w:ascii="Cambria" w:hAnsi="Cambria"/>
                <w:b/>
              </w:rPr>
            </w:pPr>
            <w:r w:rsidRPr="004F2A88">
              <w:rPr>
                <w:rFonts w:ascii="Cambria" w:hAnsi="Cambria"/>
                <w:b/>
                <w:sz w:val="22"/>
              </w:rPr>
              <w:t>Kompetenzbereiche</w:t>
            </w:r>
          </w:p>
        </w:tc>
        <w:tc>
          <w:tcPr>
            <w:tcW w:w="3780" w:type="dxa"/>
          </w:tcPr>
          <w:p w14:paraId="7720FA3C" w14:textId="77777777" w:rsidR="003B7482" w:rsidRPr="004F2A88" w:rsidRDefault="003B7482" w:rsidP="003B7482">
            <w:pPr>
              <w:tabs>
                <w:tab w:val="left" w:pos="540"/>
                <w:tab w:val="right" w:pos="8845"/>
              </w:tabs>
              <w:ind w:left="360" w:right="14" w:hanging="360"/>
              <w:rPr>
                <w:rFonts w:ascii="Cambria" w:hAnsi="Cambria"/>
                <w:b/>
              </w:rPr>
            </w:pPr>
            <w:r w:rsidRPr="004F2A88">
              <w:rPr>
                <w:rFonts w:ascii="Cambria" w:hAnsi="Cambria"/>
                <w:b/>
                <w:sz w:val="22"/>
              </w:rPr>
              <w:t>Inhaltsfeld 4</w:t>
            </w:r>
          </w:p>
          <w:p w14:paraId="472CB506" w14:textId="77777777" w:rsidR="003B7482" w:rsidRPr="004F2A88" w:rsidRDefault="003B7482" w:rsidP="003B7482">
            <w:pPr>
              <w:tabs>
                <w:tab w:val="left" w:pos="540"/>
                <w:tab w:val="right" w:pos="8845"/>
              </w:tabs>
              <w:ind w:left="360" w:right="14" w:hanging="360"/>
              <w:rPr>
                <w:rFonts w:ascii="Cambria" w:hAnsi="Cambria"/>
              </w:rPr>
            </w:pPr>
          </w:p>
          <w:p w14:paraId="1929904F"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sz w:val="22"/>
              </w:rPr>
              <w:t>Die Schülerinnen und Schüler ...</w:t>
            </w:r>
          </w:p>
        </w:tc>
        <w:tc>
          <w:tcPr>
            <w:tcW w:w="4140" w:type="dxa"/>
          </w:tcPr>
          <w:p w14:paraId="6A91D41A" w14:textId="77777777" w:rsidR="003B7482" w:rsidRPr="004F2A88" w:rsidRDefault="003B7482" w:rsidP="003B7482">
            <w:pPr>
              <w:tabs>
                <w:tab w:val="left" w:pos="540"/>
                <w:tab w:val="right" w:pos="8845"/>
              </w:tabs>
              <w:ind w:left="360" w:right="14" w:hanging="360"/>
              <w:rPr>
                <w:rFonts w:ascii="Cambria" w:hAnsi="Cambria"/>
                <w:b/>
              </w:rPr>
            </w:pPr>
            <w:r w:rsidRPr="004F2A88">
              <w:rPr>
                <w:rFonts w:ascii="Cambria" w:hAnsi="Cambria"/>
                <w:b/>
                <w:sz w:val="22"/>
              </w:rPr>
              <w:t>Inhaltsfeld 6</w:t>
            </w:r>
          </w:p>
          <w:p w14:paraId="7782EC7E" w14:textId="77777777" w:rsidR="003B7482" w:rsidRPr="004F2A88" w:rsidRDefault="003B7482" w:rsidP="003B7482">
            <w:pPr>
              <w:tabs>
                <w:tab w:val="left" w:pos="540"/>
                <w:tab w:val="right" w:pos="8845"/>
              </w:tabs>
              <w:ind w:left="360" w:right="14" w:hanging="360"/>
              <w:rPr>
                <w:rFonts w:ascii="Cambria" w:hAnsi="Cambria"/>
                <w:b/>
              </w:rPr>
            </w:pPr>
          </w:p>
          <w:p w14:paraId="74B7920F" w14:textId="77777777" w:rsidR="003B7482" w:rsidRPr="004F2A88" w:rsidRDefault="003B7482" w:rsidP="003B7482">
            <w:pPr>
              <w:tabs>
                <w:tab w:val="left" w:pos="540"/>
                <w:tab w:val="right" w:pos="8845"/>
              </w:tabs>
              <w:ind w:left="360" w:right="14" w:hanging="360"/>
              <w:rPr>
                <w:rFonts w:ascii="Cambria" w:hAnsi="Cambria"/>
                <w:b/>
              </w:rPr>
            </w:pPr>
            <w:r w:rsidRPr="004F2A88">
              <w:rPr>
                <w:rFonts w:ascii="Cambria" w:hAnsi="Cambria"/>
                <w:sz w:val="22"/>
              </w:rPr>
              <w:t>Die Schülerinnen und Schüler ...</w:t>
            </w:r>
          </w:p>
        </w:tc>
        <w:tc>
          <w:tcPr>
            <w:tcW w:w="3780" w:type="dxa"/>
          </w:tcPr>
          <w:p w14:paraId="416B460E" w14:textId="77777777" w:rsidR="003B7482" w:rsidRPr="004F2A88" w:rsidRDefault="003B7482" w:rsidP="003B7482">
            <w:pPr>
              <w:tabs>
                <w:tab w:val="left" w:pos="540"/>
                <w:tab w:val="right" w:pos="8845"/>
              </w:tabs>
              <w:ind w:left="360" w:right="14" w:hanging="360"/>
              <w:rPr>
                <w:rFonts w:ascii="Cambria" w:hAnsi="Cambria"/>
                <w:b/>
              </w:rPr>
            </w:pPr>
            <w:r w:rsidRPr="004F2A88">
              <w:rPr>
                <w:rFonts w:ascii="Cambria" w:hAnsi="Cambria"/>
                <w:b/>
                <w:sz w:val="22"/>
              </w:rPr>
              <w:t>Übergeordnete</w:t>
            </w:r>
          </w:p>
          <w:p w14:paraId="4B6B639F" w14:textId="77777777" w:rsidR="003B7482" w:rsidRPr="004F2A88" w:rsidRDefault="003B7482" w:rsidP="003B7482">
            <w:pPr>
              <w:tabs>
                <w:tab w:val="left" w:pos="540"/>
                <w:tab w:val="right" w:pos="8845"/>
              </w:tabs>
              <w:ind w:left="360" w:right="14" w:hanging="360"/>
              <w:rPr>
                <w:rFonts w:ascii="Cambria" w:hAnsi="Cambria"/>
                <w:b/>
              </w:rPr>
            </w:pPr>
            <w:r w:rsidRPr="004F2A88">
              <w:rPr>
                <w:rFonts w:ascii="Cambria" w:hAnsi="Cambria"/>
                <w:b/>
                <w:sz w:val="22"/>
              </w:rPr>
              <w:t>Kompetenzerwartungen</w:t>
            </w:r>
          </w:p>
          <w:p w14:paraId="71D9B11C" w14:textId="77777777" w:rsidR="003B7482" w:rsidRPr="004F2A88" w:rsidRDefault="003B7482" w:rsidP="003B7482">
            <w:pPr>
              <w:tabs>
                <w:tab w:val="left" w:pos="540"/>
                <w:tab w:val="right" w:pos="8845"/>
              </w:tabs>
              <w:ind w:left="360" w:right="14" w:hanging="360"/>
              <w:rPr>
                <w:rFonts w:ascii="Cambria" w:hAnsi="Cambria"/>
                <w:b/>
              </w:rPr>
            </w:pPr>
            <w:r w:rsidRPr="004F2A88">
              <w:rPr>
                <w:rFonts w:ascii="Cambria" w:hAnsi="Cambria"/>
                <w:sz w:val="22"/>
              </w:rPr>
              <w:t>Die Schülerinnen und Schüler ...</w:t>
            </w:r>
          </w:p>
        </w:tc>
      </w:tr>
      <w:tr w:rsidR="003B7482" w:rsidRPr="004F2A88" w14:paraId="7EAF342F" w14:textId="77777777" w:rsidTr="003B7482">
        <w:tc>
          <w:tcPr>
            <w:tcW w:w="2808" w:type="dxa"/>
          </w:tcPr>
          <w:p w14:paraId="29118F9B"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b/>
                <w:sz w:val="22"/>
              </w:rPr>
              <w:t>Sachkompetenz</w:t>
            </w:r>
            <w:r w:rsidRPr="004F2A88">
              <w:rPr>
                <w:rFonts w:ascii="Cambria" w:hAnsi="Cambria"/>
                <w:sz w:val="22"/>
              </w:rPr>
              <w:t>:</w:t>
            </w:r>
          </w:p>
          <w:p w14:paraId="21BEF458"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sz w:val="22"/>
              </w:rPr>
              <w:t>Wahrnehmungskompetenz</w:t>
            </w:r>
          </w:p>
          <w:p w14:paraId="35B08EF0" w14:textId="77777777" w:rsidR="003B7482" w:rsidRPr="004F2A88" w:rsidRDefault="003B7482" w:rsidP="003B7482">
            <w:pPr>
              <w:tabs>
                <w:tab w:val="left" w:pos="540"/>
                <w:tab w:val="right" w:pos="8845"/>
              </w:tabs>
              <w:ind w:left="360" w:right="14" w:hanging="360"/>
              <w:rPr>
                <w:rFonts w:ascii="Cambria" w:hAnsi="Cambria"/>
              </w:rPr>
            </w:pPr>
          </w:p>
        </w:tc>
        <w:tc>
          <w:tcPr>
            <w:tcW w:w="3780" w:type="dxa"/>
          </w:tcPr>
          <w:p w14:paraId="51686527" w14:textId="77777777" w:rsidR="003B7482" w:rsidRPr="004F2A88" w:rsidRDefault="003B7482" w:rsidP="003B7482">
            <w:pPr>
              <w:pStyle w:val="Listenabsatz"/>
              <w:ind w:left="169" w:hanging="142"/>
              <w:jc w:val="left"/>
              <w:rPr>
                <w:rFonts w:ascii="Cambria" w:hAnsi="Cambria"/>
              </w:rPr>
            </w:pPr>
            <w:r w:rsidRPr="004F2A88">
              <w:rPr>
                <w:rFonts w:ascii="Cambria" w:hAnsi="Cambria"/>
                <w:sz w:val="22"/>
              </w:rPr>
              <w:t>unterscheiden verschiedene Funktionen und Ämter der Kirche (u.a. prophetisch, diakonisch), die ihr theologisch und gesellschaftlich zugeordnet werden</w:t>
            </w:r>
          </w:p>
        </w:tc>
        <w:tc>
          <w:tcPr>
            <w:tcW w:w="4140" w:type="dxa"/>
          </w:tcPr>
          <w:p w14:paraId="2CFD6C73" w14:textId="77777777" w:rsidR="003B7482" w:rsidRPr="004F2A88" w:rsidRDefault="003B7482" w:rsidP="003B7482">
            <w:pPr>
              <w:tabs>
                <w:tab w:val="left" w:pos="540"/>
                <w:tab w:val="right" w:pos="8845"/>
              </w:tabs>
              <w:ind w:left="360" w:right="14" w:hanging="360"/>
              <w:rPr>
                <w:rFonts w:ascii="Cambria" w:hAnsi="Cambria"/>
              </w:rPr>
            </w:pPr>
          </w:p>
        </w:tc>
        <w:tc>
          <w:tcPr>
            <w:tcW w:w="3780" w:type="dxa"/>
          </w:tcPr>
          <w:p w14:paraId="1136451B" w14:textId="77777777" w:rsidR="003B7482" w:rsidRPr="004F2A88" w:rsidRDefault="003B7482" w:rsidP="003B7482">
            <w:pPr>
              <w:pStyle w:val="Aufzhlungszeichen"/>
              <w:tabs>
                <w:tab w:val="clear" w:pos="284"/>
                <w:tab w:val="clear" w:pos="360"/>
                <w:tab w:val="left" w:pos="0"/>
              </w:tabs>
              <w:spacing w:after="0"/>
              <w:ind w:left="187" w:hanging="142"/>
              <w:rPr>
                <w:rFonts w:ascii="Cambria" w:hAnsi="Cambria"/>
              </w:rPr>
            </w:pPr>
            <w:r w:rsidRPr="004F2A88">
              <w:rPr>
                <w:rFonts w:ascii="Cambria" w:hAnsi="Cambria"/>
              </w:rPr>
              <w:t>identifizieren Religion als eine das eigene Leben und die gesellschaftliche Wirklichkeit gestaltende Dimension</w:t>
            </w:r>
          </w:p>
          <w:p w14:paraId="6A05E1AA" w14:textId="77777777" w:rsidR="003B7482" w:rsidRPr="004F2A88" w:rsidRDefault="003B7482" w:rsidP="003B7482">
            <w:pPr>
              <w:tabs>
                <w:tab w:val="left" w:pos="540"/>
                <w:tab w:val="right" w:pos="8845"/>
              </w:tabs>
              <w:ind w:left="187" w:right="14" w:hanging="142"/>
              <w:rPr>
                <w:rFonts w:ascii="Cambria" w:hAnsi="Cambria"/>
              </w:rPr>
            </w:pPr>
          </w:p>
        </w:tc>
      </w:tr>
      <w:tr w:rsidR="003B7482" w:rsidRPr="004F2A88" w14:paraId="2856428E" w14:textId="77777777" w:rsidTr="003B7482">
        <w:tc>
          <w:tcPr>
            <w:tcW w:w="2808" w:type="dxa"/>
          </w:tcPr>
          <w:p w14:paraId="2271F1D4"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b/>
                <w:sz w:val="22"/>
              </w:rPr>
              <w:t>Sachkompetenz</w:t>
            </w:r>
            <w:r w:rsidRPr="004F2A88">
              <w:rPr>
                <w:rFonts w:ascii="Cambria" w:hAnsi="Cambria"/>
                <w:sz w:val="22"/>
              </w:rPr>
              <w:t>:</w:t>
            </w:r>
          </w:p>
          <w:p w14:paraId="08570425"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sz w:val="22"/>
              </w:rPr>
              <w:t>Deutungskompetenz</w:t>
            </w:r>
          </w:p>
        </w:tc>
        <w:tc>
          <w:tcPr>
            <w:tcW w:w="3780" w:type="dxa"/>
          </w:tcPr>
          <w:p w14:paraId="0D46C6C7" w14:textId="77777777" w:rsidR="003B7482" w:rsidRPr="004F2A88" w:rsidRDefault="003B7482" w:rsidP="003B7482">
            <w:pPr>
              <w:pStyle w:val="Listenabsatz"/>
              <w:ind w:left="169" w:hanging="142"/>
              <w:rPr>
                <w:rFonts w:ascii="Cambria" w:hAnsi="Cambria"/>
              </w:rPr>
            </w:pPr>
            <w:r w:rsidRPr="004F2A88">
              <w:rPr>
                <w:rFonts w:ascii="Cambria" w:hAnsi="Cambria"/>
                <w:sz w:val="22"/>
              </w:rPr>
              <w:t>erläutern das Bild vom „Leib Christi“ und seine Bedeutung für das Selbstverständnis von Kirche zwischen Institution, sozialer Gemeinschaft und Gestalt des Heiligen Geistes</w:t>
            </w:r>
          </w:p>
        </w:tc>
        <w:tc>
          <w:tcPr>
            <w:tcW w:w="4140" w:type="dxa"/>
          </w:tcPr>
          <w:p w14:paraId="6F4470C5" w14:textId="77777777" w:rsidR="003B7482" w:rsidRPr="004F2A88" w:rsidRDefault="003B7482" w:rsidP="003B7482">
            <w:pPr>
              <w:pStyle w:val="Listenabsatz"/>
              <w:ind w:left="170" w:hanging="142"/>
              <w:jc w:val="left"/>
              <w:rPr>
                <w:rFonts w:ascii="Cambria" w:hAnsi="Cambria"/>
              </w:rPr>
            </w:pPr>
            <w:r w:rsidRPr="004F2A88">
              <w:rPr>
                <w:rFonts w:ascii="Cambria" w:hAnsi="Cambria"/>
                <w:sz w:val="22"/>
              </w:rPr>
              <w:t>beschreiben mögliche Beiträge christlicher Hoffnung zur Bewältigung von Gegenwarts- und Zukunftsaufgaben</w:t>
            </w:r>
          </w:p>
          <w:p w14:paraId="2FA7236A" w14:textId="77777777" w:rsidR="003B7482" w:rsidRPr="004F2A88" w:rsidRDefault="003B7482" w:rsidP="003B7482">
            <w:pPr>
              <w:tabs>
                <w:tab w:val="left" w:pos="540"/>
                <w:tab w:val="right" w:pos="8845"/>
              </w:tabs>
              <w:ind w:left="360" w:right="14" w:hanging="360"/>
              <w:rPr>
                <w:rFonts w:ascii="Cambria" w:hAnsi="Cambria"/>
              </w:rPr>
            </w:pPr>
          </w:p>
        </w:tc>
        <w:tc>
          <w:tcPr>
            <w:tcW w:w="3780" w:type="dxa"/>
          </w:tcPr>
          <w:p w14:paraId="3A065813" w14:textId="77777777" w:rsidR="003B7482" w:rsidRPr="004F2A88" w:rsidRDefault="003B7482" w:rsidP="003B7482">
            <w:pPr>
              <w:pStyle w:val="Aufzhlungszeichen"/>
              <w:tabs>
                <w:tab w:val="clear" w:pos="284"/>
                <w:tab w:val="clear" w:pos="360"/>
                <w:tab w:val="left" w:pos="0"/>
              </w:tabs>
              <w:spacing w:after="0"/>
              <w:ind w:left="187" w:hanging="142"/>
              <w:rPr>
                <w:rFonts w:ascii="Cambria" w:hAnsi="Cambria"/>
              </w:rPr>
            </w:pPr>
            <w:r w:rsidRPr="004F2A88">
              <w:rPr>
                <w:rFonts w:ascii="Cambria" w:hAnsi="Cambria"/>
              </w:rPr>
              <w:t>setzen Glaubensaussagen in Beziehung zum eigenen Leben und zur gesellschaftlichen Wirklichkeit und weisen deren Bedeutung auf</w:t>
            </w:r>
          </w:p>
          <w:p w14:paraId="206D9E15" w14:textId="77777777" w:rsidR="003B7482" w:rsidRPr="004F2A88" w:rsidRDefault="003B7482" w:rsidP="003B7482">
            <w:pPr>
              <w:tabs>
                <w:tab w:val="left" w:pos="540"/>
                <w:tab w:val="right" w:pos="8845"/>
              </w:tabs>
              <w:ind w:left="187" w:right="14" w:hanging="142"/>
              <w:rPr>
                <w:rFonts w:ascii="Cambria" w:hAnsi="Cambria"/>
              </w:rPr>
            </w:pPr>
          </w:p>
        </w:tc>
      </w:tr>
      <w:tr w:rsidR="003B7482" w:rsidRPr="004F2A88" w14:paraId="23CDC216" w14:textId="77777777" w:rsidTr="003B7482">
        <w:tc>
          <w:tcPr>
            <w:tcW w:w="2808" w:type="dxa"/>
          </w:tcPr>
          <w:p w14:paraId="1043FA89"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b/>
                <w:sz w:val="22"/>
              </w:rPr>
              <w:t>Urteilskompetenz</w:t>
            </w:r>
            <w:r w:rsidRPr="004F2A88">
              <w:rPr>
                <w:rFonts w:ascii="Cambria" w:hAnsi="Cambria"/>
                <w:sz w:val="22"/>
              </w:rPr>
              <w:t>:</w:t>
            </w:r>
          </w:p>
        </w:tc>
        <w:tc>
          <w:tcPr>
            <w:tcW w:w="3780" w:type="dxa"/>
          </w:tcPr>
          <w:p w14:paraId="1AEF0F0C" w14:textId="77777777" w:rsidR="003B7482" w:rsidRPr="004F2A88" w:rsidRDefault="003B7482" w:rsidP="003B7482">
            <w:pPr>
              <w:pStyle w:val="Listenabsatz"/>
              <w:ind w:left="169" w:hanging="142"/>
              <w:jc w:val="left"/>
              <w:rPr>
                <w:rFonts w:ascii="Cambria" w:hAnsi="Cambria"/>
              </w:rPr>
            </w:pPr>
            <w:r w:rsidRPr="004F2A88">
              <w:rPr>
                <w:rFonts w:ascii="Cambria" w:hAnsi="Cambria"/>
                <w:sz w:val="22"/>
              </w:rPr>
              <w:t>setzen sich mit den Möglichkeiten und Problemen von Institutionalisierung auseinander</w:t>
            </w:r>
          </w:p>
        </w:tc>
        <w:tc>
          <w:tcPr>
            <w:tcW w:w="4140" w:type="dxa"/>
          </w:tcPr>
          <w:p w14:paraId="6020F874" w14:textId="77777777" w:rsidR="003B7482" w:rsidRPr="004F2A88" w:rsidRDefault="003B7482" w:rsidP="003B7482">
            <w:pPr>
              <w:pStyle w:val="Listenabsatz"/>
              <w:numPr>
                <w:ilvl w:val="1"/>
                <w:numId w:val="13"/>
              </w:numPr>
              <w:ind w:left="170" w:hanging="142"/>
              <w:jc w:val="left"/>
              <w:rPr>
                <w:rFonts w:ascii="Cambria" w:hAnsi="Cambria"/>
              </w:rPr>
            </w:pPr>
            <w:r w:rsidRPr="004F2A88">
              <w:rPr>
                <w:rFonts w:ascii="Cambria" w:hAnsi="Cambria"/>
                <w:sz w:val="22"/>
              </w:rPr>
              <w:t>setzen sich argumentativ mit säkularen Zukunftsvorstellungen und mit Vorstellungen christlicher Hoffnung auseinander</w:t>
            </w:r>
          </w:p>
          <w:p w14:paraId="6BE863B6" w14:textId="77777777" w:rsidR="003B7482" w:rsidRPr="004F2A88" w:rsidRDefault="003B7482" w:rsidP="003B7482">
            <w:pPr>
              <w:pStyle w:val="Listenabsatz"/>
              <w:numPr>
                <w:ilvl w:val="1"/>
                <w:numId w:val="13"/>
              </w:numPr>
              <w:ind w:left="170" w:hanging="142"/>
              <w:jc w:val="left"/>
              <w:rPr>
                <w:rFonts w:ascii="Cambria" w:hAnsi="Cambria"/>
              </w:rPr>
            </w:pPr>
            <w:r w:rsidRPr="004F2A88">
              <w:rPr>
                <w:rFonts w:ascii="Cambria" w:hAnsi="Cambria"/>
                <w:sz w:val="22"/>
              </w:rPr>
              <w:t>bewerten die Tragfähigkeit der Hoffnung, die sich aus unterschiedlichen Sinnangeboten ergibt</w:t>
            </w:r>
          </w:p>
          <w:p w14:paraId="4D463AB2" w14:textId="77777777" w:rsidR="003B7482" w:rsidRPr="004F2A88" w:rsidRDefault="003B7482" w:rsidP="003B7482">
            <w:pPr>
              <w:tabs>
                <w:tab w:val="left" w:pos="540"/>
                <w:tab w:val="right" w:pos="8845"/>
              </w:tabs>
              <w:ind w:left="360" w:right="14" w:hanging="360"/>
              <w:rPr>
                <w:rFonts w:ascii="Cambria" w:hAnsi="Cambria"/>
              </w:rPr>
            </w:pPr>
          </w:p>
        </w:tc>
        <w:tc>
          <w:tcPr>
            <w:tcW w:w="3780" w:type="dxa"/>
          </w:tcPr>
          <w:p w14:paraId="1A46A8FD" w14:textId="77777777" w:rsidR="003B7482" w:rsidRPr="004F2A88" w:rsidRDefault="003B7482" w:rsidP="003B7482">
            <w:pPr>
              <w:tabs>
                <w:tab w:val="left" w:pos="540"/>
                <w:tab w:val="right" w:pos="8845"/>
              </w:tabs>
              <w:ind w:left="187" w:right="14" w:hanging="142"/>
              <w:rPr>
                <w:rFonts w:ascii="Cambria" w:hAnsi="Cambria"/>
              </w:rPr>
            </w:pPr>
          </w:p>
        </w:tc>
      </w:tr>
      <w:tr w:rsidR="003B7482" w:rsidRPr="004F2A88" w14:paraId="5D9342CB" w14:textId="77777777" w:rsidTr="003B7482">
        <w:tc>
          <w:tcPr>
            <w:tcW w:w="2808" w:type="dxa"/>
          </w:tcPr>
          <w:p w14:paraId="279B871B"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b/>
                <w:sz w:val="22"/>
              </w:rPr>
              <w:t>Handlungskompetenz</w:t>
            </w:r>
            <w:r w:rsidRPr="004F2A88">
              <w:rPr>
                <w:rFonts w:ascii="Cambria" w:hAnsi="Cambria"/>
                <w:sz w:val="22"/>
              </w:rPr>
              <w:t>:</w:t>
            </w:r>
          </w:p>
          <w:p w14:paraId="149AEABB"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sz w:val="22"/>
              </w:rPr>
              <w:t>Dialogkompetenz</w:t>
            </w:r>
          </w:p>
          <w:p w14:paraId="162BCC32" w14:textId="77777777" w:rsidR="003B7482" w:rsidRPr="004F2A88" w:rsidRDefault="003B7482" w:rsidP="003B7482">
            <w:pPr>
              <w:tabs>
                <w:tab w:val="left" w:pos="540"/>
                <w:tab w:val="right" w:pos="8845"/>
              </w:tabs>
              <w:ind w:left="360" w:right="14" w:hanging="360"/>
              <w:rPr>
                <w:rFonts w:ascii="Cambria" w:hAnsi="Cambria"/>
              </w:rPr>
            </w:pPr>
          </w:p>
        </w:tc>
        <w:tc>
          <w:tcPr>
            <w:tcW w:w="3780" w:type="dxa"/>
          </w:tcPr>
          <w:p w14:paraId="29455FD9" w14:textId="77777777" w:rsidR="003B7482" w:rsidRPr="004F2A88" w:rsidRDefault="003B7482" w:rsidP="003B7482">
            <w:pPr>
              <w:tabs>
                <w:tab w:val="left" w:pos="540"/>
                <w:tab w:val="right" w:pos="8845"/>
              </w:tabs>
              <w:ind w:left="360" w:right="14" w:hanging="360"/>
              <w:rPr>
                <w:rFonts w:ascii="Cambria" w:hAnsi="Cambria"/>
              </w:rPr>
            </w:pPr>
          </w:p>
          <w:p w14:paraId="657ADED2" w14:textId="77777777" w:rsidR="003B7482" w:rsidRPr="004F2A88" w:rsidRDefault="003B7482" w:rsidP="003B7482">
            <w:pPr>
              <w:tabs>
                <w:tab w:val="left" w:pos="540"/>
                <w:tab w:val="right" w:pos="8845"/>
              </w:tabs>
              <w:ind w:left="360" w:right="14" w:hanging="360"/>
              <w:rPr>
                <w:rFonts w:ascii="Cambria" w:hAnsi="Cambria"/>
              </w:rPr>
            </w:pPr>
          </w:p>
        </w:tc>
        <w:tc>
          <w:tcPr>
            <w:tcW w:w="4140" w:type="dxa"/>
          </w:tcPr>
          <w:p w14:paraId="35C31A12" w14:textId="77777777" w:rsidR="003B7482" w:rsidRPr="004F2A88" w:rsidRDefault="003B7482" w:rsidP="003B7482">
            <w:pPr>
              <w:tabs>
                <w:tab w:val="left" w:pos="540"/>
                <w:tab w:val="right" w:pos="8845"/>
              </w:tabs>
              <w:ind w:left="360" w:right="14" w:hanging="360"/>
              <w:rPr>
                <w:rFonts w:ascii="Cambria" w:hAnsi="Cambria"/>
              </w:rPr>
            </w:pPr>
          </w:p>
          <w:p w14:paraId="18CC0114" w14:textId="77777777" w:rsidR="003B7482" w:rsidRPr="004F2A88" w:rsidRDefault="003B7482" w:rsidP="003B7482">
            <w:pPr>
              <w:tabs>
                <w:tab w:val="left" w:pos="540"/>
                <w:tab w:val="right" w:pos="8845"/>
              </w:tabs>
              <w:ind w:left="360" w:right="14" w:hanging="360"/>
              <w:rPr>
                <w:rFonts w:ascii="Cambria" w:hAnsi="Cambria"/>
              </w:rPr>
            </w:pPr>
          </w:p>
        </w:tc>
        <w:tc>
          <w:tcPr>
            <w:tcW w:w="3780" w:type="dxa"/>
          </w:tcPr>
          <w:p w14:paraId="65521C41" w14:textId="77777777" w:rsidR="003B7482" w:rsidRPr="004F2A88" w:rsidRDefault="003B7482" w:rsidP="003B7482">
            <w:pPr>
              <w:pStyle w:val="Aufzhlungszeichen"/>
              <w:tabs>
                <w:tab w:val="clear" w:pos="284"/>
                <w:tab w:val="clear" w:pos="360"/>
                <w:tab w:val="left" w:pos="0"/>
              </w:tabs>
              <w:spacing w:after="0"/>
              <w:ind w:left="187" w:hanging="142"/>
              <w:rPr>
                <w:rFonts w:ascii="Cambria" w:hAnsi="Cambria"/>
              </w:rPr>
            </w:pPr>
            <w:r w:rsidRPr="004F2A88">
              <w:rPr>
                <w:rFonts w:ascii="Cambria" w:hAnsi="Cambria"/>
              </w:rPr>
              <w:t>formulieren zu weniger komplexen Fragestellungen eigene Positionen und legen sie argumentativ dar</w:t>
            </w:r>
          </w:p>
          <w:p w14:paraId="1A12C81A" w14:textId="77777777" w:rsidR="003B7482" w:rsidRPr="004F2A88" w:rsidRDefault="003B7482" w:rsidP="003B7482">
            <w:pPr>
              <w:tabs>
                <w:tab w:val="left" w:pos="540"/>
                <w:tab w:val="right" w:pos="8845"/>
              </w:tabs>
              <w:ind w:left="187" w:right="14" w:hanging="142"/>
              <w:rPr>
                <w:rFonts w:ascii="Cambria" w:hAnsi="Cambria"/>
              </w:rPr>
            </w:pPr>
          </w:p>
        </w:tc>
      </w:tr>
      <w:tr w:rsidR="003B7482" w:rsidRPr="004F2A88" w14:paraId="1BD6E695" w14:textId="77777777" w:rsidTr="003B7482">
        <w:tc>
          <w:tcPr>
            <w:tcW w:w="2808" w:type="dxa"/>
          </w:tcPr>
          <w:p w14:paraId="75764C2C" w14:textId="77777777" w:rsidR="003B7482" w:rsidRPr="004F2A88" w:rsidRDefault="003B7482" w:rsidP="003B7482">
            <w:pPr>
              <w:tabs>
                <w:tab w:val="left" w:pos="540"/>
                <w:tab w:val="right" w:pos="8845"/>
              </w:tabs>
              <w:ind w:left="360" w:right="14" w:hanging="360"/>
              <w:rPr>
                <w:rFonts w:ascii="Cambria" w:hAnsi="Cambria"/>
              </w:rPr>
            </w:pPr>
            <w:r w:rsidRPr="004F2A88">
              <w:rPr>
                <w:rFonts w:ascii="Cambria" w:hAnsi="Cambria"/>
                <w:b/>
                <w:sz w:val="22"/>
              </w:rPr>
              <w:t>Handlungskompetenz</w:t>
            </w:r>
            <w:r w:rsidRPr="004F2A88">
              <w:rPr>
                <w:rFonts w:ascii="Cambria" w:hAnsi="Cambria"/>
                <w:sz w:val="22"/>
              </w:rPr>
              <w:t>:</w:t>
            </w:r>
          </w:p>
          <w:p w14:paraId="56551970" w14:textId="77777777" w:rsidR="003B7482" w:rsidRPr="004F2A88" w:rsidRDefault="003B7482" w:rsidP="003B7482">
            <w:pPr>
              <w:tabs>
                <w:tab w:val="left" w:pos="540"/>
                <w:tab w:val="right" w:pos="8845"/>
              </w:tabs>
              <w:ind w:left="360" w:right="14" w:hanging="360"/>
              <w:rPr>
                <w:rFonts w:ascii="Cambria" w:hAnsi="Cambria"/>
                <w:b/>
              </w:rPr>
            </w:pPr>
            <w:r w:rsidRPr="004F2A88">
              <w:rPr>
                <w:rFonts w:ascii="Cambria" w:hAnsi="Cambria"/>
                <w:sz w:val="22"/>
              </w:rPr>
              <w:t>Gestaltungskompetenz</w:t>
            </w:r>
          </w:p>
        </w:tc>
        <w:tc>
          <w:tcPr>
            <w:tcW w:w="3780" w:type="dxa"/>
          </w:tcPr>
          <w:p w14:paraId="19BDB56E" w14:textId="77777777" w:rsidR="003B7482" w:rsidRPr="004F2A88" w:rsidRDefault="003B7482" w:rsidP="003B7482">
            <w:pPr>
              <w:tabs>
                <w:tab w:val="left" w:pos="540"/>
                <w:tab w:val="right" w:pos="8845"/>
              </w:tabs>
              <w:ind w:left="360" w:right="14" w:hanging="360"/>
              <w:rPr>
                <w:rFonts w:ascii="Cambria" w:hAnsi="Cambria"/>
              </w:rPr>
            </w:pPr>
          </w:p>
        </w:tc>
        <w:tc>
          <w:tcPr>
            <w:tcW w:w="4140" w:type="dxa"/>
          </w:tcPr>
          <w:p w14:paraId="1DE60B57" w14:textId="77777777" w:rsidR="003B7482" w:rsidRPr="004F2A88" w:rsidRDefault="003B7482" w:rsidP="003B7482">
            <w:pPr>
              <w:tabs>
                <w:tab w:val="left" w:pos="540"/>
                <w:tab w:val="right" w:pos="8845"/>
              </w:tabs>
              <w:ind w:left="360" w:right="14" w:hanging="360"/>
              <w:rPr>
                <w:rFonts w:ascii="Cambria" w:hAnsi="Cambria"/>
              </w:rPr>
            </w:pPr>
          </w:p>
        </w:tc>
        <w:tc>
          <w:tcPr>
            <w:tcW w:w="3780" w:type="dxa"/>
          </w:tcPr>
          <w:p w14:paraId="1D4DBBEF" w14:textId="77777777" w:rsidR="003B7482" w:rsidRPr="004F2A88" w:rsidRDefault="003B7482" w:rsidP="003B7482">
            <w:pPr>
              <w:pStyle w:val="Aufzhlungszeichen"/>
              <w:tabs>
                <w:tab w:val="clear" w:pos="284"/>
                <w:tab w:val="clear" w:pos="360"/>
                <w:tab w:val="left" w:pos="0"/>
              </w:tabs>
              <w:spacing w:after="0"/>
              <w:ind w:left="187" w:hanging="142"/>
              <w:rPr>
                <w:rFonts w:ascii="Cambria" w:hAnsi="Cambria"/>
              </w:rPr>
            </w:pPr>
            <w:r w:rsidRPr="004F2A88">
              <w:rPr>
                <w:rFonts w:ascii="Cambria" w:hAnsi="Cambria"/>
              </w:rPr>
              <w:t>erproben Formen eines konstruktiven Austausches zu kontroversen Themen im Dialog mit religiösen und nicht-religiösen Überzeugungen</w:t>
            </w:r>
          </w:p>
          <w:p w14:paraId="4A2F838F" w14:textId="77777777" w:rsidR="003B7482" w:rsidRPr="004F2A88" w:rsidRDefault="003B7482" w:rsidP="003B7482">
            <w:pPr>
              <w:tabs>
                <w:tab w:val="left" w:pos="540"/>
                <w:tab w:val="right" w:pos="8845"/>
              </w:tabs>
              <w:ind w:left="187" w:right="14" w:hanging="142"/>
              <w:rPr>
                <w:rFonts w:ascii="Cambria" w:hAnsi="Cambria"/>
              </w:rPr>
            </w:pPr>
          </w:p>
        </w:tc>
      </w:tr>
    </w:tbl>
    <w:p w14:paraId="1E58AF9B" w14:textId="77777777" w:rsidR="003B7482" w:rsidRDefault="003B7482" w:rsidP="003B7482">
      <w:pPr>
        <w:rPr>
          <w:rFonts w:ascii="Calibri" w:hAnsi="Calibri"/>
          <w:szCs w:val="24"/>
        </w:rPr>
      </w:pPr>
    </w:p>
    <w:p w14:paraId="4B55A01B" w14:textId="77777777" w:rsidR="00854529" w:rsidRDefault="00854529" w:rsidP="003B7482">
      <w:pPr>
        <w:rPr>
          <w:rFonts w:ascii="Calibri" w:hAnsi="Calibri"/>
          <w:szCs w:val="24"/>
        </w:rPr>
      </w:pPr>
    </w:p>
    <w:p w14:paraId="2EEBFAA2" w14:textId="77777777" w:rsidR="00854529" w:rsidRDefault="00854529" w:rsidP="003B7482">
      <w:pPr>
        <w:rPr>
          <w:rFonts w:ascii="Calibri" w:hAnsi="Calibri"/>
          <w:szCs w:val="24"/>
        </w:rPr>
      </w:pPr>
    </w:p>
    <w:tbl>
      <w:tblPr>
        <w:tblpPr w:leftFromText="142" w:rightFromText="142" w:vertAnchor="page" w:horzAnchor="margin" w:tblpY="26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2491"/>
        <w:gridCol w:w="2690"/>
        <w:gridCol w:w="1426"/>
      </w:tblGrid>
      <w:tr w:rsidR="00854529" w:rsidRPr="000D2DA0" w14:paraId="26E21206" w14:textId="77777777" w:rsidTr="001F60F6">
        <w:tc>
          <w:tcPr>
            <w:tcW w:w="2519" w:type="dxa"/>
            <w:shd w:val="clear" w:color="auto" w:fill="auto"/>
          </w:tcPr>
          <w:p w14:paraId="2DFAF5FD" w14:textId="77777777" w:rsidR="00854529" w:rsidRPr="000D2DA0" w:rsidRDefault="00854529" w:rsidP="001F60F6">
            <w:pPr>
              <w:jc w:val="left"/>
              <w:rPr>
                <w:rFonts w:ascii="Calibri" w:hAnsi="Calibri"/>
                <w:sz w:val="22"/>
                <w:szCs w:val="22"/>
                <w:u w:val="single"/>
              </w:rPr>
            </w:pPr>
            <w:r w:rsidRPr="00861413">
              <w:rPr>
                <w:rFonts w:ascii="Cambria" w:hAnsi="Cambria"/>
                <w:b/>
                <w:szCs w:val="24"/>
              </w:rPr>
              <w:t>deut</w:t>
            </w:r>
            <w:r w:rsidRPr="000D2DA0">
              <w:rPr>
                <w:rFonts w:ascii="Calibri" w:hAnsi="Calibri"/>
                <w:sz w:val="22"/>
                <w:szCs w:val="22"/>
                <w:u w:val="single"/>
              </w:rPr>
              <w:t>Diagnose</w:t>
            </w:r>
          </w:p>
        </w:tc>
        <w:tc>
          <w:tcPr>
            <w:tcW w:w="2552" w:type="dxa"/>
            <w:shd w:val="clear" w:color="auto" w:fill="auto"/>
          </w:tcPr>
          <w:p w14:paraId="0FBBBC49" w14:textId="77777777" w:rsidR="00854529" w:rsidRPr="000D2DA0" w:rsidRDefault="00854529" w:rsidP="001F60F6">
            <w:pPr>
              <w:jc w:val="left"/>
              <w:rPr>
                <w:rFonts w:ascii="Calibri" w:hAnsi="Calibri"/>
                <w:b/>
                <w:sz w:val="22"/>
                <w:szCs w:val="22"/>
              </w:rPr>
            </w:pPr>
            <w:r w:rsidRPr="000D2DA0">
              <w:rPr>
                <w:rFonts w:ascii="Calibri" w:hAnsi="Calibri"/>
                <w:b/>
                <w:sz w:val="22"/>
                <w:szCs w:val="22"/>
              </w:rPr>
              <w:t>Vorstellen des Reihenthemas mit Schwerpunkten</w:t>
            </w:r>
          </w:p>
          <w:p w14:paraId="3032FA09" w14:textId="77777777" w:rsidR="00854529" w:rsidRPr="000D2DA0" w:rsidRDefault="00854529" w:rsidP="001F60F6">
            <w:pPr>
              <w:jc w:val="left"/>
              <w:rPr>
                <w:rFonts w:ascii="Calibri" w:hAnsi="Calibri"/>
                <w:b/>
                <w:sz w:val="22"/>
                <w:szCs w:val="22"/>
              </w:rPr>
            </w:pPr>
            <w:r w:rsidRPr="000D2DA0">
              <w:rPr>
                <w:rFonts w:ascii="Calibri" w:hAnsi="Calibri"/>
                <w:b/>
                <w:sz w:val="22"/>
                <w:szCs w:val="22"/>
              </w:rPr>
              <w:t>„Kirche im Wandel“</w:t>
            </w:r>
          </w:p>
          <w:p w14:paraId="2EAF09FB" w14:textId="77777777" w:rsidR="00854529" w:rsidRPr="000D2DA0" w:rsidRDefault="00854529" w:rsidP="001F60F6">
            <w:pPr>
              <w:jc w:val="left"/>
              <w:rPr>
                <w:rFonts w:ascii="Calibri" w:hAnsi="Calibri"/>
                <w:b/>
                <w:sz w:val="22"/>
                <w:szCs w:val="22"/>
              </w:rPr>
            </w:pPr>
          </w:p>
          <w:p w14:paraId="0C1EAC71" w14:textId="77777777" w:rsidR="00854529" w:rsidRPr="000D2DA0" w:rsidRDefault="00854529" w:rsidP="001F60F6">
            <w:pPr>
              <w:jc w:val="left"/>
              <w:rPr>
                <w:rFonts w:ascii="Calibri" w:hAnsi="Calibri"/>
                <w:sz w:val="22"/>
                <w:szCs w:val="22"/>
              </w:rPr>
            </w:pPr>
          </w:p>
          <w:p w14:paraId="0FCA1EC1" w14:textId="77777777" w:rsidR="00854529" w:rsidRPr="000D2DA0" w:rsidRDefault="00854529" w:rsidP="001F60F6">
            <w:pPr>
              <w:jc w:val="left"/>
              <w:rPr>
                <w:rFonts w:ascii="Calibri" w:hAnsi="Calibri"/>
                <w:sz w:val="22"/>
                <w:szCs w:val="22"/>
              </w:rPr>
            </w:pPr>
          </w:p>
        </w:tc>
        <w:tc>
          <w:tcPr>
            <w:tcW w:w="2742" w:type="dxa"/>
            <w:shd w:val="clear" w:color="auto" w:fill="auto"/>
          </w:tcPr>
          <w:p w14:paraId="580A9253" w14:textId="77777777" w:rsidR="00854529" w:rsidRPr="000D2DA0" w:rsidRDefault="00854529" w:rsidP="001F60F6">
            <w:pPr>
              <w:jc w:val="left"/>
              <w:rPr>
                <w:rFonts w:ascii="Calibri" w:hAnsi="Calibri"/>
                <w:b/>
                <w:i/>
                <w:sz w:val="22"/>
                <w:szCs w:val="22"/>
              </w:rPr>
            </w:pPr>
            <w:r w:rsidRPr="000D2DA0">
              <w:rPr>
                <w:rFonts w:ascii="Calibri" w:hAnsi="Calibri"/>
                <w:b/>
                <w:i/>
                <w:sz w:val="22"/>
                <w:szCs w:val="22"/>
              </w:rPr>
              <w:t>Doppelstunde:</w:t>
            </w:r>
          </w:p>
          <w:p w14:paraId="289C6D8B" w14:textId="77777777" w:rsidR="00854529" w:rsidRPr="000D2DA0" w:rsidRDefault="00854529" w:rsidP="001F60F6">
            <w:pPr>
              <w:jc w:val="left"/>
              <w:rPr>
                <w:rFonts w:ascii="Calibri" w:hAnsi="Calibri"/>
                <w:sz w:val="22"/>
                <w:szCs w:val="22"/>
              </w:rPr>
            </w:pPr>
            <w:r w:rsidRPr="000D2DA0">
              <w:rPr>
                <w:rFonts w:ascii="Calibri" w:hAnsi="Calibri"/>
                <w:sz w:val="22"/>
                <w:szCs w:val="22"/>
              </w:rPr>
              <w:t xml:space="preserve">Auseinandersetzung mit der Frage: „Was hat die Kirche mit der Zukunft zu tun?“ </w:t>
            </w:r>
            <w:r w:rsidRPr="000D2DA0">
              <w:rPr>
                <w:rFonts w:ascii="Calibri" w:hAnsi="Calibri"/>
                <w:sz w:val="22"/>
                <w:szCs w:val="22"/>
              </w:rPr>
              <w:sym w:font="Wingdings" w:char="F0E0"/>
            </w:r>
            <w:r w:rsidRPr="000D2DA0">
              <w:rPr>
                <w:rFonts w:ascii="Calibri" w:hAnsi="Calibri"/>
                <w:sz w:val="22"/>
                <w:szCs w:val="22"/>
              </w:rPr>
              <w:t xml:space="preserve"> SuS erarbeiten die möglichen Leitfrage(n): „Was für Aufgaben sollte die Kirche übernehmen?“</w:t>
            </w:r>
            <w:r w:rsidRPr="000D2DA0">
              <w:rPr>
                <w:rFonts w:ascii="Calibri" w:hAnsi="Calibri"/>
                <w:sz w:val="22"/>
                <w:szCs w:val="22"/>
                <w:vertAlign w:val="superscript"/>
              </w:rPr>
              <w:t>1</w:t>
            </w:r>
            <w:r w:rsidRPr="000D2DA0">
              <w:rPr>
                <w:rFonts w:ascii="Calibri" w:hAnsi="Calibri"/>
                <w:sz w:val="22"/>
                <w:szCs w:val="22"/>
              </w:rPr>
              <w:t xml:space="preserve"> </w:t>
            </w:r>
          </w:p>
        </w:tc>
        <w:tc>
          <w:tcPr>
            <w:tcW w:w="1475" w:type="dxa"/>
            <w:shd w:val="clear" w:color="auto" w:fill="auto"/>
          </w:tcPr>
          <w:p w14:paraId="14233CD9" w14:textId="77777777" w:rsidR="00854529" w:rsidRPr="000D2DA0" w:rsidRDefault="00854529" w:rsidP="001F60F6">
            <w:pPr>
              <w:jc w:val="left"/>
              <w:rPr>
                <w:rFonts w:ascii="Calibri" w:hAnsi="Calibri"/>
                <w:i/>
                <w:sz w:val="22"/>
                <w:szCs w:val="22"/>
              </w:rPr>
            </w:pPr>
            <w:r w:rsidRPr="000D2DA0">
              <w:rPr>
                <w:rFonts w:ascii="Calibri" w:hAnsi="Calibri"/>
                <w:sz w:val="22"/>
                <w:szCs w:val="22"/>
              </w:rPr>
              <w:t>Einstieg: Bild???</w:t>
            </w:r>
          </w:p>
        </w:tc>
      </w:tr>
      <w:tr w:rsidR="00854529" w:rsidRPr="000D2DA0" w14:paraId="095AF08B" w14:textId="77777777" w:rsidTr="001F60F6">
        <w:tc>
          <w:tcPr>
            <w:tcW w:w="2519" w:type="dxa"/>
            <w:shd w:val="clear" w:color="auto" w:fill="auto"/>
          </w:tcPr>
          <w:p w14:paraId="49DA24B4" w14:textId="77777777" w:rsidR="00854529" w:rsidRPr="000D2DA0" w:rsidRDefault="00854529" w:rsidP="001F60F6">
            <w:pPr>
              <w:jc w:val="left"/>
              <w:rPr>
                <w:rFonts w:ascii="Calibri" w:hAnsi="Calibri"/>
                <w:sz w:val="22"/>
                <w:szCs w:val="22"/>
                <w:u w:val="single"/>
              </w:rPr>
            </w:pPr>
            <w:r w:rsidRPr="000D2DA0">
              <w:rPr>
                <w:rFonts w:ascii="Calibri" w:hAnsi="Calibri"/>
                <w:sz w:val="22"/>
                <w:szCs w:val="22"/>
                <w:u w:val="single"/>
              </w:rPr>
              <w:t>Lernphase als Unterrichtsprojekt</w:t>
            </w:r>
          </w:p>
        </w:tc>
        <w:tc>
          <w:tcPr>
            <w:tcW w:w="2552" w:type="dxa"/>
            <w:shd w:val="clear" w:color="auto" w:fill="auto"/>
          </w:tcPr>
          <w:p w14:paraId="50BEF3E4" w14:textId="77777777" w:rsidR="00854529" w:rsidRPr="000D2DA0" w:rsidRDefault="00854529" w:rsidP="001F60F6">
            <w:pPr>
              <w:jc w:val="left"/>
              <w:rPr>
                <w:rFonts w:ascii="Calibri" w:hAnsi="Calibri"/>
                <w:b/>
                <w:sz w:val="22"/>
                <w:szCs w:val="22"/>
              </w:rPr>
            </w:pPr>
            <w:r w:rsidRPr="000D2DA0">
              <w:rPr>
                <w:rFonts w:ascii="Calibri" w:hAnsi="Calibri"/>
                <w:b/>
                <w:sz w:val="22"/>
                <w:szCs w:val="22"/>
              </w:rPr>
              <w:t>Aufgaben von Kirche</w:t>
            </w:r>
          </w:p>
          <w:p w14:paraId="489F5E40" w14:textId="77777777" w:rsidR="00854529" w:rsidRPr="000D2DA0" w:rsidRDefault="00854529" w:rsidP="001F60F6">
            <w:pPr>
              <w:jc w:val="left"/>
              <w:rPr>
                <w:rFonts w:ascii="Calibri" w:hAnsi="Calibri"/>
                <w:b/>
                <w:sz w:val="22"/>
                <w:szCs w:val="22"/>
              </w:rPr>
            </w:pPr>
            <w:r w:rsidRPr="000D2DA0">
              <w:rPr>
                <w:rFonts w:ascii="Calibri" w:hAnsi="Calibri"/>
                <w:b/>
                <w:sz w:val="22"/>
                <w:szCs w:val="22"/>
              </w:rPr>
              <w:t>Was passiert in eurer Gemeinde?</w:t>
            </w:r>
          </w:p>
          <w:p w14:paraId="24EF90B9" w14:textId="77777777" w:rsidR="00854529" w:rsidRPr="000D2DA0" w:rsidRDefault="00854529" w:rsidP="001F60F6">
            <w:pPr>
              <w:jc w:val="left"/>
              <w:rPr>
                <w:rFonts w:ascii="Calibri" w:hAnsi="Calibri"/>
                <w:sz w:val="22"/>
                <w:szCs w:val="22"/>
              </w:rPr>
            </w:pPr>
          </w:p>
          <w:p w14:paraId="158FCA06" w14:textId="77777777" w:rsidR="00854529" w:rsidRPr="000D2DA0" w:rsidRDefault="00854529" w:rsidP="001F60F6">
            <w:pPr>
              <w:jc w:val="left"/>
              <w:rPr>
                <w:rFonts w:ascii="Calibri" w:hAnsi="Calibri"/>
                <w:sz w:val="22"/>
                <w:szCs w:val="22"/>
              </w:rPr>
            </w:pPr>
          </w:p>
          <w:p w14:paraId="4846003A" w14:textId="77777777" w:rsidR="00854529" w:rsidRPr="000D2DA0" w:rsidRDefault="00854529" w:rsidP="001F60F6">
            <w:pPr>
              <w:jc w:val="left"/>
              <w:rPr>
                <w:rFonts w:ascii="Calibri" w:hAnsi="Calibri"/>
                <w:sz w:val="22"/>
                <w:szCs w:val="22"/>
              </w:rPr>
            </w:pPr>
          </w:p>
        </w:tc>
        <w:tc>
          <w:tcPr>
            <w:tcW w:w="2742" w:type="dxa"/>
            <w:shd w:val="clear" w:color="auto" w:fill="auto"/>
          </w:tcPr>
          <w:p w14:paraId="408385D1" w14:textId="77777777" w:rsidR="00854529" w:rsidRPr="000D2DA0" w:rsidRDefault="00854529" w:rsidP="001F60F6">
            <w:pPr>
              <w:jc w:val="left"/>
              <w:rPr>
                <w:rFonts w:ascii="Calibri" w:hAnsi="Calibri"/>
                <w:b/>
                <w:i/>
                <w:sz w:val="22"/>
                <w:szCs w:val="22"/>
              </w:rPr>
            </w:pPr>
            <w:r w:rsidRPr="000D2DA0">
              <w:rPr>
                <w:rFonts w:ascii="Calibri" w:hAnsi="Calibri"/>
                <w:b/>
                <w:i/>
                <w:sz w:val="22"/>
                <w:szCs w:val="22"/>
              </w:rPr>
              <w:t xml:space="preserve">???Stunden: </w:t>
            </w:r>
          </w:p>
          <w:p w14:paraId="10B1671D" w14:textId="77777777" w:rsidR="00854529" w:rsidRPr="000D2DA0" w:rsidRDefault="00854529" w:rsidP="001F60F6">
            <w:pPr>
              <w:jc w:val="left"/>
              <w:rPr>
                <w:rFonts w:ascii="Calibri" w:hAnsi="Calibri"/>
                <w:sz w:val="22"/>
                <w:szCs w:val="22"/>
              </w:rPr>
            </w:pPr>
            <w:r w:rsidRPr="000D2DA0">
              <w:rPr>
                <w:rFonts w:ascii="Calibri" w:hAnsi="Calibri"/>
                <w:sz w:val="22"/>
                <w:szCs w:val="22"/>
              </w:rPr>
              <w:t>SuS stellen eine Aufgabe ihrer Gemeinde kreativ vor</w:t>
            </w:r>
          </w:p>
          <w:p w14:paraId="00CD8241" w14:textId="77777777" w:rsidR="00854529" w:rsidRPr="000D2DA0" w:rsidRDefault="00854529" w:rsidP="001F60F6">
            <w:pPr>
              <w:jc w:val="left"/>
              <w:rPr>
                <w:rFonts w:ascii="Calibri" w:hAnsi="Calibri"/>
                <w:i/>
                <w:sz w:val="18"/>
                <w:szCs w:val="18"/>
              </w:rPr>
            </w:pPr>
            <w:r w:rsidRPr="000D2DA0">
              <w:rPr>
                <w:rFonts w:ascii="Calibri" w:hAnsi="Calibri"/>
                <w:i/>
                <w:sz w:val="18"/>
                <w:szCs w:val="18"/>
              </w:rPr>
              <w:t>oder</w:t>
            </w:r>
          </w:p>
          <w:p w14:paraId="670AAC5C" w14:textId="77777777" w:rsidR="00854529" w:rsidRPr="000D2DA0" w:rsidRDefault="00854529" w:rsidP="001F60F6">
            <w:pPr>
              <w:jc w:val="left"/>
              <w:rPr>
                <w:rFonts w:ascii="Calibri" w:hAnsi="Calibri"/>
                <w:sz w:val="18"/>
                <w:szCs w:val="18"/>
              </w:rPr>
            </w:pPr>
            <w:r w:rsidRPr="000D2DA0">
              <w:rPr>
                <w:rFonts w:ascii="Calibri" w:hAnsi="Calibri"/>
                <w:sz w:val="18"/>
                <w:szCs w:val="18"/>
              </w:rPr>
              <w:t xml:space="preserve">Verbindung mit dem EF-Praktikum: Welche SuS haben ein Praktikum im sozialen Bereich gemacht? (Kindergarten, Sozialstation, Krankenhaus) </w:t>
            </w:r>
            <w:r w:rsidRPr="000D2DA0">
              <w:rPr>
                <w:rFonts w:ascii="Calibri" w:hAnsi="Calibri"/>
                <w:sz w:val="18"/>
                <w:szCs w:val="18"/>
              </w:rPr>
              <w:sym w:font="Wingdings" w:char="F0E0"/>
            </w:r>
            <w:r w:rsidRPr="000D2DA0">
              <w:rPr>
                <w:rFonts w:ascii="Calibri" w:hAnsi="Calibri"/>
                <w:sz w:val="18"/>
                <w:szCs w:val="18"/>
              </w:rPr>
              <w:t xml:space="preserve"> „Warum übernimmt Kirche diese Aufgaben?“ </w:t>
            </w:r>
            <w:r w:rsidRPr="000D2DA0">
              <w:rPr>
                <w:rFonts w:ascii="Calibri" w:hAnsi="Calibri"/>
                <w:sz w:val="18"/>
                <w:szCs w:val="18"/>
              </w:rPr>
              <w:sym w:font="Wingdings" w:char="F0E0"/>
            </w:r>
            <w:r w:rsidRPr="000D2DA0">
              <w:rPr>
                <w:rFonts w:ascii="Calibri" w:hAnsi="Calibri"/>
                <w:sz w:val="18"/>
                <w:szCs w:val="18"/>
              </w:rPr>
              <w:t xml:space="preserve"> Vergleich einer kirchl. mit einem staatl. Kindergarten</w:t>
            </w:r>
          </w:p>
        </w:tc>
        <w:tc>
          <w:tcPr>
            <w:tcW w:w="1475" w:type="dxa"/>
            <w:shd w:val="clear" w:color="auto" w:fill="auto"/>
          </w:tcPr>
          <w:p w14:paraId="1F8340D5" w14:textId="77777777" w:rsidR="00854529" w:rsidRPr="000D2DA0" w:rsidRDefault="00854529" w:rsidP="001F60F6">
            <w:pPr>
              <w:jc w:val="left"/>
              <w:rPr>
                <w:rFonts w:ascii="Calibri" w:hAnsi="Calibri"/>
                <w:i/>
                <w:sz w:val="22"/>
                <w:szCs w:val="22"/>
              </w:rPr>
            </w:pPr>
          </w:p>
        </w:tc>
      </w:tr>
      <w:tr w:rsidR="00854529" w:rsidRPr="000D2DA0" w14:paraId="710E6B78" w14:textId="77777777" w:rsidTr="001F60F6">
        <w:tc>
          <w:tcPr>
            <w:tcW w:w="2519" w:type="dxa"/>
            <w:shd w:val="clear" w:color="auto" w:fill="auto"/>
          </w:tcPr>
          <w:p w14:paraId="00CAAAB7" w14:textId="77777777" w:rsidR="00854529" w:rsidRPr="000D2DA0" w:rsidRDefault="00854529" w:rsidP="001F60F6">
            <w:pPr>
              <w:jc w:val="left"/>
              <w:rPr>
                <w:rFonts w:ascii="Calibri" w:hAnsi="Calibri"/>
                <w:sz w:val="22"/>
                <w:szCs w:val="22"/>
                <w:u w:val="single"/>
              </w:rPr>
            </w:pPr>
            <w:r w:rsidRPr="000D2DA0">
              <w:rPr>
                <w:rFonts w:ascii="Calibri" w:hAnsi="Calibri"/>
                <w:sz w:val="22"/>
                <w:szCs w:val="22"/>
                <w:u w:val="single"/>
              </w:rPr>
              <w:t>Ergebnissicherung</w:t>
            </w:r>
          </w:p>
        </w:tc>
        <w:tc>
          <w:tcPr>
            <w:tcW w:w="2552" w:type="dxa"/>
            <w:shd w:val="clear" w:color="auto" w:fill="auto"/>
          </w:tcPr>
          <w:p w14:paraId="7A03D404" w14:textId="77777777" w:rsidR="00854529" w:rsidRPr="000D2DA0" w:rsidRDefault="00854529" w:rsidP="001F60F6">
            <w:pPr>
              <w:jc w:val="left"/>
              <w:rPr>
                <w:rFonts w:ascii="Calibri" w:hAnsi="Calibri"/>
                <w:sz w:val="22"/>
                <w:szCs w:val="22"/>
              </w:rPr>
            </w:pPr>
          </w:p>
        </w:tc>
        <w:tc>
          <w:tcPr>
            <w:tcW w:w="2742" w:type="dxa"/>
            <w:shd w:val="clear" w:color="auto" w:fill="auto"/>
          </w:tcPr>
          <w:p w14:paraId="7FE99DBA" w14:textId="77777777" w:rsidR="00854529" w:rsidRPr="000D2DA0" w:rsidRDefault="00854529" w:rsidP="001F60F6">
            <w:pPr>
              <w:jc w:val="left"/>
              <w:rPr>
                <w:rFonts w:ascii="Calibri" w:hAnsi="Calibri"/>
                <w:i/>
                <w:sz w:val="22"/>
                <w:szCs w:val="22"/>
              </w:rPr>
            </w:pPr>
            <w:r w:rsidRPr="000D2DA0">
              <w:rPr>
                <w:rFonts w:ascii="Calibri" w:hAnsi="Calibri"/>
                <w:b/>
                <w:i/>
                <w:sz w:val="22"/>
                <w:szCs w:val="22"/>
              </w:rPr>
              <w:t>Doppelstunde:</w:t>
            </w:r>
            <w:r w:rsidRPr="000D2DA0">
              <w:rPr>
                <w:rFonts w:ascii="Calibri" w:hAnsi="Calibri"/>
                <w:sz w:val="22"/>
                <w:szCs w:val="22"/>
              </w:rPr>
              <w:t xml:space="preserve"> Zuordnung der Schülerergebnisse zu Liturgia („Feiern“), Martyria („Lehren“), Diakonia („Dienen“) </w:t>
            </w:r>
          </w:p>
        </w:tc>
        <w:tc>
          <w:tcPr>
            <w:tcW w:w="1475" w:type="dxa"/>
            <w:shd w:val="clear" w:color="auto" w:fill="auto"/>
          </w:tcPr>
          <w:p w14:paraId="4054F31D" w14:textId="77777777" w:rsidR="00854529" w:rsidRPr="000D2DA0" w:rsidRDefault="00854529" w:rsidP="001F60F6">
            <w:pPr>
              <w:jc w:val="left"/>
              <w:rPr>
                <w:rFonts w:ascii="Calibri" w:hAnsi="Calibri"/>
                <w:sz w:val="22"/>
                <w:szCs w:val="22"/>
              </w:rPr>
            </w:pPr>
            <w:r w:rsidRPr="000D2DA0">
              <w:rPr>
                <w:rFonts w:ascii="Calibri" w:hAnsi="Calibri"/>
                <w:sz w:val="22"/>
                <w:szCs w:val="22"/>
              </w:rPr>
              <w:t>4S1</w:t>
            </w:r>
          </w:p>
          <w:p w14:paraId="15FF73D5" w14:textId="77777777" w:rsidR="00854529" w:rsidRPr="000D2DA0" w:rsidRDefault="00854529" w:rsidP="001F60F6">
            <w:pPr>
              <w:jc w:val="left"/>
              <w:rPr>
                <w:rFonts w:ascii="Calibri" w:hAnsi="Calibri"/>
                <w:sz w:val="22"/>
                <w:szCs w:val="22"/>
              </w:rPr>
            </w:pPr>
          </w:p>
          <w:p w14:paraId="040B731F" w14:textId="77777777" w:rsidR="00854529" w:rsidRPr="000D2DA0" w:rsidRDefault="00854529" w:rsidP="001F60F6">
            <w:pPr>
              <w:jc w:val="left"/>
              <w:rPr>
                <w:rFonts w:ascii="Calibri" w:hAnsi="Calibri"/>
                <w:sz w:val="22"/>
                <w:szCs w:val="22"/>
              </w:rPr>
            </w:pPr>
          </w:p>
          <w:p w14:paraId="464C1D57" w14:textId="77777777" w:rsidR="00854529" w:rsidRPr="000D2DA0" w:rsidRDefault="00854529" w:rsidP="001F60F6">
            <w:pPr>
              <w:jc w:val="left"/>
              <w:rPr>
                <w:rFonts w:ascii="Calibri" w:hAnsi="Calibri"/>
                <w:sz w:val="22"/>
                <w:szCs w:val="22"/>
              </w:rPr>
            </w:pPr>
            <w:r w:rsidRPr="000D2DA0">
              <w:rPr>
                <w:rFonts w:ascii="Calibri" w:hAnsi="Calibri"/>
                <w:sz w:val="22"/>
                <w:szCs w:val="22"/>
              </w:rPr>
              <w:t>LB S. 272 M14</w:t>
            </w:r>
          </w:p>
        </w:tc>
      </w:tr>
      <w:tr w:rsidR="00854529" w:rsidRPr="000D2DA0" w14:paraId="767F21E4" w14:textId="77777777" w:rsidTr="001F60F6">
        <w:tc>
          <w:tcPr>
            <w:tcW w:w="2519" w:type="dxa"/>
            <w:shd w:val="clear" w:color="auto" w:fill="auto"/>
          </w:tcPr>
          <w:p w14:paraId="513DC4C4" w14:textId="77777777" w:rsidR="00854529" w:rsidRPr="000D2DA0" w:rsidRDefault="00854529" w:rsidP="001F60F6">
            <w:pPr>
              <w:jc w:val="left"/>
              <w:rPr>
                <w:rFonts w:ascii="Calibri" w:hAnsi="Calibri"/>
                <w:sz w:val="22"/>
                <w:szCs w:val="22"/>
                <w:u w:val="single"/>
              </w:rPr>
            </w:pPr>
            <w:r w:rsidRPr="000D2DA0">
              <w:rPr>
                <w:rFonts w:ascii="Calibri" w:hAnsi="Calibri"/>
                <w:sz w:val="22"/>
                <w:szCs w:val="22"/>
                <w:u w:val="single"/>
              </w:rPr>
              <w:t xml:space="preserve">Lernphase: </w:t>
            </w:r>
          </w:p>
          <w:p w14:paraId="49B27BE1" w14:textId="77777777" w:rsidR="00854529" w:rsidRPr="000D2DA0" w:rsidRDefault="00854529" w:rsidP="001F60F6">
            <w:pPr>
              <w:jc w:val="left"/>
              <w:rPr>
                <w:rFonts w:ascii="Calibri" w:hAnsi="Calibri"/>
                <w:sz w:val="22"/>
                <w:szCs w:val="22"/>
              </w:rPr>
            </w:pPr>
            <w:r w:rsidRPr="000D2DA0">
              <w:rPr>
                <w:rFonts w:ascii="Calibri" w:hAnsi="Calibri"/>
                <w:sz w:val="22"/>
                <w:szCs w:val="22"/>
              </w:rPr>
              <w:t>Kirche als Leib Christi im Wandel der Zeit</w:t>
            </w:r>
          </w:p>
        </w:tc>
        <w:tc>
          <w:tcPr>
            <w:tcW w:w="2552" w:type="dxa"/>
            <w:shd w:val="clear" w:color="auto" w:fill="auto"/>
          </w:tcPr>
          <w:p w14:paraId="5F47370F" w14:textId="77777777" w:rsidR="00854529" w:rsidRPr="000D2DA0" w:rsidRDefault="00854529" w:rsidP="001F60F6">
            <w:pPr>
              <w:jc w:val="left"/>
              <w:rPr>
                <w:rFonts w:ascii="Calibri" w:hAnsi="Calibri"/>
                <w:b/>
                <w:sz w:val="22"/>
                <w:szCs w:val="22"/>
              </w:rPr>
            </w:pPr>
            <w:r w:rsidRPr="000D2DA0">
              <w:rPr>
                <w:rFonts w:ascii="Calibri" w:hAnsi="Calibri"/>
                <w:b/>
                <w:sz w:val="22"/>
                <w:szCs w:val="22"/>
              </w:rPr>
              <w:t>Kirche (in) der Vergangenheit</w:t>
            </w:r>
          </w:p>
          <w:p w14:paraId="4A182FDD" w14:textId="77777777" w:rsidR="00854529" w:rsidRPr="000D2DA0" w:rsidRDefault="00854529" w:rsidP="001F60F6">
            <w:pPr>
              <w:jc w:val="left"/>
              <w:rPr>
                <w:rFonts w:ascii="Calibri" w:hAnsi="Calibri"/>
                <w:sz w:val="18"/>
                <w:szCs w:val="18"/>
              </w:rPr>
            </w:pPr>
            <w:r w:rsidRPr="000D2DA0">
              <w:rPr>
                <w:rFonts w:ascii="Calibri" w:hAnsi="Calibri"/>
                <w:sz w:val="18"/>
                <w:szCs w:val="18"/>
              </w:rPr>
              <w:t>Anfänge de</w:t>
            </w:r>
            <w:r>
              <w:rPr>
                <w:rFonts w:ascii="Calibri" w:hAnsi="Calibri"/>
                <w:sz w:val="18"/>
                <w:szCs w:val="18"/>
              </w:rPr>
              <w:t>r</w:t>
            </w:r>
            <w:r w:rsidRPr="000D2DA0">
              <w:rPr>
                <w:rFonts w:ascii="Calibri" w:hAnsi="Calibri"/>
                <w:sz w:val="18"/>
                <w:szCs w:val="18"/>
              </w:rPr>
              <w:t xml:space="preserve"> christlichen Gemeinde: </w:t>
            </w:r>
          </w:p>
          <w:p w14:paraId="1CF0FCF7" w14:textId="77777777" w:rsidR="00854529" w:rsidRPr="000D2DA0" w:rsidRDefault="00854529" w:rsidP="001F60F6">
            <w:pPr>
              <w:jc w:val="left"/>
              <w:rPr>
                <w:rFonts w:ascii="Calibri" w:hAnsi="Calibri"/>
                <w:sz w:val="22"/>
                <w:szCs w:val="22"/>
              </w:rPr>
            </w:pPr>
          </w:p>
          <w:p w14:paraId="642554BD" w14:textId="77777777" w:rsidR="00854529" w:rsidRPr="000D2DA0" w:rsidRDefault="00854529" w:rsidP="001F60F6">
            <w:pPr>
              <w:jc w:val="left"/>
              <w:rPr>
                <w:rFonts w:ascii="Calibri" w:hAnsi="Calibri"/>
                <w:sz w:val="22"/>
                <w:szCs w:val="22"/>
              </w:rPr>
            </w:pPr>
          </w:p>
          <w:p w14:paraId="0730BBAB" w14:textId="77777777" w:rsidR="00854529" w:rsidRPr="000D2DA0" w:rsidRDefault="00854529" w:rsidP="001F60F6">
            <w:pPr>
              <w:jc w:val="left"/>
              <w:rPr>
                <w:rFonts w:ascii="Calibri" w:hAnsi="Calibri"/>
                <w:i/>
                <w:sz w:val="22"/>
                <w:szCs w:val="22"/>
              </w:rPr>
            </w:pPr>
            <w:r w:rsidRPr="000D2DA0">
              <w:rPr>
                <w:rFonts w:ascii="Calibri" w:hAnsi="Calibri"/>
                <w:i/>
                <w:sz w:val="22"/>
                <w:szCs w:val="22"/>
              </w:rPr>
              <w:t>oder:</w:t>
            </w:r>
          </w:p>
          <w:p w14:paraId="739C3CE6" w14:textId="77777777" w:rsidR="00854529" w:rsidRPr="000D2DA0" w:rsidRDefault="00854529" w:rsidP="001F60F6">
            <w:pPr>
              <w:jc w:val="left"/>
              <w:rPr>
                <w:rFonts w:ascii="Calibri" w:hAnsi="Calibri"/>
                <w:sz w:val="22"/>
                <w:szCs w:val="22"/>
              </w:rPr>
            </w:pPr>
            <w:r w:rsidRPr="000D2DA0">
              <w:rPr>
                <w:rFonts w:ascii="Calibri" w:hAnsi="Calibri"/>
                <w:sz w:val="22"/>
                <w:szCs w:val="22"/>
              </w:rPr>
              <w:t>Kirchenverständnis im AT</w:t>
            </w:r>
          </w:p>
        </w:tc>
        <w:tc>
          <w:tcPr>
            <w:tcW w:w="2742" w:type="dxa"/>
            <w:shd w:val="clear" w:color="auto" w:fill="auto"/>
          </w:tcPr>
          <w:p w14:paraId="4BD94315" w14:textId="77777777" w:rsidR="00854529" w:rsidRPr="000D2DA0" w:rsidRDefault="00854529" w:rsidP="001F60F6">
            <w:pPr>
              <w:jc w:val="left"/>
              <w:rPr>
                <w:rFonts w:ascii="Calibri" w:hAnsi="Calibri"/>
                <w:b/>
                <w:i/>
                <w:sz w:val="22"/>
                <w:szCs w:val="22"/>
              </w:rPr>
            </w:pPr>
            <w:r w:rsidRPr="000D2DA0">
              <w:rPr>
                <w:rFonts w:ascii="Calibri" w:hAnsi="Calibri"/>
                <w:b/>
                <w:i/>
                <w:sz w:val="22"/>
                <w:szCs w:val="22"/>
              </w:rPr>
              <w:t>???Stunden:</w:t>
            </w:r>
          </w:p>
          <w:p w14:paraId="68EF5C76" w14:textId="77777777" w:rsidR="00854529" w:rsidRPr="000D2DA0" w:rsidRDefault="00854529" w:rsidP="001F60F6">
            <w:pPr>
              <w:jc w:val="left"/>
              <w:rPr>
                <w:rFonts w:ascii="Calibri" w:hAnsi="Calibri"/>
                <w:sz w:val="18"/>
                <w:szCs w:val="18"/>
              </w:rPr>
            </w:pPr>
          </w:p>
          <w:p w14:paraId="41BB00EB" w14:textId="77777777" w:rsidR="00854529" w:rsidRPr="000D2DA0" w:rsidRDefault="00854529" w:rsidP="001F60F6">
            <w:pPr>
              <w:jc w:val="left"/>
              <w:rPr>
                <w:rFonts w:ascii="Calibri" w:hAnsi="Calibri"/>
                <w:sz w:val="18"/>
                <w:szCs w:val="18"/>
              </w:rPr>
            </w:pPr>
            <w:r w:rsidRPr="000D2DA0">
              <w:rPr>
                <w:rFonts w:ascii="Calibri" w:hAnsi="Calibri"/>
                <w:sz w:val="18"/>
                <w:szCs w:val="18"/>
              </w:rPr>
              <w:t>Pfingsten: Apg 1-2, Apostelkonzil: Gal, 2, Apg 15, Paulus Missionsreisen, Christenverfolgung</w:t>
            </w:r>
          </w:p>
          <w:p w14:paraId="3E1F2059" w14:textId="77777777" w:rsidR="00854529" w:rsidRPr="000D2DA0" w:rsidRDefault="00854529" w:rsidP="001F60F6">
            <w:pPr>
              <w:jc w:val="left"/>
              <w:rPr>
                <w:rFonts w:ascii="Calibri" w:hAnsi="Calibri"/>
                <w:sz w:val="18"/>
                <w:szCs w:val="18"/>
              </w:rPr>
            </w:pPr>
            <w:r w:rsidRPr="000D2DA0">
              <w:rPr>
                <w:rFonts w:ascii="Calibri" w:hAnsi="Calibri"/>
                <w:sz w:val="18"/>
                <w:szCs w:val="18"/>
              </w:rPr>
              <w:t xml:space="preserve">Synagoge / Ekklesia </w:t>
            </w:r>
          </w:p>
          <w:p w14:paraId="4B28BC2A" w14:textId="77777777" w:rsidR="00854529" w:rsidRPr="000D2DA0" w:rsidRDefault="00854529" w:rsidP="001F60F6">
            <w:pPr>
              <w:jc w:val="left"/>
              <w:rPr>
                <w:rFonts w:ascii="Calibri" w:hAnsi="Calibri"/>
                <w:i/>
                <w:sz w:val="22"/>
                <w:szCs w:val="22"/>
              </w:rPr>
            </w:pPr>
            <w:r w:rsidRPr="000D2DA0">
              <w:rPr>
                <w:rFonts w:ascii="Calibri" w:hAnsi="Calibri"/>
                <w:i/>
                <w:sz w:val="22"/>
                <w:szCs w:val="22"/>
              </w:rPr>
              <w:t>oder:</w:t>
            </w:r>
          </w:p>
          <w:p w14:paraId="74C77C2F" w14:textId="77777777" w:rsidR="00854529" w:rsidRPr="000D2DA0" w:rsidRDefault="00854529" w:rsidP="001F60F6">
            <w:pPr>
              <w:jc w:val="left"/>
              <w:rPr>
                <w:rFonts w:ascii="Calibri" w:hAnsi="Calibri"/>
                <w:sz w:val="22"/>
                <w:szCs w:val="22"/>
              </w:rPr>
            </w:pPr>
            <w:r w:rsidRPr="000D2DA0">
              <w:rPr>
                <w:rFonts w:ascii="Calibri" w:hAnsi="Calibri"/>
                <w:sz w:val="22"/>
                <w:szCs w:val="22"/>
              </w:rPr>
              <w:t xml:space="preserve">1 Kor 12, Eph 4, Pfingsten: Apg 1-2 </w:t>
            </w:r>
          </w:p>
        </w:tc>
        <w:tc>
          <w:tcPr>
            <w:tcW w:w="1475" w:type="dxa"/>
            <w:shd w:val="clear" w:color="auto" w:fill="auto"/>
          </w:tcPr>
          <w:p w14:paraId="23F40A9E" w14:textId="77777777" w:rsidR="00854529" w:rsidRPr="000D2DA0" w:rsidRDefault="00854529" w:rsidP="001F60F6">
            <w:pPr>
              <w:jc w:val="left"/>
              <w:rPr>
                <w:rFonts w:ascii="Calibri" w:hAnsi="Calibri"/>
                <w:sz w:val="22"/>
                <w:szCs w:val="22"/>
              </w:rPr>
            </w:pPr>
            <w:r w:rsidRPr="000D2DA0">
              <w:rPr>
                <w:rFonts w:ascii="Calibri" w:hAnsi="Calibri"/>
                <w:sz w:val="22"/>
                <w:szCs w:val="22"/>
              </w:rPr>
              <w:t>4S2</w:t>
            </w:r>
          </w:p>
          <w:p w14:paraId="64480678" w14:textId="77777777" w:rsidR="00854529" w:rsidRPr="000D2DA0" w:rsidRDefault="00854529" w:rsidP="001F60F6">
            <w:pPr>
              <w:jc w:val="left"/>
              <w:rPr>
                <w:rFonts w:ascii="Calibri" w:hAnsi="Calibri"/>
                <w:sz w:val="22"/>
                <w:szCs w:val="22"/>
              </w:rPr>
            </w:pPr>
          </w:p>
          <w:p w14:paraId="3A2D16D7" w14:textId="77777777" w:rsidR="00854529" w:rsidRPr="000D2DA0" w:rsidRDefault="00854529" w:rsidP="001F60F6">
            <w:pPr>
              <w:jc w:val="left"/>
              <w:rPr>
                <w:rFonts w:ascii="Calibri" w:hAnsi="Calibri"/>
                <w:sz w:val="22"/>
                <w:szCs w:val="22"/>
              </w:rPr>
            </w:pPr>
          </w:p>
          <w:p w14:paraId="6ED20980" w14:textId="77777777" w:rsidR="00854529" w:rsidRPr="000D2DA0" w:rsidRDefault="00854529" w:rsidP="001F60F6">
            <w:pPr>
              <w:jc w:val="left"/>
              <w:rPr>
                <w:rFonts w:ascii="Calibri" w:hAnsi="Calibri"/>
                <w:sz w:val="22"/>
                <w:szCs w:val="22"/>
              </w:rPr>
            </w:pPr>
          </w:p>
          <w:p w14:paraId="0AC353B6" w14:textId="77777777" w:rsidR="00854529" w:rsidRPr="000D2DA0" w:rsidRDefault="00854529" w:rsidP="001F60F6">
            <w:pPr>
              <w:jc w:val="left"/>
              <w:rPr>
                <w:rFonts w:ascii="Calibri" w:hAnsi="Calibri"/>
                <w:sz w:val="22"/>
                <w:szCs w:val="22"/>
              </w:rPr>
            </w:pPr>
          </w:p>
          <w:p w14:paraId="026F294A" w14:textId="77777777" w:rsidR="00854529" w:rsidRPr="000D2DA0" w:rsidRDefault="00854529" w:rsidP="001F60F6">
            <w:pPr>
              <w:jc w:val="left"/>
              <w:rPr>
                <w:rFonts w:ascii="Calibri" w:hAnsi="Calibri"/>
                <w:sz w:val="22"/>
                <w:szCs w:val="22"/>
              </w:rPr>
            </w:pPr>
          </w:p>
          <w:p w14:paraId="7D8FA9E3" w14:textId="77777777" w:rsidR="00854529" w:rsidRPr="000D2DA0" w:rsidRDefault="00854529" w:rsidP="001F60F6">
            <w:pPr>
              <w:jc w:val="left"/>
              <w:rPr>
                <w:rFonts w:ascii="Calibri" w:hAnsi="Calibri"/>
                <w:sz w:val="22"/>
                <w:szCs w:val="22"/>
              </w:rPr>
            </w:pPr>
          </w:p>
          <w:p w14:paraId="0B75578A" w14:textId="77777777" w:rsidR="00854529" w:rsidRPr="000D2DA0" w:rsidRDefault="00854529" w:rsidP="001F60F6">
            <w:pPr>
              <w:jc w:val="left"/>
              <w:rPr>
                <w:rFonts w:ascii="Calibri" w:hAnsi="Calibri"/>
                <w:sz w:val="22"/>
                <w:szCs w:val="22"/>
              </w:rPr>
            </w:pPr>
            <w:r w:rsidRPr="000D2DA0">
              <w:rPr>
                <w:rFonts w:ascii="Calibri" w:hAnsi="Calibri"/>
                <w:sz w:val="22"/>
                <w:szCs w:val="22"/>
              </w:rPr>
              <w:t>4S2 + 4D1</w:t>
            </w:r>
          </w:p>
          <w:p w14:paraId="2FAC0D18" w14:textId="77777777" w:rsidR="00854529" w:rsidRPr="000D2DA0" w:rsidRDefault="00854529" w:rsidP="001F60F6">
            <w:pPr>
              <w:jc w:val="left"/>
              <w:rPr>
                <w:rFonts w:ascii="Calibri" w:hAnsi="Calibri"/>
                <w:sz w:val="22"/>
                <w:szCs w:val="22"/>
              </w:rPr>
            </w:pPr>
            <w:r w:rsidRPr="000D2DA0">
              <w:rPr>
                <w:rFonts w:ascii="Calibri" w:hAnsi="Calibri"/>
                <w:sz w:val="22"/>
                <w:szCs w:val="22"/>
              </w:rPr>
              <w:t>ABs</w:t>
            </w:r>
          </w:p>
        </w:tc>
      </w:tr>
      <w:tr w:rsidR="00854529" w:rsidRPr="000D2DA0" w14:paraId="3E7F5F69" w14:textId="77777777" w:rsidTr="001F60F6">
        <w:tc>
          <w:tcPr>
            <w:tcW w:w="2519" w:type="dxa"/>
            <w:shd w:val="clear" w:color="auto" w:fill="auto"/>
          </w:tcPr>
          <w:p w14:paraId="06440F4F" w14:textId="77777777" w:rsidR="00854529" w:rsidRPr="000D2DA0" w:rsidRDefault="00854529" w:rsidP="001F60F6">
            <w:pPr>
              <w:jc w:val="left"/>
              <w:rPr>
                <w:rFonts w:ascii="Calibri" w:hAnsi="Calibri"/>
                <w:sz w:val="22"/>
                <w:szCs w:val="22"/>
              </w:rPr>
            </w:pPr>
          </w:p>
        </w:tc>
        <w:tc>
          <w:tcPr>
            <w:tcW w:w="2552" w:type="dxa"/>
            <w:shd w:val="clear" w:color="auto" w:fill="auto"/>
          </w:tcPr>
          <w:p w14:paraId="7C0BF754" w14:textId="77777777" w:rsidR="00854529" w:rsidRPr="000D2DA0" w:rsidRDefault="00854529" w:rsidP="001F60F6">
            <w:pPr>
              <w:jc w:val="left"/>
              <w:rPr>
                <w:rFonts w:ascii="Calibri" w:hAnsi="Calibri"/>
                <w:b/>
                <w:sz w:val="22"/>
                <w:szCs w:val="22"/>
              </w:rPr>
            </w:pPr>
            <w:r w:rsidRPr="000D2DA0">
              <w:rPr>
                <w:rFonts w:ascii="Calibri" w:hAnsi="Calibri"/>
                <w:b/>
                <w:sz w:val="22"/>
                <w:szCs w:val="22"/>
              </w:rPr>
              <w:t>Kirche der Gegenwart</w:t>
            </w:r>
          </w:p>
        </w:tc>
        <w:tc>
          <w:tcPr>
            <w:tcW w:w="2742" w:type="dxa"/>
            <w:shd w:val="clear" w:color="auto" w:fill="auto"/>
          </w:tcPr>
          <w:p w14:paraId="721C431B" w14:textId="77777777" w:rsidR="00854529" w:rsidRPr="000D2DA0" w:rsidRDefault="00854529" w:rsidP="001F60F6">
            <w:pPr>
              <w:jc w:val="left"/>
              <w:rPr>
                <w:rFonts w:ascii="Calibri" w:hAnsi="Calibri"/>
                <w:b/>
                <w:i/>
                <w:sz w:val="22"/>
                <w:szCs w:val="22"/>
              </w:rPr>
            </w:pPr>
            <w:r w:rsidRPr="000D2DA0">
              <w:rPr>
                <w:rFonts w:ascii="Calibri" w:hAnsi="Calibri"/>
                <w:b/>
                <w:i/>
                <w:sz w:val="22"/>
                <w:szCs w:val="22"/>
              </w:rPr>
              <w:t>???Stunden:</w:t>
            </w:r>
          </w:p>
          <w:p w14:paraId="41474ABC" w14:textId="77777777" w:rsidR="00854529" w:rsidRPr="000D2DA0" w:rsidRDefault="00854529" w:rsidP="001F60F6">
            <w:pPr>
              <w:jc w:val="left"/>
              <w:rPr>
                <w:rFonts w:ascii="Calibri" w:hAnsi="Calibri"/>
                <w:sz w:val="22"/>
                <w:szCs w:val="22"/>
              </w:rPr>
            </w:pPr>
            <w:r w:rsidRPr="000D2DA0">
              <w:rPr>
                <w:rFonts w:ascii="Calibri" w:hAnsi="Calibri"/>
                <w:sz w:val="22"/>
                <w:szCs w:val="22"/>
              </w:rPr>
              <w:t xml:space="preserve">Aufbau der ev. Landeskirche Rheinland </w:t>
            </w:r>
            <w:r w:rsidRPr="000D2DA0">
              <w:rPr>
                <w:rFonts w:ascii="Calibri" w:hAnsi="Calibri"/>
                <w:sz w:val="22"/>
                <w:szCs w:val="22"/>
              </w:rPr>
              <w:sym w:font="Wingdings" w:char="F0E0"/>
            </w:r>
            <w:r w:rsidRPr="000D2DA0">
              <w:rPr>
                <w:rFonts w:ascii="Calibri" w:hAnsi="Calibri"/>
                <w:sz w:val="22"/>
                <w:szCs w:val="22"/>
              </w:rPr>
              <w:t xml:space="preserve"> Vergleich mit  der Urkirche </w:t>
            </w:r>
            <w:r w:rsidRPr="000D2DA0">
              <w:rPr>
                <w:rFonts w:ascii="Calibri" w:hAnsi="Calibri"/>
                <w:sz w:val="22"/>
                <w:szCs w:val="22"/>
              </w:rPr>
              <w:sym w:font="Wingdings" w:char="F0E0"/>
            </w:r>
            <w:r w:rsidRPr="000D2DA0">
              <w:rPr>
                <w:rFonts w:ascii="Calibri" w:hAnsi="Calibri"/>
                <w:sz w:val="22"/>
                <w:szCs w:val="22"/>
              </w:rPr>
              <w:t xml:space="preserve"> (Podiums-)  Diskussion: Vor- und Nachteile der Institutionalisierung  herausarbeiten: „Welche Aufgaben sind nun besser meisterbar, welche schlechter?“ </w:t>
            </w:r>
          </w:p>
        </w:tc>
        <w:tc>
          <w:tcPr>
            <w:tcW w:w="1475" w:type="dxa"/>
            <w:shd w:val="clear" w:color="auto" w:fill="auto"/>
          </w:tcPr>
          <w:p w14:paraId="670AE5BC" w14:textId="77777777" w:rsidR="00854529" w:rsidRPr="000D2DA0" w:rsidRDefault="00854529" w:rsidP="001F60F6">
            <w:pPr>
              <w:jc w:val="left"/>
              <w:rPr>
                <w:rFonts w:ascii="Calibri" w:hAnsi="Calibri"/>
                <w:sz w:val="22"/>
                <w:szCs w:val="22"/>
              </w:rPr>
            </w:pPr>
            <w:r w:rsidRPr="000D2DA0">
              <w:rPr>
                <w:rFonts w:ascii="Calibri" w:hAnsi="Calibri"/>
                <w:sz w:val="22"/>
                <w:szCs w:val="22"/>
              </w:rPr>
              <w:t>4D1 + 4D2</w:t>
            </w:r>
          </w:p>
          <w:p w14:paraId="281C5C87" w14:textId="77777777" w:rsidR="00854529" w:rsidRPr="000D2DA0" w:rsidRDefault="00854529" w:rsidP="001F60F6">
            <w:pPr>
              <w:jc w:val="left"/>
              <w:rPr>
                <w:rFonts w:ascii="Calibri" w:hAnsi="Calibri"/>
                <w:sz w:val="22"/>
                <w:szCs w:val="22"/>
              </w:rPr>
            </w:pPr>
          </w:p>
          <w:p w14:paraId="63166ADA" w14:textId="77777777" w:rsidR="00854529" w:rsidRPr="000D2DA0" w:rsidRDefault="00854529" w:rsidP="001F60F6">
            <w:pPr>
              <w:jc w:val="left"/>
              <w:rPr>
                <w:rFonts w:ascii="Calibri" w:hAnsi="Calibri"/>
                <w:sz w:val="22"/>
                <w:szCs w:val="22"/>
              </w:rPr>
            </w:pPr>
          </w:p>
          <w:p w14:paraId="6E0E15CB" w14:textId="77777777" w:rsidR="00854529" w:rsidRPr="000D2DA0" w:rsidRDefault="00854529" w:rsidP="001F60F6">
            <w:pPr>
              <w:jc w:val="left"/>
              <w:rPr>
                <w:rFonts w:ascii="Calibri" w:hAnsi="Calibri"/>
                <w:sz w:val="22"/>
                <w:szCs w:val="22"/>
              </w:rPr>
            </w:pPr>
          </w:p>
          <w:p w14:paraId="2D66FC77" w14:textId="77777777" w:rsidR="00854529" w:rsidRPr="000D2DA0" w:rsidRDefault="00854529" w:rsidP="001F60F6">
            <w:pPr>
              <w:jc w:val="left"/>
              <w:rPr>
                <w:rFonts w:ascii="Calibri" w:hAnsi="Calibri"/>
                <w:sz w:val="22"/>
                <w:szCs w:val="22"/>
              </w:rPr>
            </w:pPr>
          </w:p>
          <w:p w14:paraId="62F03479" w14:textId="77777777" w:rsidR="00854529" w:rsidRPr="000D2DA0" w:rsidRDefault="00854529" w:rsidP="001F60F6">
            <w:pPr>
              <w:jc w:val="left"/>
              <w:rPr>
                <w:rFonts w:ascii="Calibri" w:hAnsi="Calibri"/>
                <w:sz w:val="22"/>
                <w:szCs w:val="22"/>
              </w:rPr>
            </w:pPr>
          </w:p>
          <w:p w14:paraId="3419FE98" w14:textId="77777777" w:rsidR="00854529" w:rsidRPr="000D2DA0" w:rsidRDefault="00854529" w:rsidP="001F60F6">
            <w:pPr>
              <w:jc w:val="left"/>
              <w:rPr>
                <w:rFonts w:ascii="Calibri" w:hAnsi="Calibri"/>
                <w:sz w:val="22"/>
                <w:szCs w:val="22"/>
              </w:rPr>
            </w:pPr>
          </w:p>
          <w:p w14:paraId="6448D1A0" w14:textId="77777777" w:rsidR="00854529" w:rsidRPr="000D2DA0" w:rsidRDefault="00854529" w:rsidP="001F60F6">
            <w:pPr>
              <w:jc w:val="left"/>
              <w:rPr>
                <w:rFonts w:ascii="Calibri" w:hAnsi="Calibri"/>
                <w:sz w:val="22"/>
                <w:szCs w:val="22"/>
              </w:rPr>
            </w:pPr>
          </w:p>
          <w:p w14:paraId="589EE11B" w14:textId="77777777" w:rsidR="00854529" w:rsidRPr="000D2DA0" w:rsidRDefault="00854529" w:rsidP="001F60F6">
            <w:pPr>
              <w:jc w:val="left"/>
              <w:rPr>
                <w:rFonts w:ascii="Calibri" w:hAnsi="Calibri"/>
                <w:sz w:val="22"/>
                <w:szCs w:val="22"/>
              </w:rPr>
            </w:pPr>
          </w:p>
          <w:p w14:paraId="622EBDEB" w14:textId="77777777" w:rsidR="00854529" w:rsidRPr="000D2DA0" w:rsidRDefault="00854529" w:rsidP="001F60F6">
            <w:pPr>
              <w:jc w:val="left"/>
              <w:rPr>
                <w:rFonts w:ascii="Calibri" w:hAnsi="Calibri"/>
                <w:sz w:val="22"/>
                <w:szCs w:val="22"/>
              </w:rPr>
            </w:pPr>
          </w:p>
          <w:p w14:paraId="3638DCE7" w14:textId="77777777" w:rsidR="00854529" w:rsidRPr="000D2DA0" w:rsidRDefault="00854529" w:rsidP="001F60F6">
            <w:pPr>
              <w:jc w:val="left"/>
              <w:rPr>
                <w:rFonts w:ascii="Calibri" w:hAnsi="Calibri"/>
                <w:sz w:val="22"/>
                <w:szCs w:val="22"/>
              </w:rPr>
            </w:pPr>
            <w:r w:rsidRPr="000D2DA0">
              <w:rPr>
                <w:rFonts w:ascii="Calibri" w:hAnsi="Calibri"/>
                <w:sz w:val="22"/>
                <w:szCs w:val="22"/>
              </w:rPr>
              <w:t>4U1 + 4U2</w:t>
            </w:r>
          </w:p>
        </w:tc>
      </w:tr>
      <w:tr w:rsidR="00854529" w:rsidRPr="000D2DA0" w14:paraId="545C7A91" w14:textId="77777777" w:rsidTr="001F60F6">
        <w:tc>
          <w:tcPr>
            <w:tcW w:w="2519" w:type="dxa"/>
            <w:shd w:val="clear" w:color="auto" w:fill="auto"/>
          </w:tcPr>
          <w:p w14:paraId="377C22A6" w14:textId="77777777" w:rsidR="00854529" w:rsidRPr="000D2DA0" w:rsidRDefault="00854529" w:rsidP="001F60F6">
            <w:pPr>
              <w:jc w:val="left"/>
              <w:rPr>
                <w:rFonts w:ascii="Calibri" w:hAnsi="Calibri"/>
                <w:sz w:val="22"/>
                <w:szCs w:val="22"/>
              </w:rPr>
            </w:pPr>
          </w:p>
        </w:tc>
        <w:tc>
          <w:tcPr>
            <w:tcW w:w="2552" w:type="dxa"/>
            <w:shd w:val="clear" w:color="auto" w:fill="auto"/>
          </w:tcPr>
          <w:p w14:paraId="304A1C89" w14:textId="77777777" w:rsidR="00854529" w:rsidRPr="000D2DA0" w:rsidRDefault="00854529" w:rsidP="001F60F6">
            <w:pPr>
              <w:jc w:val="left"/>
              <w:rPr>
                <w:rFonts w:ascii="Calibri" w:hAnsi="Calibri"/>
                <w:b/>
                <w:sz w:val="22"/>
                <w:szCs w:val="22"/>
              </w:rPr>
            </w:pPr>
            <w:r w:rsidRPr="000D2DA0">
              <w:rPr>
                <w:rFonts w:ascii="Calibri" w:hAnsi="Calibri"/>
                <w:b/>
                <w:sz w:val="22"/>
                <w:szCs w:val="22"/>
              </w:rPr>
              <w:t>Kirche der Zukunft</w:t>
            </w:r>
          </w:p>
        </w:tc>
        <w:tc>
          <w:tcPr>
            <w:tcW w:w="2742" w:type="dxa"/>
            <w:shd w:val="clear" w:color="auto" w:fill="auto"/>
          </w:tcPr>
          <w:p w14:paraId="263592A1" w14:textId="77777777" w:rsidR="00854529" w:rsidRPr="000D2DA0" w:rsidRDefault="00854529" w:rsidP="001F60F6">
            <w:pPr>
              <w:jc w:val="left"/>
              <w:rPr>
                <w:rFonts w:ascii="Calibri" w:hAnsi="Calibri"/>
                <w:sz w:val="22"/>
                <w:szCs w:val="22"/>
              </w:rPr>
            </w:pPr>
            <w:r w:rsidRPr="000D2DA0">
              <w:rPr>
                <w:rFonts w:ascii="Calibri" w:hAnsi="Calibri"/>
                <w:b/>
                <w:i/>
                <w:sz w:val="22"/>
                <w:szCs w:val="22"/>
              </w:rPr>
              <w:t>???Stunden</w:t>
            </w:r>
            <w:r w:rsidRPr="000D2DA0">
              <w:rPr>
                <w:rFonts w:ascii="Calibri" w:hAnsi="Calibri"/>
                <w:sz w:val="22"/>
                <w:szCs w:val="22"/>
              </w:rPr>
              <w:t>:</w:t>
            </w:r>
          </w:p>
          <w:p w14:paraId="704702AD" w14:textId="77777777" w:rsidR="00854529" w:rsidRPr="000D2DA0" w:rsidRDefault="00854529" w:rsidP="001F60F6">
            <w:pPr>
              <w:jc w:val="left"/>
              <w:rPr>
                <w:rFonts w:ascii="Calibri" w:hAnsi="Calibri"/>
                <w:sz w:val="22"/>
                <w:szCs w:val="22"/>
              </w:rPr>
            </w:pPr>
            <w:r w:rsidRPr="000D2DA0">
              <w:rPr>
                <w:rFonts w:ascii="Calibri" w:hAnsi="Calibri"/>
                <w:sz w:val="22"/>
                <w:szCs w:val="22"/>
              </w:rPr>
              <w:t xml:space="preserve">Endzeiterwartung: Gütergemeinschaft der ersten Christen Apg 4,32 ff (Bezug zum Kommunismus) </w:t>
            </w:r>
          </w:p>
          <w:p w14:paraId="6F3E9F08" w14:textId="77777777" w:rsidR="00854529" w:rsidRPr="000D2DA0" w:rsidRDefault="00854529" w:rsidP="001F60F6">
            <w:pPr>
              <w:jc w:val="left"/>
              <w:rPr>
                <w:rFonts w:ascii="Calibri" w:hAnsi="Calibri"/>
                <w:sz w:val="22"/>
                <w:szCs w:val="22"/>
              </w:rPr>
            </w:pPr>
            <w:r w:rsidRPr="000D2DA0">
              <w:rPr>
                <w:rFonts w:ascii="Calibri" w:hAnsi="Calibri"/>
                <w:sz w:val="22"/>
                <w:szCs w:val="22"/>
              </w:rPr>
              <w:t xml:space="preserve">Apokalypse: „das himmlische Jerusalem“ zeichnen </w:t>
            </w:r>
            <w:r w:rsidRPr="000D2DA0">
              <w:rPr>
                <w:rFonts w:ascii="Calibri" w:hAnsi="Calibri"/>
                <w:sz w:val="22"/>
                <w:szCs w:val="22"/>
              </w:rPr>
              <w:sym w:font="Wingdings" w:char="F0E0"/>
            </w:r>
            <w:r w:rsidRPr="000D2DA0">
              <w:rPr>
                <w:rFonts w:ascii="Calibri" w:hAnsi="Calibri"/>
                <w:sz w:val="22"/>
                <w:szCs w:val="22"/>
              </w:rPr>
              <w:t xml:space="preserve"> weltliche Heilsversprechungen anhand der NZ- Ideologie (zusätzlich Kommunismus) </w:t>
            </w:r>
            <w:r w:rsidRPr="000D2DA0">
              <w:rPr>
                <w:rFonts w:ascii="Calibri" w:hAnsi="Calibri"/>
                <w:sz w:val="22"/>
                <w:szCs w:val="22"/>
              </w:rPr>
              <w:sym w:font="Wingdings" w:char="F0E0"/>
            </w:r>
            <w:r w:rsidRPr="000D2DA0">
              <w:rPr>
                <w:rFonts w:ascii="Calibri" w:hAnsi="Calibri"/>
                <w:sz w:val="22"/>
                <w:szCs w:val="22"/>
              </w:rPr>
              <w:t xml:space="preserve"> SuS erarbeiten Gemeinsamkeiten und Unterschiede bilden eine eigene Meinung</w:t>
            </w:r>
          </w:p>
        </w:tc>
        <w:tc>
          <w:tcPr>
            <w:tcW w:w="1475" w:type="dxa"/>
            <w:shd w:val="clear" w:color="auto" w:fill="auto"/>
          </w:tcPr>
          <w:p w14:paraId="5067DD3B" w14:textId="77777777" w:rsidR="00854529" w:rsidRPr="000D2DA0" w:rsidRDefault="00854529" w:rsidP="001F60F6">
            <w:pPr>
              <w:jc w:val="left"/>
              <w:rPr>
                <w:rFonts w:ascii="Calibri" w:hAnsi="Calibri"/>
                <w:sz w:val="22"/>
                <w:szCs w:val="22"/>
              </w:rPr>
            </w:pPr>
          </w:p>
          <w:p w14:paraId="3B9F0CDB" w14:textId="77777777" w:rsidR="00854529" w:rsidRPr="000D2DA0" w:rsidRDefault="00854529" w:rsidP="001F60F6">
            <w:pPr>
              <w:jc w:val="left"/>
              <w:rPr>
                <w:rFonts w:ascii="Calibri" w:hAnsi="Calibri"/>
                <w:sz w:val="22"/>
                <w:szCs w:val="22"/>
              </w:rPr>
            </w:pPr>
            <w:r w:rsidRPr="000D2DA0">
              <w:rPr>
                <w:rFonts w:ascii="Calibri" w:hAnsi="Calibri"/>
                <w:sz w:val="22"/>
                <w:szCs w:val="22"/>
              </w:rPr>
              <w:t>6S1 +6S2</w:t>
            </w:r>
          </w:p>
          <w:p w14:paraId="5FBD0107" w14:textId="77777777" w:rsidR="00854529" w:rsidRPr="000D2DA0" w:rsidRDefault="00854529" w:rsidP="001F60F6">
            <w:pPr>
              <w:jc w:val="left"/>
              <w:rPr>
                <w:rFonts w:ascii="Calibri" w:hAnsi="Calibri"/>
                <w:sz w:val="22"/>
                <w:szCs w:val="22"/>
              </w:rPr>
            </w:pPr>
          </w:p>
          <w:p w14:paraId="70DD50B7" w14:textId="77777777" w:rsidR="00854529" w:rsidRPr="000D2DA0" w:rsidRDefault="00854529" w:rsidP="001F60F6">
            <w:pPr>
              <w:jc w:val="left"/>
              <w:rPr>
                <w:rFonts w:ascii="Calibri" w:hAnsi="Calibri"/>
                <w:sz w:val="22"/>
                <w:szCs w:val="22"/>
              </w:rPr>
            </w:pPr>
          </w:p>
          <w:p w14:paraId="756E8140" w14:textId="77777777" w:rsidR="00854529" w:rsidRPr="000D2DA0" w:rsidRDefault="00854529" w:rsidP="001F60F6">
            <w:pPr>
              <w:jc w:val="left"/>
              <w:rPr>
                <w:rFonts w:ascii="Calibri" w:hAnsi="Calibri"/>
                <w:sz w:val="22"/>
                <w:szCs w:val="22"/>
              </w:rPr>
            </w:pPr>
          </w:p>
          <w:p w14:paraId="2B616F5C" w14:textId="77777777" w:rsidR="00854529" w:rsidRPr="000D2DA0" w:rsidRDefault="00854529" w:rsidP="001F60F6">
            <w:pPr>
              <w:jc w:val="left"/>
              <w:rPr>
                <w:rFonts w:ascii="Calibri" w:hAnsi="Calibri"/>
                <w:sz w:val="22"/>
                <w:szCs w:val="22"/>
              </w:rPr>
            </w:pPr>
          </w:p>
          <w:p w14:paraId="53F9E0AE" w14:textId="77777777" w:rsidR="00854529" w:rsidRPr="000D2DA0" w:rsidRDefault="00854529" w:rsidP="001F60F6">
            <w:pPr>
              <w:jc w:val="left"/>
              <w:rPr>
                <w:rFonts w:ascii="Calibri" w:hAnsi="Calibri"/>
                <w:sz w:val="22"/>
                <w:szCs w:val="22"/>
              </w:rPr>
            </w:pPr>
          </w:p>
          <w:p w14:paraId="342D5F42" w14:textId="77777777" w:rsidR="00854529" w:rsidRPr="000D2DA0" w:rsidRDefault="00854529" w:rsidP="001F60F6">
            <w:pPr>
              <w:jc w:val="left"/>
              <w:rPr>
                <w:rFonts w:ascii="Calibri" w:hAnsi="Calibri"/>
                <w:sz w:val="22"/>
                <w:szCs w:val="22"/>
              </w:rPr>
            </w:pPr>
          </w:p>
          <w:p w14:paraId="4BAC3DF8" w14:textId="77777777" w:rsidR="00854529" w:rsidRPr="000D2DA0" w:rsidRDefault="00854529" w:rsidP="001F60F6">
            <w:pPr>
              <w:jc w:val="left"/>
              <w:rPr>
                <w:rFonts w:ascii="Calibri" w:hAnsi="Calibri"/>
                <w:sz w:val="22"/>
                <w:szCs w:val="22"/>
              </w:rPr>
            </w:pPr>
          </w:p>
          <w:p w14:paraId="29D22884" w14:textId="77777777" w:rsidR="00854529" w:rsidRPr="000D2DA0" w:rsidRDefault="00854529" w:rsidP="001F60F6">
            <w:pPr>
              <w:jc w:val="left"/>
              <w:rPr>
                <w:rFonts w:ascii="Calibri" w:hAnsi="Calibri"/>
                <w:sz w:val="22"/>
                <w:szCs w:val="22"/>
              </w:rPr>
            </w:pPr>
          </w:p>
          <w:p w14:paraId="7E69061F" w14:textId="77777777" w:rsidR="00854529" w:rsidRPr="000D2DA0" w:rsidRDefault="00854529" w:rsidP="001F60F6">
            <w:pPr>
              <w:jc w:val="left"/>
              <w:rPr>
                <w:rFonts w:ascii="Calibri" w:hAnsi="Calibri"/>
                <w:sz w:val="22"/>
                <w:szCs w:val="22"/>
              </w:rPr>
            </w:pPr>
          </w:p>
          <w:p w14:paraId="1E1CDFFB" w14:textId="77777777" w:rsidR="00854529" w:rsidRPr="000D2DA0" w:rsidRDefault="00854529" w:rsidP="001F60F6">
            <w:pPr>
              <w:jc w:val="left"/>
              <w:rPr>
                <w:rFonts w:ascii="Calibri" w:hAnsi="Calibri"/>
                <w:sz w:val="22"/>
                <w:szCs w:val="22"/>
              </w:rPr>
            </w:pPr>
          </w:p>
          <w:p w14:paraId="54C95874" w14:textId="77777777" w:rsidR="00854529" w:rsidRPr="000D2DA0" w:rsidRDefault="00854529" w:rsidP="001F60F6">
            <w:pPr>
              <w:jc w:val="left"/>
              <w:rPr>
                <w:rFonts w:ascii="Calibri" w:hAnsi="Calibri"/>
                <w:sz w:val="22"/>
                <w:szCs w:val="22"/>
              </w:rPr>
            </w:pPr>
          </w:p>
          <w:p w14:paraId="4B5343CA" w14:textId="77777777" w:rsidR="00854529" w:rsidRPr="000D2DA0" w:rsidRDefault="00854529" w:rsidP="001F60F6">
            <w:pPr>
              <w:jc w:val="left"/>
              <w:rPr>
                <w:rFonts w:ascii="Calibri" w:hAnsi="Calibri"/>
                <w:sz w:val="22"/>
                <w:szCs w:val="22"/>
              </w:rPr>
            </w:pPr>
            <w:r w:rsidRPr="000D2DA0">
              <w:rPr>
                <w:rFonts w:ascii="Calibri" w:hAnsi="Calibri"/>
                <w:sz w:val="22"/>
                <w:szCs w:val="22"/>
              </w:rPr>
              <w:t>6U1</w:t>
            </w:r>
          </w:p>
        </w:tc>
      </w:tr>
      <w:tr w:rsidR="00854529" w:rsidRPr="000D2DA0" w14:paraId="4685BD0C" w14:textId="77777777" w:rsidTr="001F60F6">
        <w:tc>
          <w:tcPr>
            <w:tcW w:w="2519" w:type="dxa"/>
            <w:shd w:val="clear" w:color="auto" w:fill="auto"/>
          </w:tcPr>
          <w:p w14:paraId="7AD6F2E0" w14:textId="77777777" w:rsidR="00854529" w:rsidRPr="000D2DA0" w:rsidRDefault="00854529" w:rsidP="001F60F6">
            <w:pPr>
              <w:jc w:val="left"/>
              <w:rPr>
                <w:rFonts w:ascii="Calibri" w:hAnsi="Calibri"/>
                <w:sz w:val="22"/>
                <w:szCs w:val="22"/>
              </w:rPr>
            </w:pPr>
          </w:p>
        </w:tc>
        <w:tc>
          <w:tcPr>
            <w:tcW w:w="2552" w:type="dxa"/>
            <w:shd w:val="clear" w:color="auto" w:fill="auto"/>
          </w:tcPr>
          <w:p w14:paraId="2330724A" w14:textId="77777777" w:rsidR="00854529" w:rsidRPr="000D2DA0" w:rsidRDefault="00854529" w:rsidP="001F60F6">
            <w:pPr>
              <w:jc w:val="left"/>
              <w:rPr>
                <w:rFonts w:ascii="Calibri" w:hAnsi="Calibri"/>
                <w:b/>
                <w:sz w:val="22"/>
                <w:szCs w:val="22"/>
              </w:rPr>
            </w:pPr>
            <w:r w:rsidRPr="000D2DA0">
              <w:rPr>
                <w:rFonts w:ascii="Calibri" w:hAnsi="Calibri"/>
                <w:b/>
                <w:sz w:val="22"/>
                <w:szCs w:val="22"/>
              </w:rPr>
              <w:t>Kirche gestaltet Zukunft</w:t>
            </w:r>
          </w:p>
        </w:tc>
        <w:tc>
          <w:tcPr>
            <w:tcW w:w="2742" w:type="dxa"/>
            <w:shd w:val="clear" w:color="auto" w:fill="auto"/>
          </w:tcPr>
          <w:p w14:paraId="149D3E8D" w14:textId="77777777" w:rsidR="00854529" w:rsidRPr="000D2DA0" w:rsidRDefault="00854529" w:rsidP="001F60F6">
            <w:pPr>
              <w:jc w:val="left"/>
              <w:rPr>
                <w:rFonts w:ascii="Calibri" w:hAnsi="Calibri"/>
                <w:b/>
                <w:i/>
                <w:sz w:val="22"/>
                <w:szCs w:val="22"/>
              </w:rPr>
            </w:pPr>
            <w:r w:rsidRPr="000D2DA0">
              <w:rPr>
                <w:rFonts w:ascii="Calibri" w:hAnsi="Calibri"/>
                <w:b/>
                <w:i/>
                <w:sz w:val="22"/>
                <w:szCs w:val="22"/>
              </w:rPr>
              <w:t xml:space="preserve">???Stunden: </w:t>
            </w:r>
          </w:p>
          <w:p w14:paraId="6F756D81" w14:textId="77777777" w:rsidR="00854529" w:rsidRPr="000D2DA0" w:rsidRDefault="00854529" w:rsidP="001F60F6">
            <w:pPr>
              <w:jc w:val="left"/>
              <w:rPr>
                <w:rFonts w:ascii="Calibri" w:hAnsi="Calibri"/>
                <w:sz w:val="22"/>
                <w:szCs w:val="22"/>
              </w:rPr>
            </w:pPr>
            <w:r w:rsidRPr="000D2DA0">
              <w:rPr>
                <w:rFonts w:ascii="Calibri" w:hAnsi="Calibri"/>
                <w:sz w:val="22"/>
                <w:szCs w:val="22"/>
              </w:rPr>
              <w:t xml:space="preserve">Gruppenpuzzle: Parteinprogramme und kirchl. Stellungsnahmen (futurum – adventus???) zum Thema „Umweltschutz“ durchgehen und Begründungen herausarbeiten </w:t>
            </w:r>
          </w:p>
        </w:tc>
        <w:tc>
          <w:tcPr>
            <w:tcW w:w="1475" w:type="dxa"/>
            <w:shd w:val="clear" w:color="auto" w:fill="auto"/>
          </w:tcPr>
          <w:p w14:paraId="06F6D63E" w14:textId="77777777" w:rsidR="00854529" w:rsidRPr="000D2DA0" w:rsidRDefault="00854529" w:rsidP="001F60F6">
            <w:pPr>
              <w:jc w:val="left"/>
              <w:rPr>
                <w:rFonts w:ascii="Calibri" w:hAnsi="Calibri"/>
                <w:sz w:val="22"/>
                <w:szCs w:val="22"/>
              </w:rPr>
            </w:pPr>
            <w:r w:rsidRPr="000D2DA0">
              <w:rPr>
                <w:rFonts w:ascii="Calibri" w:hAnsi="Calibri"/>
                <w:sz w:val="22"/>
                <w:szCs w:val="22"/>
              </w:rPr>
              <w:t>5S2 +  5U1 + 6D1</w:t>
            </w:r>
          </w:p>
        </w:tc>
      </w:tr>
      <w:tr w:rsidR="00854529" w:rsidRPr="000D2DA0" w14:paraId="1EC4E669" w14:textId="77777777" w:rsidTr="001F60F6">
        <w:tc>
          <w:tcPr>
            <w:tcW w:w="2519" w:type="dxa"/>
            <w:shd w:val="clear" w:color="auto" w:fill="auto"/>
          </w:tcPr>
          <w:p w14:paraId="13B25BDD" w14:textId="77777777" w:rsidR="00854529" w:rsidRPr="000D2DA0" w:rsidRDefault="00854529" w:rsidP="001F60F6">
            <w:pPr>
              <w:jc w:val="left"/>
              <w:rPr>
                <w:rFonts w:ascii="Calibri" w:hAnsi="Calibri"/>
                <w:sz w:val="22"/>
                <w:szCs w:val="22"/>
                <w:u w:val="single"/>
              </w:rPr>
            </w:pPr>
            <w:r w:rsidRPr="000D2DA0">
              <w:rPr>
                <w:rFonts w:ascii="Calibri" w:hAnsi="Calibri"/>
                <w:sz w:val="22"/>
                <w:szCs w:val="22"/>
                <w:u w:val="single"/>
              </w:rPr>
              <w:t>Ergebnissicherung</w:t>
            </w:r>
          </w:p>
        </w:tc>
        <w:tc>
          <w:tcPr>
            <w:tcW w:w="2552" w:type="dxa"/>
            <w:shd w:val="clear" w:color="auto" w:fill="auto"/>
          </w:tcPr>
          <w:p w14:paraId="3C7AF358" w14:textId="77777777" w:rsidR="00854529" w:rsidRPr="000D2DA0" w:rsidRDefault="00854529" w:rsidP="001F60F6">
            <w:pPr>
              <w:jc w:val="left"/>
              <w:rPr>
                <w:rFonts w:ascii="Calibri" w:hAnsi="Calibri"/>
                <w:b/>
                <w:sz w:val="22"/>
                <w:szCs w:val="22"/>
              </w:rPr>
            </w:pPr>
            <w:r w:rsidRPr="000D2DA0">
              <w:rPr>
                <w:rFonts w:ascii="Calibri" w:hAnsi="Calibri"/>
                <w:b/>
                <w:sz w:val="22"/>
                <w:szCs w:val="22"/>
              </w:rPr>
              <w:t>Urteilsfähigkeit</w:t>
            </w:r>
          </w:p>
        </w:tc>
        <w:tc>
          <w:tcPr>
            <w:tcW w:w="2742" w:type="dxa"/>
            <w:shd w:val="clear" w:color="auto" w:fill="auto"/>
          </w:tcPr>
          <w:p w14:paraId="53D64A70" w14:textId="77777777" w:rsidR="00854529" w:rsidRPr="000D2DA0" w:rsidRDefault="00854529" w:rsidP="001F60F6">
            <w:pPr>
              <w:jc w:val="left"/>
              <w:rPr>
                <w:rFonts w:ascii="Calibri" w:hAnsi="Calibri"/>
                <w:b/>
                <w:i/>
                <w:sz w:val="22"/>
                <w:szCs w:val="22"/>
              </w:rPr>
            </w:pPr>
            <w:r w:rsidRPr="000D2DA0">
              <w:rPr>
                <w:rFonts w:ascii="Calibri" w:hAnsi="Calibri"/>
                <w:b/>
                <w:i/>
                <w:sz w:val="22"/>
                <w:szCs w:val="22"/>
              </w:rPr>
              <w:t>Doppelstunde:</w:t>
            </w:r>
          </w:p>
          <w:p w14:paraId="5EF291DD" w14:textId="77777777" w:rsidR="00854529" w:rsidRPr="000D2DA0" w:rsidRDefault="00854529" w:rsidP="001F60F6">
            <w:pPr>
              <w:jc w:val="left"/>
              <w:rPr>
                <w:rFonts w:ascii="Calibri" w:hAnsi="Calibri"/>
                <w:sz w:val="22"/>
                <w:szCs w:val="22"/>
              </w:rPr>
            </w:pPr>
            <w:r w:rsidRPr="000D2DA0">
              <w:rPr>
                <w:rFonts w:ascii="Calibri" w:hAnsi="Calibri"/>
                <w:sz w:val="22"/>
                <w:szCs w:val="22"/>
              </w:rPr>
              <w:t xml:space="preserve">SuS erörtern die Möglichkeiten und Grenzen der unterschiedlichen Zukunftsvorstellungen </w:t>
            </w:r>
          </w:p>
        </w:tc>
        <w:tc>
          <w:tcPr>
            <w:tcW w:w="1475" w:type="dxa"/>
            <w:shd w:val="clear" w:color="auto" w:fill="auto"/>
          </w:tcPr>
          <w:p w14:paraId="1AD2A9B3" w14:textId="77777777" w:rsidR="00854529" w:rsidRPr="000D2DA0" w:rsidRDefault="00854529" w:rsidP="001F60F6">
            <w:pPr>
              <w:jc w:val="left"/>
              <w:rPr>
                <w:rFonts w:ascii="Calibri" w:hAnsi="Calibri"/>
                <w:sz w:val="22"/>
                <w:szCs w:val="22"/>
              </w:rPr>
            </w:pPr>
            <w:r w:rsidRPr="000D2DA0">
              <w:rPr>
                <w:rFonts w:ascii="Calibri" w:hAnsi="Calibri"/>
                <w:sz w:val="22"/>
                <w:szCs w:val="22"/>
              </w:rPr>
              <w:t>6U1 + 6U2 + 6U3</w:t>
            </w:r>
          </w:p>
        </w:tc>
      </w:tr>
    </w:tbl>
    <w:p w14:paraId="02C80E55" w14:textId="77777777" w:rsidR="00854529" w:rsidRPr="000D2DA0" w:rsidRDefault="00854529" w:rsidP="00854529">
      <w:pPr>
        <w:rPr>
          <w:rFonts w:ascii="Calibri" w:hAnsi="Calibri"/>
          <w:sz w:val="22"/>
          <w:szCs w:val="22"/>
        </w:rPr>
      </w:pPr>
    </w:p>
    <w:p w14:paraId="4FDA9198" w14:textId="77777777" w:rsidR="00854529" w:rsidRPr="000D2DA0" w:rsidRDefault="00854529" w:rsidP="00854529">
      <w:pPr>
        <w:rPr>
          <w:rFonts w:ascii="Calibri" w:hAnsi="Calibri"/>
          <w:sz w:val="22"/>
          <w:szCs w:val="22"/>
        </w:rPr>
      </w:pPr>
    </w:p>
    <w:p w14:paraId="0F104F56" w14:textId="77777777" w:rsidR="00854529" w:rsidRPr="000D2DA0" w:rsidRDefault="00854529" w:rsidP="00854529">
      <w:pPr>
        <w:rPr>
          <w:rFonts w:ascii="Calibri" w:hAnsi="Calibri"/>
          <w:sz w:val="22"/>
          <w:szCs w:val="22"/>
        </w:rPr>
      </w:pPr>
    </w:p>
    <w:p w14:paraId="7FC05BEC" w14:textId="77777777" w:rsidR="00854529" w:rsidRPr="000D2DA0" w:rsidRDefault="00854529" w:rsidP="00854529">
      <w:pPr>
        <w:rPr>
          <w:rFonts w:ascii="Calibri" w:hAnsi="Calibri"/>
          <w:sz w:val="22"/>
          <w:szCs w:val="22"/>
        </w:rPr>
      </w:pPr>
    </w:p>
    <w:p w14:paraId="11936A18" w14:textId="77777777" w:rsidR="00854529" w:rsidRPr="000D2DA0" w:rsidRDefault="00854529" w:rsidP="00854529">
      <w:pPr>
        <w:rPr>
          <w:rFonts w:ascii="Calibri" w:hAnsi="Calibri"/>
          <w:sz w:val="22"/>
          <w:szCs w:val="22"/>
        </w:rPr>
      </w:pPr>
    </w:p>
    <w:p w14:paraId="5F59C9D9" w14:textId="77777777" w:rsidR="00854529" w:rsidRPr="000D2DA0" w:rsidRDefault="00854529" w:rsidP="00854529">
      <w:pPr>
        <w:rPr>
          <w:rFonts w:ascii="Calibri" w:hAnsi="Calibri"/>
          <w:sz w:val="22"/>
          <w:szCs w:val="22"/>
        </w:rPr>
      </w:pPr>
    </w:p>
    <w:p w14:paraId="12A16D57" w14:textId="77777777" w:rsidR="00854529" w:rsidRPr="000D2DA0" w:rsidRDefault="00854529" w:rsidP="00854529">
      <w:pPr>
        <w:rPr>
          <w:rFonts w:ascii="Calibri" w:hAnsi="Calibri"/>
          <w:sz w:val="22"/>
          <w:szCs w:val="22"/>
        </w:rPr>
      </w:pPr>
    </w:p>
    <w:p w14:paraId="55EC5E79" w14:textId="77777777" w:rsidR="00854529" w:rsidRPr="000D2DA0" w:rsidRDefault="00854529" w:rsidP="00854529">
      <w:pPr>
        <w:rPr>
          <w:rFonts w:ascii="Calibri" w:hAnsi="Calibri"/>
          <w:sz w:val="22"/>
          <w:szCs w:val="22"/>
        </w:rPr>
      </w:pPr>
    </w:p>
    <w:p w14:paraId="67F126D0" w14:textId="77777777" w:rsidR="00854529" w:rsidRPr="000D2DA0" w:rsidRDefault="00854529" w:rsidP="00854529">
      <w:pPr>
        <w:rPr>
          <w:rFonts w:ascii="Calibri" w:hAnsi="Calibri"/>
          <w:sz w:val="22"/>
          <w:szCs w:val="22"/>
        </w:rPr>
      </w:pPr>
    </w:p>
    <w:p w14:paraId="296AF81E" w14:textId="77777777" w:rsidR="00854529" w:rsidRPr="000D2DA0" w:rsidRDefault="00854529" w:rsidP="00854529">
      <w:pPr>
        <w:rPr>
          <w:rFonts w:ascii="Calibri" w:hAnsi="Calibri"/>
          <w:sz w:val="22"/>
          <w:szCs w:val="22"/>
        </w:rPr>
      </w:pPr>
    </w:p>
    <w:p w14:paraId="07BD68B9" w14:textId="77777777" w:rsidR="00854529" w:rsidRPr="000D2DA0" w:rsidRDefault="00854529" w:rsidP="00854529">
      <w:pPr>
        <w:rPr>
          <w:rFonts w:ascii="Calibri" w:hAnsi="Calibri"/>
          <w:sz w:val="22"/>
          <w:szCs w:val="22"/>
        </w:rPr>
      </w:pPr>
    </w:p>
    <w:p w14:paraId="0867422C" w14:textId="77777777" w:rsidR="00854529" w:rsidRPr="000D2DA0" w:rsidRDefault="00854529" w:rsidP="00854529">
      <w:pPr>
        <w:rPr>
          <w:rFonts w:ascii="Calibri" w:hAnsi="Calibri"/>
          <w:sz w:val="22"/>
          <w:szCs w:val="22"/>
        </w:rPr>
      </w:pPr>
    </w:p>
    <w:p w14:paraId="7C6257F7" w14:textId="77777777" w:rsidR="00854529" w:rsidRPr="000D2DA0" w:rsidRDefault="00854529" w:rsidP="00854529">
      <w:pPr>
        <w:rPr>
          <w:rFonts w:ascii="Calibri" w:hAnsi="Calibri"/>
          <w:sz w:val="22"/>
          <w:szCs w:val="22"/>
        </w:rPr>
      </w:pPr>
    </w:p>
    <w:p w14:paraId="63D59198" w14:textId="77777777" w:rsidR="00854529" w:rsidRPr="000D2DA0" w:rsidRDefault="00854529" w:rsidP="00854529">
      <w:pPr>
        <w:rPr>
          <w:rFonts w:ascii="Calibri" w:hAnsi="Calibri"/>
          <w:sz w:val="22"/>
          <w:szCs w:val="22"/>
        </w:rPr>
      </w:pPr>
    </w:p>
    <w:p w14:paraId="133F5F98" w14:textId="77777777" w:rsidR="00854529" w:rsidRPr="000D2DA0" w:rsidRDefault="00854529" w:rsidP="00854529">
      <w:pPr>
        <w:rPr>
          <w:rFonts w:ascii="Calibri" w:hAnsi="Calibri"/>
          <w:sz w:val="22"/>
          <w:szCs w:val="22"/>
        </w:rPr>
      </w:pPr>
    </w:p>
    <w:p w14:paraId="014308DD" w14:textId="77777777" w:rsidR="00854529" w:rsidRPr="000D2DA0" w:rsidRDefault="00854529" w:rsidP="00854529">
      <w:pPr>
        <w:rPr>
          <w:rFonts w:ascii="Calibri" w:hAnsi="Calibri"/>
          <w:sz w:val="22"/>
          <w:szCs w:val="22"/>
        </w:rPr>
      </w:pPr>
    </w:p>
    <w:p w14:paraId="03B7B412" w14:textId="77777777" w:rsidR="00854529" w:rsidRPr="000D2DA0" w:rsidRDefault="00854529" w:rsidP="00854529">
      <w:pPr>
        <w:rPr>
          <w:rFonts w:ascii="Calibri" w:hAnsi="Calibri"/>
          <w:sz w:val="22"/>
          <w:szCs w:val="22"/>
        </w:rPr>
      </w:pPr>
    </w:p>
    <w:p w14:paraId="3983C958" w14:textId="77777777" w:rsidR="00854529" w:rsidRPr="000D2DA0" w:rsidRDefault="00854529" w:rsidP="00854529">
      <w:pPr>
        <w:rPr>
          <w:rFonts w:ascii="Calibri" w:hAnsi="Calibri"/>
          <w:sz w:val="22"/>
          <w:szCs w:val="22"/>
        </w:rPr>
      </w:pPr>
    </w:p>
    <w:p w14:paraId="0FCFF9CA" w14:textId="77777777" w:rsidR="00854529" w:rsidRPr="000D2DA0" w:rsidRDefault="00854529" w:rsidP="00854529">
      <w:pPr>
        <w:rPr>
          <w:rFonts w:ascii="Calibri" w:hAnsi="Calibri"/>
          <w:sz w:val="22"/>
          <w:szCs w:val="22"/>
        </w:rPr>
      </w:pPr>
    </w:p>
    <w:p w14:paraId="38AE732E" w14:textId="77777777" w:rsidR="00854529" w:rsidRPr="000D2DA0" w:rsidRDefault="00854529" w:rsidP="00854529">
      <w:pPr>
        <w:rPr>
          <w:rFonts w:ascii="Calibri" w:hAnsi="Calibri"/>
          <w:sz w:val="22"/>
          <w:szCs w:val="22"/>
        </w:rPr>
      </w:pPr>
    </w:p>
    <w:p w14:paraId="1785796A" w14:textId="77777777" w:rsidR="00854529" w:rsidRPr="000D2DA0" w:rsidRDefault="00854529" w:rsidP="00854529">
      <w:pPr>
        <w:rPr>
          <w:rFonts w:ascii="Calibri" w:hAnsi="Calibri"/>
          <w:sz w:val="22"/>
          <w:szCs w:val="22"/>
        </w:rPr>
      </w:pPr>
    </w:p>
    <w:p w14:paraId="768F98D8" w14:textId="77777777" w:rsidR="00854529" w:rsidRPr="000D2DA0" w:rsidRDefault="00854529" w:rsidP="00854529">
      <w:pPr>
        <w:rPr>
          <w:rFonts w:ascii="Calibri" w:hAnsi="Calibri"/>
          <w:sz w:val="22"/>
          <w:szCs w:val="22"/>
        </w:rPr>
      </w:pPr>
    </w:p>
    <w:p w14:paraId="7DE77F4A" w14:textId="77777777" w:rsidR="00854529" w:rsidRPr="000D2DA0" w:rsidRDefault="00854529" w:rsidP="00854529">
      <w:pPr>
        <w:rPr>
          <w:rFonts w:ascii="Calibri" w:hAnsi="Calibri"/>
          <w:sz w:val="22"/>
          <w:szCs w:val="22"/>
        </w:rPr>
      </w:pPr>
    </w:p>
    <w:p w14:paraId="350B3E95" w14:textId="77777777" w:rsidR="00854529" w:rsidRPr="000D2DA0" w:rsidRDefault="00854529" w:rsidP="00854529">
      <w:pPr>
        <w:rPr>
          <w:rFonts w:ascii="Calibri" w:hAnsi="Calibri"/>
          <w:sz w:val="22"/>
          <w:szCs w:val="22"/>
        </w:rPr>
      </w:pPr>
    </w:p>
    <w:p w14:paraId="0B6CA7FC" w14:textId="77777777" w:rsidR="00854529" w:rsidRPr="000D2DA0" w:rsidRDefault="00854529" w:rsidP="00854529">
      <w:pPr>
        <w:rPr>
          <w:rFonts w:ascii="Calibri" w:hAnsi="Calibri"/>
          <w:sz w:val="22"/>
          <w:szCs w:val="22"/>
        </w:rPr>
      </w:pPr>
    </w:p>
    <w:p w14:paraId="62751775" w14:textId="77777777" w:rsidR="00854529" w:rsidRPr="000D2DA0" w:rsidRDefault="00854529" w:rsidP="00854529">
      <w:pPr>
        <w:rPr>
          <w:rFonts w:ascii="Calibri" w:hAnsi="Calibri"/>
          <w:sz w:val="22"/>
          <w:szCs w:val="22"/>
        </w:rPr>
      </w:pPr>
    </w:p>
    <w:p w14:paraId="4111C416" w14:textId="77777777" w:rsidR="00854529" w:rsidRPr="000D2DA0" w:rsidRDefault="00854529" w:rsidP="00854529">
      <w:pPr>
        <w:rPr>
          <w:rFonts w:ascii="Calibri" w:hAnsi="Calibri"/>
          <w:sz w:val="22"/>
          <w:szCs w:val="22"/>
        </w:rPr>
      </w:pPr>
    </w:p>
    <w:p w14:paraId="619C5F00" w14:textId="77777777" w:rsidR="00854529" w:rsidRPr="003B7482" w:rsidRDefault="00854529" w:rsidP="003B7482">
      <w:pPr>
        <w:rPr>
          <w:rFonts w:ascii="Calibri" w:hAnsi="Calibri"/>
          <w:szCs w:val="24"/>
        </w:rPr>
      </w:pPr>
    </w:p>
    <w:sectPr w:rsidR="00854529" w:rsidRPr="003B7482" w:rsidSect="00DD398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23E5" w14:textId="77777777" w:rsidR="00D504CF" w:rsidRDefault="00D504CF" w:rsidP="00714564">
      <w:r>
        <w:separator/>
      </w:r>
    </w:p>
  </w:endnote>
  <w:endnote w:type="continuationSeparator" w:id="0">
    <w:p w14:paraId="1BB0A531" w14:textId="77777777" w:rsidR="00D504CF" w:rsidRDefault="00D504CF" w:rsidP="0071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Lib Win95BT">
    <w:altName w:val="Courier New"/>
    <w:charset w:val="00"/>
    <w:family w:val="decorative"/>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422463"/>
      <w:docPartObj>
        <w:docPartGallery w:val="Page Numbers (Bottom of Page)"/>
        <w:docPartUnique/>
      </w:docPartObj>
    </w:sdtPr>
    <w:sdtEndPr/>
    <w:sdtContent>
      <w:p w14:paraId="0FF5A563" w14:textId="77777777" w:rsidR="002B06DE" w:rsidRDefault="002B06DE">
        <w:pPr>
          <w:pStyle w:val="Fuzeile"/>
          <w:jc w:val="center"/>
        </w:pPr>
        <w:r>
          <w:fldChar w:fldCharType="begin"/>
        </w:r>
        <w:r>
          <w:instrText>PAGE   \* MERGEFORMAT</w:instrText>
        </w:r>
        <w:r>
          <w:fldChar w:fldCharType="separate"/>
        </w:r>
        <w:r w:rsidR="00982FAC">
          <w:rPr>
            <w:noProof/>
          </w:rPr>
          <w:t>38</w:t>
        </w:r>
        <w:r>
          <w:fldChar w:fldCharType="end"/>
        </w:r>
      </w:p>
    </w:sdtContent>
  </w:sdt>
  <w:p w14:paraId="5DD68EE5" w14:textId="77777777" w:rsidR="002B06DE" w:rsidRDefault="002B06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4CA4" w14:textId="77777777" w:rsidR="00D504CF" w:rsidRDefault="00D504CF" w:rsidP="00714564">
      <w:r>
        <w:separator/>
      </w:r>
    </w:p>
  </w:footnote>
  <w:footnote w:type="continuationSeparator" w:id="0">
    <w:p w14:paraId="02A248FD" w14:textId="77777777" w:rsidR="00D504CF" w:rsidRDefault="00D504CF" w:rsidP="0071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960225"/>
      <w:docPartObj>
        <w:docPartGallery w:val="Page Numbers (Top of Page)"/>
        <w:docPartUnique/>
      </w:docPartObj>
    </w:sdtPr>
    <w:sdtEndPr/>
    <w:sdtContent>
      <w:p w14:paraId="38130CDB" w14:textId="77777777" w:rsidR="002B06DE" w:rsidRDefault="002B06DE">
        <w:pPr>
          <w:pStyle w:val="Kopfzeile"/>
        </w:pPr>
        <w:r>
          <w:fldChar w:fldCharType="begin"/>
        </w:r>
        <w:r>
          <w:instrText>PAGE   \* MERGEFORMAT</w:instrText>
        </w:r>
        <w:r>
          <w:fldChar w:fldCharType="separate"/>
        </w:r>
        <w:r w:rsidR="00982FAC">
          <w:rPr>
            <w:noProof/>
          </w:rPr>
          <w:t>38</w:t>
        </w:r>
        <w:r>
          <w:fldChar w:fldCharType="end"/>
        </w:r>
      </w:p>
    </w:sdtContent>
  </w:sdt>
  <w:p w14:paraId="4DE0EF1F" w14:textId="77777777" w:rsidR="002B06DE" w:rsidRDefault="002B06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2096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3551E"/>
    <w:multiLevelType w:val="hybridMultilevel"/>
    <w:tmpl w:val="4330F9C8"/>
    <w:lvl w:ilvl="0" w:tplc="04070003">
      <w:start w:val="1"/>
      <w:numFmt w:val="bullet"/>
      <w:lvlText w:val="o"/>
      <w:lvlJc w:val="left"/>
      <w:pPr>
        <w:ind w:left="1004" w:hanging="360"/>
      </w:pPr>
      <w:rPr>
        <w:rFonts w:ascii="Courier New" w:hAnsi="Courier New"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09CF6C6D"/>
    <w:multiLevelType w:val="hybridMultilevel"/>
    <w:tmpl w:val="D08E52DC"/>
    <w:lvl w:ilvl="0" w:tplc="22E63E36">
      <w:numFmt w:val="bullet"/>
      <w:lvlText w:val=""/>
      <w:lvlJc w:val="left"/>
      <w:pPr>
        <w:tabs>
          <w:tab w:val="num" w:pos="360"/>
        </w:tabs>
        <w:ind w:left="360" w:hanging="360"/>
      </w:pPr>
      <w:rPr>
        <w:rFonts w:ascii="Wingdings" w:eastAsia="Times New Roman"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EC01F5A"/>
    <w:multiLevelType w:val="hybridMultilevel"/>
    <w:tmpl w:val="F9E2E37A"/>
    <w:lvl w:ilvl="0" w:tplc="22E63E36">
      <w:numFmt w:val="bullet"/>
      <w:lvlText w:val=""/>
      <w:lvlJc w:val="left"/>
      <w:pPr>
        <w:tabs>
          <w:tab w:val="num" w:pos="720"/>
        </w:tabs>
        <w:ind w:left="720" w:hanging="360"/>
      </w:pPr>
      <w:rPr>
        <w:rFonts w:ascii="Wingdings" w:eastAsia="Times New Roman" w:hAnsi="Wingdings" w:hint="default"/>
      </w:rPr>
    </w:lvl>
    <w:lvl w:ilvl="1" w:tplc="04070001">
      <w:start w:val="1"/>
      <w:numFmt w:val="bullet"/>
      <w:lvlText w:val=""/>
      <w:lvlJc w:val="left"/>
      <w:pPr>
        <w:tabs>
          <w:tab w:val="num" w:pos="1440"/>
        </w:tabs>
        <w:ind w:left="1440" w:hanging="360"/>
      </w:pPr>
      <w:rPr>
        <w:rFonts w:ascii="Symbol" w:hAnsi="Symbol" w:cs="Symbol"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F043C1"/>
    <w:multiLevelType w:val="hybridMultilevel"/>
    <w:tmpl w:val="FE220EEE"/>
    <w:lvl w:ilvl="0" w:tplc="0D82A736">
      <w:start w:val="1"/>
      <w:numFmt w:val="bullet"/>
      <w:lvlText w:val="-"/>
      <w:lvlJc w:val="left"/>
      <w:pPr>
        <w:ind w:left="420" w:hanging="142"/>
      </w:pPr>
      <w:rPr>
        <w:rFonts w:ascii="Times New Roman" w:eastAsia="Times New Roman" w:hAnsi="Times New Roman" w:hint="default"/>
        <w:w w:val="100"/>
        <w:sz w:val="22"/>
        <w:szCs w:val="22"/>
      </w:rPr>
    </w:lvl>
    <w:lvl w:ilvl="1" w:tplc="450C53D8">
      <w:start w:val="1"/>
      <w:numFmt w:val="bullet"/>
      <w:lvlText w:val="•"/>
      <w:lvlJc w:val="left"/>
      <w:pPr>
        <w:ind w:left="1100" w:hanging="142"/>
      </w:pPr>
      <w:rPr>
        <w:rFonts w:hint="default"/>
      </w:rPr>
    </w:lvl>
    <w:lvl w:ilvl="2" w:tplc="03B46812">
      <w:start w:val="1"/>
      <w:numFmt w:val="bullet"/>
      <w:lvlText w:val="•"/>
      <w:lvlJc w:val="left"/>
      <w:pPr>
        <w:ind w:left="1780" w:hanging="142"/>
      </w:pPr>
      <w:rPr>
        <w:rFonts w:hint="default"/>
      </w:rPr>
    </w:lvl>
    <w:lvl w:ilvl="3" w:tplc="0FFA3446">
      <w:start w:val="1"/>
      <w:numFmt w:val="bullet"/>
      <w:lvlText w:val="•"/>
      <w:lvlJc w:val="left"/>
      <w:pPr>
        <w:ind w:left="2460" w:hanging="142"/>
      </w:pPr>
      <w:rPr>
        <w:rFonts w:hint="default"/>
      </w:rPr>
    </w:lvl>
    <w:lvl w:ilvl="4" w:tplc="F196CCFC">
      <w:start w:val="1"/>
      <w:numFmt w:val="bullet"/>
      <w:lvlText w:val="•"/>
      <w:lvlJc w:val="left"/>
      <w:pPr>
        <w:ind w:left="3140" w:hanging="142"/>
      </w:pPr>
      <w:rPr>
        <w:rFonts w:hint="default"/>
      </w:rPr>
    </w:lvl>
    <w:lvl w:ilvl="5" w:tplc="5F9C7C10">
      <w:start w:val="1"/>
      <w:numFmt w:val="bullet"/>
      <w:lvlText w:val="•"/>
      <w:lvlJc w:val="left"/>
      <w:pPr>
        <w:ind w:left="3820" w:hanging="142"/>
      </w:pPr>
      <w:rPr>
        <w:rFonts w:hint="default"/>
      </w:rPr>
    </w:lvl>
    <w:lvl w:ilvl="6" w:tplc="0074AB58">
      <w:start w:val="1"/>
      <w:numFmt w:val="bullet"/>
      <w:lvlText w:val="•"/>
      <w:lvlJc w:val="left"/>
      <w:pPr>
        <w:ind w:left="4500" w:hanging="142"/>
      </w:pPr>
      <w:rPr>
        <w:rFonts w:hint="default"/>
      </w:rPr>
    </w:lvl>
    <w:lvl w:ilvl="7" w:tplc="D01C4450">
      <w:start w:val="1"/>
      <w:numFmt w:val="bullet"/>
      <w:lvlText w:val="•"/>
      <w:lvlJc w:val="left"/>
      <w:pPr>
        <w:ind w:left="5180" w:hanging="142"/>
      </w:pPr>
      <w:rPr>
        <w:rFonts w:hint="default"/>
      </w:rPr>
    </w:lvl>
    <w:lvl w:ilvl="8" w:tplc="35AEB90A">
      <w:start w:val="1"/>
      <w:numFmt w:val="bullet"/>
      <w:lvlText w:val="•"/>
      <w:lvlJc w:val="left"/>
      <w:pPr>
        <w:ind w:left="5860" w:hanging="142"/>
      </w:pPr>
      <w:rPr>
        <w:rFonts w:hint="default"/>
      </w:rPr>
    </w:lvl>
  </w:abstractNum>
  <w:abstractNum w:abstractNumId="5" w15:restartNumberingAfterBreak="0">
    <w:nsid w:val="11226DF9"/>
    <w:multiLevelType w:val="hybridMultilevel"/>
    <w:tmpl w:val="55AE5C98"/>
    <w:lvl w:ilvl="0" w:tplc="CC463978">
      <w:start w:val="1"/>
      <w:numFmt w:val="bullet"/>
      <w:lvlText w:val="-"/>
      <w:lvlJc w:val="left"/>
      <w:pPr>
        <w:ind w:left="420" w:hanging="142"/>
      </w:pPr>
      <w:rPr>
        <w:rFonts w:ascii="Times New Roman" w:eastAsia="Times New Roman" w:hAnsi="Times New Roman" w:hint="default"/>
        <w:w w:val="100"/>
        <w:sz w:val="22"/>
        <w:szCs w:val="22"/>
      </w:rPr>
    </w:lvl>
    <w:lvl w:ilvl="1" w:tplc="2B968E3C">
      <w:start w:val="1"/>
      <w:numFmt w:val="bullet"/>
      <w:lvlText w:val="•"/>
      <w:lvlJc w:val="left"/>
      <w:pPr>
        <w:ind w:left="1100" w:hanging="142"/>
      </w:pPr>
      <w:rPr>
        <w:rFonts w:hint="default"/>
      </w:rPr>
    </w:lvl>
    <w:lvl w:ilvl="2" w:tplc="29F27F5E">
      <w:start w:val="1"/>
      <w:numFmt w:val="bullet"/>
      <w:lvlText w:val="•"/>
      <w:lvlJc w:val="left"/>
      <w:pPr>
        <w:ind w:left="1780" w:hanging="142"/>
      </w:pPr>
      <w:rPr>
        <w:rFonts w:hint="default"/>
      </w:rPr>
    </w:lvl>
    <w:lvl w:ilvl="3" w:tplc="C5722F28">
      <w:start w:val="1"/>
      <w:numFmt w:val="bullet"/>
      <w:lvlText w:val="•"/>
      <w:lvlJc w:val="left"/>
      <w:pPr>
        <w:ind w:left="2460" w:hanging="142"/>
      </w:pPr>
      <w:rPr>
        <w:rFonts w:hint="default"/>
      </w:rPr>
    </w:lvl>
    <w:lvl w:ilvl="4" w:tplc="58B23306">
      <w:start w:val="1"/>
      <w:numFmt w:val="bullet"/>
      <w:lvlText w:val="•"/>
      <w:lvlJc w:val="left"/>
      <w:pPr>
        <w:ind w:left="3140" w:hanging="142"/>
      </w:pPr>
      <w:rPr>
        <w:rFonts w:hint="default"/>
      </w:rPr>
    </w:lvl>
    <w:lvl w:ilvl="5" w:tplc="FDB22C6A">
      <w:start w:val="1"/>
      <w:numFmt w:val="bullet"/>
      <w:lvlText w:val="•"/>
      <w:lvlJc w:val="left"/>
      <w:pPr>
        <w:ind w:left="3820" w:hanging="142"/>
      </w:pPr>
      <w:rPr>
        <w:rFonts w:hint="default"/>
      </w:rPr>
    </w:lvl>
    <w:lvl w:ilvl="6" w:tplc="30FC9E54">
      <w:start w:val="1"/>
      <w:numFmt w:val="bullet"/>
      <w:lvlText w:val="•"/>
      <w:lvlJc w:val="left"/>
      <w:pPr>
        <w:ind w:left="4500" w:hanging="142"/>
      </w:pPr>
      <w:rPr>
        <w:rFonts w:hint="default"/>
      </w:rPr>
    </w:lvl>
    <w:lvl w:ilvl="7" w:tplc="87FA25B8">
      <w:start w:val="1"/>
      <w:numFmt w:val="bullet"/>
      <w:lvlText w:val="•"/>
      <w:lvlJc w:val="left"/>
      <w:pPr>
        <w:ind w:left="5180" w:hanging="142"/>
      </w:pPr>
      <w:rPr>
        <w:rFonts w:hint="default"/>
      </w:rPr>
    </w:lvl>
    <w:lvl w:ilvl="8" w:tplc="46D60722">
      <w:start w:val="1"/>
      <w:numFmt w:val="bullet"/>
      <w:lvlText w:val="•"/>
      <w:lvlJc w:val="left"/>
      <w:pPr>
        <w:ind w:left="5860" w:hanging="142"/>
      </w:pPr>
      <w:rPr>
        <w:rFonts w:hint="default"/>
      </w:rPr>
    </w:lvl>
  </w:abstractNum>
  <w:abstractNum w:abstractNumId="6" w15:restartNumberingAfterBreak="0">
    <w:nsid w:val="12417111"/>
    <w:multiLevelType w:val="hybridMultilevel"/>
    <w:tmpl w:val="E794C182"/>
    <w:lvl w:ilvl="0" w:tplc="2CDECB9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AdLib Win95B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dLib Win95B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dLib Win95B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039D0"/>
    <w:multiLevelType w:val="hybridMultilevel"/>
    <w:tmpl w:val="4016D90E"/>
    <w:lvl w:ilvl="0" w:tplc="22E63E36">
      <w:numFmt w:val="bullet"/>
      <w:lvlText w:val=""/>
      <w:lvlJc w:val="left"/>
      <w:pPr>
        <w:tabs>
          <w:tab w:val="num" w:pos="360"/>
        </w:tabs>
        <w:ind w:left="360" w:hanging="360"/>
      </w:pPr>
      <w:rPr>
        <w:rFonts w:ascii="Wingdings" w:eastAsia="Times New Roman"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1D767CC6"/>
    <w:multiLevelType w:val="hybridMultilevel"/>
    <w:tmpl w:val="B0F66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0B09C7"/>
    <w:multiLevelType w:val="hybridMultilevel"/>
    <w:tmpl w:val="8ACC46AA"/>
    <w:lvl w:ilvl="0" w:tplc="22E63E36">
      <w:numFmt w:val="bullet"/>
      <w:lvlText w:val=""/>
      <w:lvlJc w:val="left"/>
      <w:pPr>
        <w:tabs>
          <w:tab w:val="num" w:pos="360"/>
        </w:tabs>
        <w:ind w:left="360" w:hanging="360"/>
      </w:pPr>
      <w:rPr>
        <w:rFonts w:ascii="Wingdings" w:eastAsia="Times New Roman"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7911F76"/>
    <w:multiLevelType w:val="hybridMultilevel"/>
    <w:tmpl w:val="76FC120C"/>
    <w:lvl w:ilvl="0" w:tplc="C686B4CC">
      <w:start w:val="1"/>
      <w:numFmt w:val="bullet"/>
      <w:lvlText w:val="-"/>
      <w:lvlJc w:val="left"/>
      <w:pPr>
        <w:ind w:left="420" w:hanging="142"/>
      </w:pPr>
      <w:rPr>
        <w:rFonts w:ascii="Times New Roman" w:eastAsia="Times New Roman" w:hAnsi="Times New Roman" w:hint="default"/>
        <w:w w:val="100"/>
        <w:sz w:val="22"/>
        <w:szCs w:val="22"/>
      </w:rPr>
    </w:lvl>
    <w:lvl w:ilvl="1" w:tplc="9D6CE0BE">
      <w:start w:val="1"/>
      <w:numFmt w:val="bullet"/>
      <w:lvlText w:val="•"/>
      <w:lvlJc w:val="left"/>
      <w:pPr>
        <w:ind w:left="1100" w:hanging="142"/>
      </w:pPr>
      <w:rPr>
        <w:rFonts w:hint="default"/>
      </w:rPr>
    </w:lvl>
    <w:lvl w:ilvl="2" w:tplc="8D044FEE">
      <w:start w:val="1"/>
      <w:numFmt w:val="bullet"/>
      <w:lvlText w:val="•"/>
      <w:lvlJc w:val="left"/>
      <w:pPr>
        <w:ind w:left="1780" w:hanging="142"/>
      </w:pPr>
      <w:rPr>
        <w:rFonts w:hint="default"/>
      </w:rPr>
    </w:lvl>
    <w:lvl w:ilvl="3" w:tplc="E590610E">
      <w:start w:val="1"/>
      <w:numFmt w:val="bullet"/>
      <w:lvlText w:val="•"/>
      <w:lvlJc w:val="left"/>
      <w:pPr>
        <w:ind w:left="2460" w:hanging="142"/>
      </w:pPr>
      <w:rPr>
        <w:rFonts w:hint="default"/>
      </w:rPr>
    </w:lvl>
    <w:lvl w:ilvl="4" w:tplc="E4C03CEC">
      <w:start w:val="1"/>
      <w:numFmt w:val="bullet"/>
      <w:lvlText w:val="•"/>
      <w:lvlJc w:val="left"/>
      <w:pPr>
        <w:ind w:left="3140" w:hanging="142"/>
      </w:pPr>
      <w:rPr>
        <w:rFonts w:hint="default"/>
      </w:rPr>
    </w:lvl>
    <w:lvl w:ilvl="5" w:tplc="9B64BD1E">
      <w:start w:val="1"/>
      <w:numFmt w:val="bullet"/>
      <w:lvlText w:val="•"/>
      <w:lvlJc w:val="left"/>
      <w:pPr>
        <w:ind w:left="3820" w:hanging="142"/>
      </w:pPr>
      <w:rPr>
        <w:rFonts w:hint="default"/>
      </w:rPr>
    </w:lvl>
    <w:lvl w:ilvl="6" w:tplc="AB5096C6">
      <w:start w:val="1"/>
      <w:numFmt w:val="bullet"/>
      <w:lvlText w:val="•"/>
      <w:lvlJc w:val="left"/>
      <w:pPr>
        <w:ind w:left="4500" w:hanging="142"/>
      </w:pPr>
      <w:rPr>
        <w:rFonts w:hint="default"/>
      </w:rPr>
    </w:lvl>
    <w:lvl w:ilvl="7" w:tplc="C91CB4DC">
      <w:start w:val="1"/>
      <w:numFmt w:val="bullet"/>
      <w:lvlText w:val="•"/>
      <w:lvlJc w:val="left"/>
      <w:pPr>
        <w:ind w:left="5180" w:hanging="142"/>
      </w:pPr>
      <w:rPr>
        <w:rFonts w:hint="default"/>
      </w:rPr>
    </w:lvl>
    <w:lvl w:ilvl="8" w:tplc="D46A656E">
      <w:start w:val="1"/>
      <w:numFmt w:val="bullet"/>
      <w:lvlText w:val="•"/>
      <w:lvlJc w:val="left"/>
      <w:pPr>
        <w:ind w:left="5860" w:hanging="142"/>
      </w:pPr>
      <w:rPr>
        <w:rFonts w:hint="default"/>
      </w:rPr>
    </w:lvl>
  </w:abstractNum>
  <w:abstractNum w:abstractNumId="11" w15:restartNumberingAfterBreak="0">
    <w:nsid w:val="289D5AE0"/>
    <w:multiLevelType w:val="hybridMultilevel"/>
    <w:tmpl w:val="066CC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BE76A3"/>
    <w:multiLevelType w:val="hybridMultilevel"/>
    <w:tmpl w:val="3BC0BDCC"/>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2CB54BC"/>
    <w:multiLevelType w:val="hybridMultilevel"/>
    <w:tmpl w:val="0138F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9554C2"/>
    <w:multiLevelType w:val="hybridMultilevel"/>
    <w:tmpl w:val="A050843C"/>
    <w:lvl w:ilvl="0" w:tplc="6E867F74">
      <w:start w:val="1"/>
      <w:numFmt w:val="bullet"/>
      <w:lvlText w:val=""/>
      <w:lvlJc w:val="left"/>
      <w:pPr>
        <w:tabs>
          <w:tab w:val="num" w:pos="397"/>
        </w:tabs>
        <w:ind w:left="397"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AdLib Win95B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dLib Win95B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dLib Win95B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397582"/>
    <w:multiLevelType w:val="hybridMultilevel"/>
    <w:tmpl w:val="5E10E060"/>
    <w:lvl w:ilvl="0" w:tplc="A0427AEE">
      <w:numFmt w:val="bullet"/>
      <w:lvlText w:val="-"/>
      <w:lvlJc w:val="left"/>
      <w:pPr>
        <w:ind w:left="720" w:hanging="360"/>
      </w:pPr>
      <w:rPr>
        <w:rFonts w:ascii="Helvetica" w:eastAsia="Cambria" w:hAnsi="Helvetic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DD4662"/>
    <w:multiLevelType w:val="hybridMultilevel"/>
    <w:tmpl w:val="9CE2FBC4"/>
    <w:lvl w:ilvl="0" w:tplc="22E63E36">
      <w:numFmt w:val="bullet"/>
      <w:lvlText w:val=""/>
      <w:lvlJc w:val="left"/>
      <w:pPr>
        <w:tabs>
          <w:tab w:val="num" w:pos="360"/>
        </w:tabs>
        <w:ind w:left="360" w:hanging="360"/>
      </w:pPr>
      <w:rPr>
        <w:rFonts w:ascii="Wingdings" w:eastAsia="Times New Roman"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3EEB0AEA"/>
    <w:multiLevelType w:val="hybridMultilevel"/>
    <w:tmpl w:val="9E128B38"/>
    <w:lvl w:ilvl="0" w:tplc="0B3659A6">
      <w:start w:val="4"/>
      <w:numFmt w:val="bullet"/>
      <w:lvlText w:val=""/>
      <w:lvlJc w:val="left"/>
      <w:pPr>
        <w:tabs>
          <w:tab w:val="num" w:pos="360"/>
        </w:tabs>
        <w:ind w:left="360" w:hanging="360"/>
      </w:pPr>
      <w:rPr>
        <w:rFonts w:ascii="Symbol" w:eastAsia="Times New Roman" w:hAnsi="Symbol" w:hint="default"/>
      </w:rPr>
    </w:lvl>
    <w:lvl w:ilvl="1" w:tplc="08C852E4">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B2814F4"/>
    <w:multiLevelType w:val="hybridMultilevel"/>
    <w:tmpl w:val="069E2E52"/>
    <w:lvl w:ilvl="0" w:tplc="9F365F0A">
      <w:start w:val="1"/>
      <w:numFmt w:val="decimal"/>
      <w:lvlText w:val="%1.)"/>
      <w:lvlJc w:val="left"/>
      <w:pPr>
        <w:tabs>
          <w:tab w:val="num" w:pos="405"/>
        </w:tabs>
        <w:ind w:left="405" w:hanging="405"/>
      </w:pPr>
      <w:rPr>
        <w:rFonts w:cs="Times New Roman" w:hint="default"/>
      </w:rPr>
    </w:lvl>
    <w:lvl w:ilvl="1" w:tplc="4DA41982">
      <w:start w:val="17"/>
      <w:numFmt w:val="decimal"/>
      <w:lvlText w:val="%2."/>
      <w:lvlJc w:val="left"/>
      <w:pPr>
        <w:tabs>
          <w:tab w:val="num" w:pos="1080"/>
        </w:tabs>
        <w:ind w:left="1080" w:hanging="360"/>
      </w:pPr>
      <w:rPr>
        <w:rFonts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03370D"/>
    <w:multiLevelType w:val="hybridMultilevel"/>
    <w:tmpl w:val="646ABC7A"/>
    <w:lvl w:ilvl="0" w:tplc="12104E46">
      <w:start w:val="1"/>
      <w:numFmt w:val="bullet"/>
      <w:lvlText w:val="-"/>
      <w:lvlJc w:val="left"/>
      <w:pPr>
        <w:ind w:left="420" w:hanging="142"/>
      </w:pPr>
      <w:rPr>
        <w:rFonts w:ascii="Times New Roman" w:eastAsia="Times New Roman" w:hAnsi="Times New Roman" w:hint="default"/>
        <w:w w:val="100"/>
        <w:sz w:val="22"/>
        <w:szCs w:val="22"/>
      </w:rPr>
    </w:lvl>
    <w:lvl w:ilvl="1" w:tplc="490A7970">
      <w:start w:val="1"/>
      <w:numFmt w:val="bullet"/>
      <w:lvlText w:val="•"/>
      <w:lvlJc w:val="left"/>
      <w:pPr>
        <w:ind w:left="1100" w:hanging="142"/>
      </w:pPr>
      <w:rPr>
        <w:rFonts w:hint="default"/>
      </w:rPr>
    </w:lvl>
    <w:lvl w:ilvl="2" w:tplc="33F45D8C">
      <w:start w:val="1"/>
      <w:numFmt w:val="bullet"/>
      <w:lvlText w:val="•"/>
      <w:lvlJc w:val="left"/>
      <w:pPr>
        <w:ind w:left="1780" w:hanging="142"/>
      </w:pPr>
      <w:rPr>
        <w:rFonts w:hint="default"/>
      </w:rPr>
    </w:lvl>
    <w:lvl w:ilvl="3" w:tplc="2C6C811A">
      <w:start w:val="1"/>
      <w:numFmt w:val="bullet"/>
      <w:lvlText w:val="•"/>
      <w:lvlJc w:val="left"/>
      <w:pPr>
        <w:ind w:left="2460" w:hanging="142"/>
      </w:pPr>
      <w:rPr>
        <w:rFonts w:hint="default"/>
      </w:rPr>
    </w:lvl>
    <w:lvl w:ilvl="4" w:tplc="675C9866">
      <w:start w:val="1"/>
      <w:numFmt w:val="bullet"/>
      <w:lvlText w:val="•"/>
      <w:lvlJc w:val="left"/>
      <w:pPr>
        <w:ind w:left="3140" w:hanging="142"/>
      </w:pPr>
      <w:rPr>
        <w:rFonts w:hint="default"/>
      </w:rPr>
    </w:lvl>
    <w:lvl w:ilvl="5" w:tplc="2F1494BE">
      <w:start w:val="1"/>
      <w:numFmt w:val="bullet"/>
      <w:lvlText w:val="•"/>
      <w:lvlJc w:val="left"/>
      <w:pPr>
        <w:ind w:left="3820" w:hanging="142"/>
      </w:pPr>
      <w:rPr>
        <w:rFonts w:hint="default"/>
      </w:rPr>
    </w:lvl>
    <w:lvl w:ilvl="6" w:tplc="C8C8352C">
      <w:start w:val="1"/>
      <w:numFmt w:val="bullet"/>
      <w:lvlText w:val="•"/>
      <w:lvlJc w:val="left"/>
      <w:pPr>
        <w:ind w:left="4500" w:hanging="142"/>
      </w:pPr>
      <w:rPr>
        <w:rFonts w:hint="default"/>
      </w:rPr>
    </w:lvl>
    <w:lvl w:ilvl="7" w:tplc="42F87A34">
      <w:start w:val="1"/>
      <w:numFmt w:val="bullet"/>
      <w:lvlText w:val="•"/>
      <w:lvlJc w:val="left"/>
      <w:pPr>
        <w:ind w:left="5180" w:hanging="142"/>
      </w:pPr>
      <w:rPr>
        <w:rFonts w:hint="default"/>
      </w:rPr>
    </w:lvl>
    <w:lvl w:ilvl="8" w:tplc="B75260C6">
      <w:start w:val="1"/>
      <w:numFmt w:val="bullet"/>
      <w:lvlText w:val="•"/>
      <w:lvlJc w:val="left"/>
      <w:pPr>
        <w:ind w:left="5860" w:hanging="142"/>
      </w:pPr>
      <w:rPr>
        <w:rFonts w:hint="default"/>
      </w:rPr>
    </w:lvl>
  </w:abstractNum>
  <w:abstractNum w:abstractNumId="20" w15:restartNumberingAfterBreak="0">
    <w:nsid w:val="54911534"/>
    <w:multiLevelType w:val="hybridMultilevel"/>
    <w:tmpl w:val="563493DA"/>
    <w:lvl w:ilvl="0" w:tplc="04070001">
      <w:start w:val="1"/>
      <w:numFmt w:val="bullet"/>
      <w:lvlText w:val=""/>
      <w:lvlJc w:val="left"/>
      <w:pPr>
        <w:tabs>
          <w:tab w:val="num" w:pos="360"/>
        </w:tabs>
        <w:ind w:left="360" w:hanging="360"/>
      </w:pPr>
      <w:rPr>
        <w:rFonts w:ascii="Symbol" w:hAnsi="Symbol" w:cs="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56F4BA3"/>
    <w:multiLevelType w:val="hybridMultilevel"/>
    <w:tmpl w:val="C5886D00"/>
    <w:lvl w:ilvl="0" w:tplc="64081F12">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E2031F"/>
    <w:multiLevelType w:val="hybridMultilevel"/>
    <w:tmpl w:val="EB8CD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053343"/>
    <w:multiLevelType w:val="multilevel"/>
    <w:tmpl w:val="DB58705C"/>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7DA208C"/>
    <w:multiLevelType w:val="hybridMultilevel"/>
    <w:tmpl w:val="B8CCE3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cs="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cs="Wingdings" w:hint="default"/>
      </w:rPr>
    </w:lvl>
    <w:lvl w:ilvl="3" w:tplc="0407000F" w:tentative="1">
      <w:start w:val="1"/>
      <w:numFmt w:val="bullet"/>
      <w:lvlText w:val=""/>
      <w:lvlJc w:val="left"/>
      <w:pPr>
        <w:tabs>
          <w:tab w:val="num" w:pos="2520"/>
        </w:tabs>
        <w:ind w:left="2520" w:hanging="360"/>
      </w:pPr>
      <w:rPr>
        <w:rFonts w:ascii="Symbol" w:hAnsi="Symbol" w:cs="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cs="Wingdings" w:hint="default"/>
      </w:rPr>
    </w:lvl>
    <w:lvl w:ilvl="6" w:tplc="0407000F" w:tentative="1">
      <w:start w:val="1"/>
      <w:numFmt w:val="bullet"/>
      <w:lvlText w:val=""/>
      <w:lvlJc w:val="left"/>
      <w:pPr>
        <w:tabs>
          <w:tab w:val="num" w:pos="4680"/>
        </w:tabs>
        <w:ind w:left="4680" w:hanging="360"/>
      </w:pPr>
      <w:rPr>
        <w:rFonts w:ascii="Symbol" w:hAnsi="Symbol" w:cs="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B1B7197"/>
    <w:multiLevelType w:val="hybridMultilevel"/>
    <w:tmpl w:val="05EEC90E"/>
    <w:lvl w:ilvl="0" w:tplc="22E63E36">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3492F1F"/>
    <w:multiLevelType w:val="hybridMultilevel"/>
    <w:tmpl w:val="A5F64278"/>
    <w:lvl w:ilvl="0" w:tplc="6E867F74">
      <w:start w:val="1"/>
      <w:numFmt w:val="bullet"/>
      <w:lvlText w:val=""/>
      <w:lvlJc w:val="left"/>
      <w:pPr>
        <w:tabs>
          <w:tab w:val="num" w:pos="397"/>
        </w:tabs>
        <w:ind w:left="397"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AdLib Win95B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dLib Win95B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dLib Win95B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2F0905"/>
    <w:multiLevelType w:val="hybridMultilevel"/>
    <w:tmpl w:val="70DE6CDC"/>
    <w:lvl w:ilvl="0" w:tplc="74B27454">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C0C55DE"/>
    <w:multiLevelType w:val="hybridMultilevel"/>
    <w:tmpl w:val="CB68EC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dLib Win95B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dLib Win95B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dLib Win95B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786AD4"/>
    <w:multiLevelType w:val="hybridMultilevel"/>
    <w:tmpl w:val="1284B144"/>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15:restartNumberingAfterBreak="0">
    <w:nsid w:val="7370502C"/>
    <w:multiLevelType w:val="hybridMultilevel"/>
    <w:tmpl w:val="6F2EBD10"/>
    <w:lvl w:ilvl="0" w:tplc="64081F12">
      <w:start w:val="1"/>
      <w:numFmt w:val="bullet"/>
      <w:lvlText w:val=""/>
      <w:lvlJc w:val="left"/>
      <w:pPr>
        <w:tabs>
          <w:tab w:val="num" w:pos="397"/>
        </w:tabs>
        <w:ind w:left="397" w:hanging="284"/>
      </w:pPr>
      <w:rPr>
        <w:rFonts w:ascii="Wingdings" w:hAnsi="Wingdings" w:hint="default"/>
      </w:rPr>
    </w:lvl>
    <w:lvl w:ilvl="1" w:tplc="E1B45C68" w:tentative="1">
      <w:start w:val="1"/>
      <w:numFmt w:val="bullet"/>
      <w:lvlText w:val="o"/>
      <w:lvlJc w:val="left"/>
      <w:pPr>
        <w:tabs>
          <w:tab w:val="num" w:pos="1440"/>
        </w:tabs>
        <w:ind w:left="1440" w:hanging="360"/>
      </w:pPr>
      <w:rPr>
        <w:rFonts w:ascii="Courier New" w:hAnsi="Courier New" w:cs="AdLib Win95B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dLib Win95B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dLib Win95B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87FC7"/>
    <w:multiLevelType w:val="hybridMultilevel"/>
    <w:tmpl w:val="817C0420"/>
    <w:lvl w:ilvl="0" w:tplc="6E867F74">
      <w:start w:val="1"/>
      <w:numFmt w:val="bullet"/>
      <w:lvlText w:val=""/>
      <w:lvlJc w:val="left"/>
      <w:pPr>
        <w:tabs>
          <w:tab w:val="num" w:pos="397"/>
        </w:tabs>
        <w:ind w:left="397"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AdLib Win95B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dLib Win95B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dLib Win95B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652D6"/>
    <w:multiLevelType w:val="hybridMultilevel"/>
    <w:tmpl w:val="3C4C8DE8"/>
    <w:lvl w:ilvl="0" w:tplc="6E867F74">
      <w:start w:val="1"/>
      <w:numFmt w:val="bullet"/>
      <w:lvlText w:val=""/>
      <w:lvlJc w:val="left"/>
      <w:pPr>
        <w:tabs>
          <w:tab w:val="num" w:pos="397"/>
        </w:tabs>
        <w:ind w:left="397"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AdLib Win95B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dLib Win95B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dLib Win95B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7480A"/>
    <w:multiLevelType w:val="hybridMultilevel"/>
    <w:tmpl w:val="B49EBE0E"/>
    <w:lvl w:ilvl="0" w:tplc="22E63E36">
      <w:numFmt w:val="bullet"/>
      <w:lvlText w:val=""/>
      <w:lvlJc w:val="left"/>
      <w:pPr>
        <w:tabs>
          <w:tab w:val="num" w:pos="360"/>
        </w:tabs>
        <w:ind w:left="36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A1C5F4C"/>
    <w:multiLevelType w:val="hybridMultilevel"/>
    <w:tmpl w:val="75A0E7B8"/>
    <w:lvl w:ilvl="0" w:tplc="76BC85E6">
      <w:start w:val="1"/>
      <w:numFmt w:val="bullet"/>
      <w:lvlText w:val=""/>
      <w:lvlJc w:val="left"/>
      <w:pPr>
        <w:tabs>
          <w:tab w:val="num" w:pos="397"/>
        </w:tabs>
        <w:ind w:left="397" w:hanging="284"/>
      </w:pPr>
      <w:rPr>
        <w:rFonts w:ascii="Wingdings" w:hAnsi="Wingdings" w:hint="default"/>
      </w:rPr>
    </w:lvl>
    <w:lvl w:ilvl="1" w:tplc="418263C8" w:tentative="1">
      <w:start w:val="1"/>
      <w:numFmt w:val="bullet"/>
      <w:lvlText w:val="o"/>
      <w:lvlJc w:val="left"/>
      <w:pPr>
        <w:tabs>
          <w:tab w:val="num" w:pos="1440"/>
        </w:tabs>
        <w:ind w:left="1440" w:hanging="360"/>
      </w:pPr>
      <w:rPr>
        <w:rFonts w:ascii="Courier New" w:hAnsi="Courier New" w:cs="AdLib Win95BT" w:hint="default"/>
      </w:rPr>
    </w:lvl>
    <w:lvl w:ilvl="2" w:tplc="4F0E26AE" w:tentative="1">
      <w:start w:val="1"/>
      <w:numFmt w:val="bullet"/>
      <w:lvlText w:val=""/>
      <w:lvlJc w:val="left"/>
      <w:pPr>
        <w:tabs>
          <w:tab w:val="num" w:pos="2160"/>
        </w:tabs>
        <w:ind w:left="2160" w:hanging="360"/>
      </w:pPr>
      <w:rPr>
        <w:rFonts w:ascii="Wingdings" w:hAnsi="Wingdings" w:hint="default"/>
      </w:rPr>
    </w:lvl>
    <w:lvl w:ilvl="3" w:tplc="4B88F82E" w:tentative="1">
      <w:start w:val="1"/>
      <w:numFmt w:val="bullet"/>
      <w:lvlText w:val=""/>
      <w:lvlJc w:val="left"/>
      <w:pPr>
        <w:tabs>
          <w:tab w:val="num" w:pos="2880"/>
        </w:tabs>
        <w:ind w:left="2880" w:hanging="360"/>
      </w:pPr>
      <w:rPr>
        <w:rFonts w:ascii="Symbol" w:hAnsi="Symbol" w:hint="default"/>
      </w:rPr>
    </w:lvl>
    <w:lvl w:ilvl="4" w:tplc="A9EC33CC" w:tentative="1">
      <w:start w:val="1"/>
      <w:numFmt w:val="bullet"/>
      <w:lvlText w:val="o"/>
      <w:lvlJc w:val="left"/>
      <w:pPr>
        <w:tabs>
          <w:tab w:val="num" w:pos="3600"/>
        </w:tabs>
        <w:ind w:left="3600" w:hanging="360"/>
      </w:pPr>
      <w:rPr>
        <w:rFonts w:ascii="Courier New" w:hAnsi="Courier New" w:cs="AdLib Win95BT" w:hint="default"/>
      </w:rPr>
    </w:lvl>
    <w:lvl w:ilvl="5" w:tplc="89AE44D8" w:tentative="1">
      <w:start w:val="1"/>
      <w:numFmt w:val="bullet"/>
      <w:lvlText w:val=""/>
      <w:lvlJc w:val="left"/>
      <w:pPr>
        <w:tabs>
          <w:tab w:val="num" w:pos="4320"/>
        </w:tabs>
        <w:ind w:left="4320" w:hanging="360"/>
      </w:pPr>
      <w:rPr>
        <w:rFonts w:ascii="Wingdings" w:hAnsi="Wingdings" w:hint="default"/>
      </w:rPr>
    </w:lvl>
    <w:lvl w:ilvl="6" w:tplc="A1B8B21E" w:tentative="1">
      <w:start w:val="1"/>
      <w:numFmt w:val="bullet"/>
      <w:lvlText w:val=""/>
      <w:lvlJc w:val="left"/>
      <w:pPr>
        <w:tabs>
          <w:tab w:val="num" w:pos="5040"/>
        </w:tabs>
        <w:ind w:left="5040" w:hanging="360"/>
      </w:pPr>
      <w:rPr>
        <w:rFonts w:ascii="Symbol" w:hAnsi="Symbol" w:hint="default"/>
      </w:rPr>
    </w:lvl>
    <w:lvl w:ilvl="7" w:tplc="966075CA" w:tentative="1">
      <w:start w:val="1"/>
      <w:numFmt w:val="bullet"/>
      <w:lvlText w:val="o"/>
      <w:lvlJc w:val="left"/>
      <w:pPr>
        <w:tabs>
          <w:tab w:val="num" w:pos="5760"/>
        </w:tabs>
        <w:ind w:left="5760" w:hanging="360"/>
      </w:pPr>
      <w:rPr>
        <w:rFonts w:ascii="Courier New" w:hAnsi="Courier New" w:cs="AdLib Win95BT" w:hint="default"/>
      </w:rPr>
    </w:lvl>
    <w:lvl w:ilvl="8" w:tplc="5C64C6C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C02519"/>
    <w:multiLevelType w:val="hybridMultilevel"/>
    <w:tmpl w:val="F01E3EF6"/>
    <w:lvl w:ilvl="0" w:tplc="04070001">
      <w:start w:val="1"/>
      <w:numFmt w:val="bullet"/>
      <w:lvlText w:val=""/>
      <w:lvlJc w:val="left"/>
      <w:pPr>
        <w:tabs>
          <w:tab w:val="num" w:pos="360"/>
        </w:tabs>
        <w:ind w:left="360" w:hanging="360"/>
      </w:pPr>
      <w:rPr>
        <w:rFonts w:ascii="Symbol" w:hAnsi="Symbol" w:cs="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7D335C88"/>
    <w:multiLevelType w:val="hybridMultilevel"/>
    <w:tmpl w:val="2A44E194"/>
    <w:lvl w:ilvl="0" w:tplc="22E63E36">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F9F4D21"/>
    <w:multiLevelType w:val="hybridMultilevel"/>
    <w:tmpl w:val="5156D822"/>
    <w:lvl w:ilvl="0" w:tplc="3F3C5640">
      <w:start w:val="1"/>
      <w:numFmt w:val="bullet"/>
      <w:lvlText w:val="-"/>
      <w:lvlJc w:val="left"/>
      <w:pPr>
        <w:ind w:left="420" w:hanging="142"/>
      </w:pPr>
      <w:rPr>
        <w:rFonts w:ascii="Times New Roman" w:eastAsia="Times New Roman" w:hAnsi="Times New Roman" w:hint="default"/>
        <w:w w:val="100"/>
        <w:sz w:val="22"/>
        <w:szCs w:val="22"/>
      </w:rPr>
    </w:lvl>
    <w:lvl w:ilvl="1" w:tplc="48C07AF8">
      <w:start w:val="1"/>
      <w:numFmt w:val="bullet"/>
      <w:lvlText w:val="•"/>
      <w:lvlJc w:val="left"/>
      <w:pPr>
        <w:ind w:left="1100" w:hanging="142"/>
      </w:pPr>
      <w:rPr>
        <w:rFonts w:hint="default"/>
      </w:rPr>
    </w:lvl>
    <w:lvl w:ilvl="2" w:tplc="E66C6F2A">
      <w:start w:val="1"/>
      <w:numFmt w:val="bullet"/>
      <w:lvlText w:val="•"/>
      <w:lvlJc w:val="left"/>
      <w:pPr>
        <w:ind w:left="1780" w:hanging="142"/>
      </w:pPr>
      <w:rPr>
        <w:rFonts w:hint="default"/>
      </w:rPr>
    </w:lvl>
    <w:lvl w:ilvl="3" w:tplc="1B364294">
      <w:start w:val="1"/>
      <w:numFmt w:val="bullet"/>
      <w:lvlText w:val="•"/>
      <w:lvlJc w:val="left"/>
      <w:pPr>
        <w:ind w:left="2460" w:hanging="142"/>
      </w:pPr>
      <w:rPr>
        <w:rFonts w:hint="default"/>
      </w:rPr>
    </w:lvl>
    <w:lvl w:ilvl="4" w:tplc="944EEADE">
      <w:start w:val="1"/>
      <w:numFmt w:val="bullet"/>
      <w:lvlText w:val="•"/>
      <w:lvlJc w:val="left"/>
      <w:pPr>
        <w:ind w:left="3140" w:hanging="142"/>
      </w:pPr>
      <w:rPr>
        <w:rFonts w:hint="default"/>
      </w:rPr>
    </w:lvl>
    <w:lvl w:ilvl="5" w:tplc="D71E503C">
      <w:start w:val="1"/>
      <w:numFmt w:val="bullet"/>
      <w:lvlText w:val="•"/>
      <w:lvlJc w:val="left"/>
      <w:pPr>
        <w:ind w:left="3820" w:hanging="142"/>
      </w:pPr>
      <w:rPr>
        <w:rFonts w:hint="default"/>
      </w:rPr>
    </w:lvl>
    <w:lvl w:ilvl="6" w:tplc="750A8506">
      <w:start w:val="1"/>
      <w:numFmt w:val="bullet"/>
      <w:lvlText w:val="•"/>
      <w:lvlJc w:val="left"/>
      <w:pPr>
        <w:ind w:left="4500" w:hanging="142"/>
      </w:pPr>
      <w:rPr>
        <w:rFonts w:hint="default"/>
      </w:rPr>
    </w:lvl>
    <w:lvl w:ilvl="7" w:tplc="ADCE4158">
      <w:start w:val="1"/>
      <w:numFmt w:val="bullet"/>
      <w:lvlText w:val="•"/>
      <w:lvlJc w:val="left"/>
      <w:pPr>
        <w:ind w:left="5180" w:hanging="142"/>
      </w:pPr>
      <w:rPr>
        <w:rFonts w:hint="default"/>
      </w:rPr>
    </w:lvl>
    <w:lvl w:ilvl="8" w:tplc="4F1C6BEC">
      <w:start w:val="1"/>
      <w:numFmt w:val="bullet"/>
      <w:lvlText w:val="•"/>
      <w:lvlJc w:val="left"/>
      <w:pPr>
        <w:ind w:left="5860" w:hanging="142"/>
      </w:pPr>
      <w:rPr>
        <w:rFonts w:hint="default"/>
      </w:rPr>
    </w:lvl>
  </w:abstractNum>
  <w:num w:numId="1">
    <w:abstractNumId w:val="15"/>
  </w:num>
  <w:num w:numId="2">
    <w:abstractNumId w:val="13"/>
  </w:num>
  <w:num w:numId="3">
    <w:abstractNumId w:val="23"/>
  </w:num>
  <w:num w:numId="4">
    <w:abstractNumId w:val="18"/>
  </w:num>
  <w:num w:numId="5">
    <w:abstractNumId w:val="17"/>
  </w:num>
  <w:num w:numId="6">
    <w:abstractNumId w:val="25"/>
  </w:num>
  <w:num w:numId="7">
    <w:abstractNumId w:val="28"/>
  </w:num>
  <w:num w:numId="8">
    <w:abstractNumId w:val="36"/>
  </w:num>
  <w:num w:numId="9">
    <w:abstractNumId w:val="20"/>
  </w:num>
  <w:num w:numId="10">
    <w:abstractNumId w:val="12"/>
  </w:num>
  <w:num w:numId="11">
    <w:abstractNumId w:val="29"/>
  </w:num>
  <w:num w:numId="12">
    <w:abstractNumId w:val="1"/>
  </w:num>
  <w:num w:numId="13">
    <w:abstractNumId w:val="21"/>
  </w:num>
  <w:num w:numId="14">
    <w:abstractNumId w:val="6"/>
  </w:num>
  <w:num w:numId="15">
    <w:abstractNumId w:val="0"/>
  </w:num>
  <w:num w:numId="16">
    <w:abstractNumId w:val="14"/>
  </w:num>
  <w:num w:numId="17">
    <w:abstractNumId w:val="27"/>
  </w:num>
  <w:num w:numId="18">
    <w:abstractNumId w:val="33"/>
  </w:num>
  <w:num w:numId="19">
    <w:abstractNumId w:val="31"/>
  </w:num>
  <w:num w:numId="20">
    <w:abstractNumId w:val="35"/>
  </w:num>
  <w:num w:numId="21">
    <w:abstractNumId w:val="32"/>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7"/>
  </w:num>
  <w:num w:numId="29">
    <w:abstractNumId w:val="2"/>
  </w:num>
  <w:num w:numId="30">
    <w:abstractNumId w:val="3"/>
  </w:num>
  <w:num w:numId="31">
    <w:abstractNumId w:val="34"/>
  </w:num>
  <w:num w:numId="32">
    <w:abstractNumId w:val="7"/>
  </w:num>
  <w:num w:numId="33">
    <w:abstractNumId w:val="16"/>
  </w:num>
  <w:num w:numId="34">
    <w:abstractNumId w:val="9"/>
  </w:num>
  <w:num w:numId="35">
    <w:abstractNumId w:val="8"/>
  </w:num>
  <w:num w:numId="36">
    <w:abstractNumId w:val="22"/>
  </w:num>
  <w:num w:numId="37">
    <w:abstractNumId w:val="24"/>
  </w:num>
  <w:num w:numId="38">
    <w:abstractNumId w:val="11"/>
  </w:num>
  <w:num w:numId="39">
    <w:abstractNumId w:val="30"/>
  </w:num>
  <w:num w:numId="40">
    <w:abstractNumId w:val="38"/>
  </w:num>
  <w:num w:numId="41">
    <w:abstractNumId w:val="5"/>
  </w:num>
  <w:num w:numId="42">
    <w:abstractNumId w:val="4"/>
  </w:num>
  <w:num w:numId="43">
    <w:abstractNumId w:val="1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6F"/>
    <w:rsid w:val="0000028B"/>
    <w:rsid w:val="000022C2"/>
    <w:rsid w:val="00022F63"/>
    <w:rsid w:val="000255F6"/>
    <w:rsid w:val="00044907"/>
    <w:rsid w:val="00056C0C"/>
    <w:rsid w:val="00076CE9"/>
    <w:rsid w:val="000B066E"/>
    <w:rsid w:val="000B1020"/>
    <w:rsid w:val="000B379C"/>
    <w:rsid w:val="000D089C"/>
    <w:rsid w:val="000D2DA0"/>
    <w:rsid w:val="000E553D"/>
    <w:rsid w:val="000E73E1"/>
    <w:rsid w:val="001016D8"/>
    <w:rsid w:val="00141A3B"/>
    <w:rsid w:val="00165977"/>
    <w:rsid w:val="00174204"/>
    <w:rsid w:val="001B6DB6"/>
    <w:rsid w:val="001C1422"/>
    <w:rsid w:val="001C4AF1"/>
    <w:rsid w:val="001C6298"/>
    <w:rsid w:val="001D2167"/>
    <w:rsid w:val="001E241B"/>
    <w:rsid w:val="001F60F6"/>
    <w:rsid w:val="001F6519"/>
    <w:rsid w:val="00217BA0"/>
    <w:rsid w:val="002233CD"/>
    <w:rsid w:val="0023543F"/>
    <w:rsid w:val="00257170"/>
    <w:rsid w:val="002611C2"/>
    <w:rsid w:val="002736BF"/>
    <w:rsid w:val="00280E56"/>
    <w:rsid w:val="00292CCE"/>
    <w:rsid w:val="002A408B"/>
    <w:rsid w:val="002B06DE"/>
    <w:rsid w:val="002C0A54"/>
    <w:rsid w:val="002D0097"/>
    <w:rsid w:val="002D1B0E"/>
    <w:rsid w:val="002F23CB"/>
    <w:rsid w:val="00300959"/>
    <w:rsid w:val="00343ADD"/>
    <w:rsid w:val="00363E2E"/>
    <w:rsid w:val="003A6129"/>
    <w:rsid w:val="003B0026"/>
    <w:rsid w:val="003B61ED"/>
    <w:rsid w:val="003B7482"/>
    <w:rsid w:val="003C3633"/>
    <w:rsid w:val="003C497E"/>
    <w:rsid w:val="003E588C"/>
    <w:rsid w:val="00404ABF"/>
    <w:rsid w:val="00446E5D"/>
    <w:rsid w:val="004545EB"/>
    <w:rsid w:val="0046092B"/>
    <w:rsid w:val="00465658"/>
    <w:rsid w:val="00483871"/>
    <w:rsid w:val="00495B4D"/>
    <w:rsid w:val="004E243C"/>
    <w:rsid w:val="0051024B"/>
    <w:rsid w:val="00514D1D"/>
    <w:rsid w:val="005200D8"/>
    <w:rsid w:val="005325E3"/>
    <w:rsid w:val="00541B5A"/>
    <w:rsid w:val="00546DB4"/>
    <w:rsid w:val="00560815"/>
    <w:rsid w:val="00576BC8"/>
    <w:rsid w:val="005A55D2"/>
    <w:rsid w:val="005B7277"/>
    <w:rsid w:val="005C2699"/>
    <w:rsid w:val="005D6849"/>
    <w:rsid w:val="005F569E"/>
    <w:rsid w:val="005F5D04"/>
    <w:rsid w:val="005F62C3"/>
    <w:rsid w:val="006015C2"/>
    <w:rsid w:val="00601EDD"/>
    <w:rsid w:val="006267A2"/>
    <w:rsid w:val="0065404B"/>
    <w:rsid w:val="0067152B"/>
    <w:rsid w:val="00680369"/>
    <w:rsid w:val="00684C24"/>
    <w:rsid w:val="006876AE"/>
    <w:rsid w:val="00691C13"/>
    <w:rsid w:val="006A7820"/>
    <w:rsid w:val="006B5A68"/>
    <w:rsid w:val="006B6077"/>
    <w:rsid w:val="006D0B4E"/>
    <w:rsid w:val="006F2156"/>
    <w:rsid w:val="006F2793"/>
    <w:rsid w:val="00704DE3"/>
    <w:rsid w:val="00714564"/>
    <w:rsid w:val="00721309"/>
    <w:rsid w:val="00724D75"/>
    <w:rsid w:val="00726F9F"/>
    <w:rsid w:val="00727093"/>
    <w:rsid w:val="00753C7D"/>
    <w:rsid w:val="00763B61"/>
    <w:rsid w:val="00766312"/>
    <w:rsid w:val="007771CD"/>
    <w:rsid w:val="007B40FD"/>
    <w:rsid w:val="007C3513"/>
    <w:rsid w:val="007C7AC4"/>
    <w:rsid w:val="007D7CE2"/>
    <w:rsid w:val="008177C2"/>
    <w:rsid w:val="0085300F"/>
    <w:rsid w:val="00854529"/>
    <w:rsid w:val="00865CEF"/>
    <w:rsid w:val="00882BB6"/>
    <w:rsid w:val="0089698E"/>
    <w:rsid w:val="0089760C"/>
    <w:rsid w:val="008A659D"/>
    <w:rsid w:val="008B7D4E"/>
    <w:rsid w:val="008C7CF6"/>
    <w:rsid w:val="008D1D79"/>
    <w:rsid w:val="00900B11"/>
    <w:rsid w:val="00901421"/>
    <w:rsid w:val="00906152"/>
    <w:rsid w:val="009125CC"/>
    <w:rsid w:val="00917A36"/>
    <w:rsid w:val="00920B6B"/>
    <w:rsid w:val="009309AE"/>
    <w:rsid w:val="00965D88"/>
    <w:rsid w:val="00966A90"/>
    <w:rsid w:val="00971DF0"/>
    <w:rsid w:val="00982FAC"/>
    <w:rsid w:val="009900D9"/>
    <w:rsid w:val="009954B8"/>
    <w:rsid w:val="009D633B"/>
    <w:rsid w:val="009D6D4E"/>
    <w:rsid w:val="009F0D57"/>
    <w:rsid w:val="00A001A0"/>
    <w:rsid w:val="00A01CB8"/>
    <w:rsid w:val="00A25A29"/>
    <w:rsid w:val="00A53017"/>
    <w:rsid w:val="00A54D13"/>
    <w:rsid w:val="00A8040E"/>
    <w:rsid w:val="00A83078"/>
    <w:rsid w:val="00A96DC7"/>
    <w:rsid w:val="00AA44DE"/>
    <w:rsid w:val="00AB40CD"/>
    <w:rsid w:val="00AC5225"/>
    <w:rsid w:val="00AD3951"/>
    <w:rsid w:val="00AE1D36"/>
    <w:rsid w:val="00B03267"/>
    <w:rsid w:val="00B460E2"/>
    <w:rsid w:val="00B66550"/>
    <w:rsid w:val="00B81EB4"/>
    <w:rsid w:val="00BD661C"/>
    <w:rsid w:val="00BF1491"/>
    <w:rsid w:val="00BF1844"/>
    <w:rsid w:val="00C00D25"/>
    <w:rsid w:val="00C03158"/>
    <w:rsid w:val="00C1589F"/>
    <w:rsid w:val="00C158A6"/>
    <w:rsid w:val="00C303CB"/>
    <w:rsid w:val="00C34B48"/>
    <w:rsid w:val="00C46799"/>
    <w:rsid w:val="00C62F61"/>
    <w:rsid w:val="00CA05BB"/>
    <w:rsid w:val="00CA1CBA"/>
    <w:rsid w:val="00CA5630"/>
    <w:rsid w:val="00CB32C6"/>
    <w:rsid w:val="00CB3F4A"/>
    <w:rsid w:val="00CD3041"/>
    <w:rsid w:val="00CE1E9D"/>
    <w:rsid w:val="00CE5B6B"/>
    <w:rsid w:val="00CF3B60"/>
    <w:rsid w:val="00D10920"/>
    <w:rsid w:val="00D14DC4"/>
    <w:rsid w:val="00D22998"/>
    <w:rsid w:val="00D343BD"/>
    <w:rsid w:val="00D42564"/>
    <w:rsid w:val="00D428C9"/>
    <w:rsid w:val="00D504CF"/>
    <w:rsid w:val="00D5726C"/>
    <w:rsid w:val="00D86563"/>
    <w:rsid w:val="00D945C8"/>
    <w:rsid w:val="00D97EB4"/>
    <w:rsid w:val="00DA0E2B"/>
    <w:rsid w:val="00DB77F1"/>
    <w:rsid w:val="00DC6D16"/>
    <w:rsid w:val="00DD3987"/>
    <w:rsid w:val="00DD5EE0"/>
    <w:rsid w:val="00DE046D"/>
    <w:rsid w:val="00E06FB7"/>
    <w:rsid w:val="00E5380F"/>
    <w:rsid w:val="00E66093"/>
    <w:rsid w:val="00EA38C8"/>
    <w:rsid w:val="00EA3FB8"/>
    <w:rsid w:val="00EA5775"/>
    <w:rsid w:val="00F31BA8"/>
    <w:rsid w:val="00F5366F"/>
    <w:rsid w:val="00F93B7F"/>
    <w:rsid w:val="00F95F74"/>
    <w:rsid w:val="00FA0F18"/>
    <w:rsid w:val="00FA3640"/>
    <w:rsid w:val="00FA506F"/>
    <w:rsid w:val="00FB0445"/>
    <w:rsid w:val="00FF22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67B0"/>
  <w15:docId w15:val="{3344F218-F43A-46C6-B64F-5293B688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506F"/>
    <w:pPr>
      <w:jc w:val="both"/>
    </w:pPr>
    <w:rPr>
      <w:rFonts w:ascii="Arial" w:eastAsia="Times New Roman" w:hAnsi="Arial"/>
      <w:sz w:val="24"/>
    </w:rPr>
  </w:style>
  <w:style w:type="paragraph" w:styleId="berschrift1">
    <w:name w:val="heading 1"/>
    <w:basedOn w:val="Standard"/>
    <w:next w:val="Standard"/>
    <w:link w:val="berschrift1Zchn"/>
    <w:uiPriority w:val="9"/>
    <w:qFormat/>
    <w:rsid w:val="001D2167"/>
    <w:pPr>
      <w:keepNext/>
      <w:keepLines/>
      <w:spacing w:before="48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1D2167"/>
    <w:pPr>
      <w:keepNext/>
      <w:widowControl w:val="0"/>
      <w:tabs>
        <w:tab w:val="left" w:pos="794"/>
      </w:tabs>
      <w:spacing w:after="240"/>
      <w:ind w:left="794" w:hanging="794"/>
      <w:outlineLvl w:val="1"/>
    </w:pPr>
    <w:rPr>
      <w:b/>
      <w:sz w:val="28"/>
    </w:rPr>
  </w:style>
  <w:style w:type="paragraph" w:styleId="berschrift3">
    <w:name w:val="heading 3"/>
    <w:basedOn w:val="Standard"/>
    <w:next w:val="Standard"/>
    <w:link w:val="berschrift3Zchn"/>
    <w:uiPriority w:val="9"/>
    <w:semiHidden/>
    <w:unhideWhenUsed/>
    <w:qFormat/>
    <w:rsid w:val="001C1422"/>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sid w:val="00906152"/>
    <w:rPr>
      <w:rFonts w:ascii="Cambria" w:hAnsi="Cambria" w:cs="Times New Roman"/>
      <w:sz w:val="18"/>
    </w:rPr>
  </w:style>
  <w:style w:type="paragraph" w:styleId="Listenabsatz">
    <w:name w:val="List Paragraph"/>
    <w:basedOn w:val="Standard"/>
    <w:uiPriority w:val="34"/>
    <w:qFormat/>
    <w:rsid w:val="002D1B0E"/>
    <w:pPr>
      <w:ind w:left="720"/>
      <w:contextualSpacing/>
    </w:pPr>
  </w:style>
  <w:style w:type="character" w:customStyle="1" w:styleId="berschrift2Zchn">
    <w:name w:val="Überschrift 2 Zchn"/>
    <w:link w:val="berschrift2"/>
    <w:uiPriority w:val="99"/>
    <w:rsid w:val="001D2167"/>
    <w:rPr>
      <w:rFonts w:ascii="Arial" w:eastAsia="Times New Roman" w:hAnsi="Arial" w:cs="Times New Roman"/>
      <w:b/>
      <w:sz w:val="28"/>
      <w:szCs w:val="20"/>
      <w:lang w:eastAsia="de-DE"/>
    </w:rPr>
  </w:style>
  <w:style w:type="character" w:customStyle="1" w:styleId="berschrift1Zchn">
    <w:name w:val="Überschrift 1 Zchn"/>
    <w:link w:val="berschrift1"/>
    <w:uiPriority w:val="9"/>
    <w:rsid w:val="001D2167"/>
    <w:rPr>
      <w:rFonts w:ascii="Cambria" w:eastAsia="Times New Roman" w:hAnsi="Cambria" w:cs="Times New Roman"/>
      <w:b/>
      <w:bCs/>
      <w:color w:val="365F91"/>
      <w:sz w:val="28"/>
      <w:szCs w:val="28"/>
      <w:lang w:eastAsia="de-DE"/>
    </w:rPr>
  </w:style>
  <w:style w:type="paragraph" w:customStyle="1" w:styleId="Aufzhlungszeichen1">
    <w:name w:val="Aufzählungszeichen1"/>
    <w:basedOn w:val="Standard"/>
    <w:uiPriority w:val="99"/>
    <w:rsid w:val="003B7482"/>
    <w:pPr>
      <w:tabs>
        <w:tab w:val="left" w:pos="284"/>
        <w:tab w:val="left" w:pos="360"/>
      </w:tabs>
      <w:suppressAutoHyphens/>
      <w:spacing w:after="120"/>
      <w:ind w:left="360" w:hanging="360"/>
    </w:pPr>
    <w:rPr>
      <w:rFonts w:cs="Arial"/>
      <w:kern w:val="1"/>
      <w:sz w:val="22"/>
      <w:szCs w:val="22"/>
      <w:lang w:eastAsia="hi-IN" w:bidi="hi-IN"/>
    </w:rPr>
  </w:style>
  <w:style w:type="character" w:styleId="Hyperlink">
    <w:name w:val="Hyperlink"/>
    <w:rsid w:val="003B7482"/>
    <w:rPr>
      <w:rFonts w:cs="Times New Roman"/>
      <w:color w:val="0000FF"/>
      <w:u w:val="single"/>
    </w:rPr>
  </w:style>
  <w:style w:type="paragraph" w:styleId="Aufzhlungszeichen">
    <w:name w:val="List Bullet"/>
    <w:basedOn w:val="Standard"/>
    <w:autoRedefine/>
    <w:rsid w:val="003B7482"/>
    <w:pPr>
      <w:tabs>
        <w:tab w:val="left" w:pos="284"/>
        <w:tab w:val="num" w:pos="360"/>
      </w:tabs>
      <w:spacing w:after="120"/>
      <w:ind w:left="360" w:hanging="360"/>
    </w:pPr>
    <w:rPr>
      <w:sz w:val="22"/>
    </w:rPr>
  </w:style>
  <w:style w:type="paragraph" w:styleId="StandardWeb">
    <w:name w:val="Normal (Web)"/>
    <w:basedOn w:val="Standard"/>
    <w:rsid w:val="003B7482"/>
    <w:pPr>
      <w:spacing w:before="100" w:beforeAutospacing="1" w:after="100" w:afterAutospacing="1"/>
      <w:jc w:val="left"/>
    </w:pPr>
    <w:rPr>
      <w:rFonts w:ascii="Times New Roman" w:hAnsi="Times New Roman"/>
      <w:szCs w:val="24"/>
    </w:rPr>
  </w:style>
  <w:style w:type="character" w:customStyle="1" w:styleId="publicationdate">
    <w:name w:val="publication_date"/>
    <w:basedOn w:val="Absatz-Standardschriftart"/>
    <w:rsid w:val="003B7482"/>
  </w:style>
  <w:style w:type="paragraph" w:customStyle="1" w:styleId="author">
    <w:name w:val="author"/>
    <w:basedOn w:val="Standard"/>
    <w:rsid w:val="003B7482"/>
    <w:pPr>
      <w:spacing w:before="100" w:beforeAutospacing="1" w:after="100" w:afterAutospacing="1"/>
      <w:jc w:val="left"/>
    </w:pPr>
    <w:rPr>
      <w:rFonts w:ascii="Times New Roman" w:hAnsi="Times New Roman"/>
      <w:szCs w:val="24"/>
    </w:rPr>
  </w:style>
  <w:style w:type="paragraph" w:styleId="Sprechblasentext">
    <w:name w:val="Balloon Text"/>
    <w:basedOn w:val="Standard"/>
    <w:link w:val="SprechblasentextZchn"/>
    <w:uiPriority w:val="99"/>
    <w:semiHidden/>
    <w:unhideWhenUsed/>
    <w:rsid w:val="003B7482"/>
    <w:rPr>
      <w:rFonts w:ascii="Tahoma" w:hAnsi="Tahoma"/>
      <w:sz w:val="16"/>
      <w:szCs w:val="16"/>
    </w:rPr>
  </w:style>
  <w:style w:type="character" w:customStyle="1" w:styleId="SprechblasentextZchn">
    <w:name w:val="Sprechblasentext Zchn"/>
    <w:link w:val="Sprechblasentext"/>
    <w:uiPriority w:val="99"/>
    <w:semiHidden/>
    <w:rsid w:val="003B7482"/>
    <w:rPr>
      <w:rFonts w:ascii="Tahoma" w:eastAsia="Times New Roman" w:hAnsi="Tahoma" w:cs="Tahoma"/>
      <w:sz w:val="16"/>
      <w:szCs w:val="16"/>
      <w:lang w:eastAsia="de-DE"/>
    </w:rPr>
  </w:style>
  <w:style w:type="table" w:customStyle="1" w:styleId="Tabellenraster1">
    <w:name w:val="Tabellenraster1"/>
    <w:basedOn w:val="NormaleTabelle"/>
    <w:rsid w:val="000D2D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semiHidden/>
    <w:rsid w:val="001C1422"/>
    <w:rPr>
      <w:rFonts w:ascii="Calibri Light" w:eastAsia="Times New Roman" w:hAnsi="Calibri Light" w:cs="Times New Roman"/>
      <w:b/>
      <w:bCs/>
      <w:sz w:val="26"/>
      <w:szCs w:val="26"/>
    </w:rPr>
  </w:style>
  <w:style w:type="paragraph" w:customStyle="1" w:styleId="ListBullet1">
    <w:name w:val="List Bullet1"/>
    <w:basedOn w:val="Standard"/>
    <w:uiPriority w:val="99"/>
    <w:rsid w:val="005F569E"/>
    <w:pPr>
      <w:tabs>
        <w:tab w:val="left" w:pos="284"/>
      </w:tabs>
      <w:suppressAutoHyphens/>
      <w:ind w:left="357" w:hanging="357"/>
    </w:pPr>
    <w:rPr>
      <w:rFonts w:cs="Arial"/>
      <w:kern w:val="1"/>
      <w:szCs w:val="24"/>
      <w:lang w:eastAsia="hi-IN" w:bidi="hi-IN"/>
    </w:rPr>
  </w:style>
  <w:style w:type="paragraph" w:styleId="Kopfzeile">
    <w:name w:val="header"/>
    <w:basedOn w:val="Standard"/>
    <w:link w:val="KopfzeileZchn"/>
    <w:uiPriority w:val="99"/>
    <w:unhideWhenUsed/>
    <w:rsid w:val="00714564"/>
    <w:pPr>
      <w:tabs>
        <w:tab w:val="center" w:pos="4536"/>
        <w:tab w:val="right" w:pos="9072"/>
      </w:tabs>
    </w:pPr>
  </w:style>
  <w:style w:type="character" w:customStyle="1" w:styleId="KopfzeileZchn">
    <w:name w:val="Kopfzeile Zchn"/>
    <w:basedOn w:val="Absatz-Standardschriftart"/>
    <w:link w:val="Kopfzeile"/>
    <w:uiPriority w:val="99"/>
    <w:rsid w:val="00714564"/>
    <w:rPr>
      <w:rFonts w:ascii="Arial" w:eastAsia="Times New Roman" w:hAnsi="Arial"/>
      <w:sz w:val="24"/>
    </w:rPr>
  </w:style>
  <w:style w:type="paragraph" w:styleId="Fuzeile">
    <w:name w:val="footer"/>
    <w:basedOn w:val="Standard"/>
    <w:link w:val="FuzeileZchn"/>
    <w:uiPriority w:val="99"/>
    <w:unhideWhenUsed/>
    <w:rsid w:val="00714564"/>
    <w:pPr>
      <w:tabs>
        <w:tab w:val="center" w:pos="4536"/>
        <w:tab w:val="right" w:pos="9072"/>
      </w:tabs>
    </w:pPr>
  </w:style>
  <w:style w:type="character" w:customStyle="1" w:styleId="FuzeileZchn">
    <w:name w:val="Fußzeile Zchn"/>
    <w:basedOn w:val="Absatz-Standardschriftart"/>
    <w:link w:val="Fuzeile"/>
    <w:uiPriority w:val="99"/>
    <w:rsid w:val="00714564"/>
    <w:rPr>
      <w:rFonts w:ascii="Arial" w:eastAsia="Times New Roman" w:hAnsi="Arial"/>
      <w:sz w:val="24"/>
    </w:rPr>
  </w:style>
  <w:style w:type="paragraph" w:styleId="Textkrper">
    <w:name w:val="Body Text"/>
    <w:basedOn w:val="Standard"/>
    <w:link w:val="TextkrperZchn"/>
    <w:uiPriority w:val="1"/>
    <w:qFormat/>
    <w:rsid w:val="001016D8"/>
    <w:pPr>
      <w:widowControl w:val="0"/>
      <w:ind w:left="114"/>
      <w:jc w:val="left"/>
    </w:pPr>
    <w:rPr>
      <w:rFonts w:ascii="Calibri" w:eastAsia="Calibri" w:hAnsi="Calibri" w:cstheme="minorBidi"/>
      <w:sz w:val="22"/>
      <w:szCs w:val="22"/>
      <w:lang w:eastAsia="en-US"/>
    </w:rPr>
  </w:style>
  <w:style w:type="character" w:customStyle="1" w:styleId="TextkrperZchn">
    <w:name w:val="Textkörper Zchn"/>
    <w:basedOn w:val="Absatz-Standardschriftart"/>
    <w:link w:val="Textkrper"/>
    <w:uiPriority w:val="1"/>
    <w:rsid w:val="001016D8"/>
    <w:rPr>
      <w:rFonts w:cstheme="minorBidi"/>
      <w:sz w:val="22"/>
      <w:szCs w:val="22"/>
      <w:lang w:eastAsia="en-US"/>
    </w:rPr>
  </w:style>
  <w:style w:type="table" w:customStyle="1" w:styleId="TableNormal">
    <w:name w:val="Table Normal"/>
    <w:uiPriority w:val="2"/>
    <w:semiHidden/>
    <w:unhideWhenUsed/>
    <w:qFormat/>
    <w:rsid w:val="001016D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1016D8"/>
    <w:pPr>
      <w:widowControl w:val="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8084">
      <w:bodyDiv w:val="1"/>
      <w:marLeft w:val="0"/>
      <w:marRight w:val="0"/>
      <w:marTop w:val="0"/>
      <w:marBottom w:val="0"/>
      <w:divBdr>
        <w:top w:val="none" w:sz="0" w:space="0" w:color="auto"/>
        <w:left w:val="none" w:sz="0" w:space="0" w:color="auto"/>
        <w:bottom w:val="none" w:sz="0" w:space="0" w:color="auto"/>
        <w:right w:val="none" w:sz="0" w:space="0" w:color="auto"/>
      </w:divBdr>
    </w:div>
    <w:div w:id="10273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kir.de/www/service/wir-wollen-vielfalt-17168.php" TargetMode="External"/><Relationship Id="rId2" Type="http://schemas.openxmlformats.org/officeDocument/2006/relationships/numbering" Target="numbering.xml"/><Relationship Id="rId16" Type="http://schemas.openxmlformats.org/officeDocument/2006/relationships/hyperlink" Target="http://www.ekir.de/www/service/wir-wollen-vielfalt-17168.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ekir.de/www/service/wir-wollen-vielfalt-17168.php" TargetMode="External"/><Relationship Id="rId10" Type="http://schemas.openxmlformats.org/officeDocument/2006/relationships/hyperlink" Target="http://www.derwesten.de/img/incoming/origs292185/5913734843-w552-h2700-/0006442484-0055153392.jpg" TargetMode="External"/><Relationship Id="rId19" Type="http://schemas.openxmlformats.org/officeDocument/2006/relationships/hyperlink" Target="http://www.ekir.de/www/service/wir-wollen-vielfalt-17168.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kir.de/pti/Downloads/Da-kann-ja-jeder-kommen.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155F-9D68-4799-B331-704D4979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12210</Words>
  <Characters>76930</Characters>
  <Application>Microsoft Office Word</Application>
  <DocSecurity>0</DocSecurity>
  <Lines>641</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88963</CharactersWithSpaces>
  <SharedDoc>false</SharedDoc>
  <HLinks>
    <vt:vector size="36" baseType="variant">
      <vt:variant>
        <vt:i4>2031711</vt:i4>
      </vt:variant>
      <vt:variant>
        <vt:i4>15</vt:i4>
      </vt:variant>
      <vt:variant>
        <vt:i4>0</vt:i4>
      </vt:variant>
      <vt:variant>
        <vt:i4>5</vt:i4>
      </vt:variant>
      <vt:variant>
        <vt:lpwstr>http://www.ekir.de/www/service/wir-wollen-vielfalt-17168.php</vt:lpwstr>
      </vt:variant>
      <vt:variant>
        <vt:lpwstr/>
      </vt:variant>
      <vt:variant>
        <vt:i4>2031711</vt:i4>
      </vt:variant>
      <vt:variant>
        <vt:i4>12</vt:i4>
      </vt:variant>
      <vt:variant>
        <vt:i4>0</vt:i4>
      </vt:variant>
      <vt:variant>
        <vt:i4>5</vt:i4>
      </vt:variant>
      <vt:variant>
        <vt:lpwstr>http://www.ekir.de/www/service/wir-wollen-vielfalt-17168.php</vt:lpwstr>
      </vt:variant>
      <vt:variant>
        <vt:lpwstr/>
      </vt:variant>
      <vt:variant>
        <vt:i4>2031711</vt:i4>
      </vt:variant>
      <vt:variant>
        <vt:i4>9</vt:i4>
      </vt:variant>
      <vt:variant>
        <vt:i4>0</vt:i4>
      </vt:variant>
      <vt:variant>
        <vt:i4>5</vt:i4>
      </vt:variant>
      <vt:variant>
        <vt:lpwstr>http://www.ekir.de/www/service/wir-wollen-vielfalt-17168.php</vt:lpwstr>
      </vt:variant>
      <vt:variant>
        <vt:lpwstr/>
      </vt:variant>
      <vt:variant>
        <vt:i4>2031711</vt:i4>
      </vt:variant>
      <vt:variant>
        <vt:i4>6</vt:i4>
      </vt:variant>
      <vt:variant>
        <vt:i4>0</vt:i4>
      </vt:variant>
      <vt:variant>
        <vt:i4>5</vt:i4>
      </vt:variant>
      <vt:variant>
        <vt:lpwstr>http://www.ekir.de/www/service/wir-wollen-vielfalt-17168.php</vt:lpwstr>
      </vt:variant>
      <vt:variant>
        <vt:lpwstr/>
      </vt:variant>
      <vt:variant>
        <vt:i4>5111809</vt:i4>
      </vt:variant>
      <vt:variant>
        <vt:i4>3</vt:i4>
      </vt:variant>
      <vt:variant>
        <vt:i4>0</vt:i4>
      </vt:variant>
      <vt:variant>
        <vt:i4>5</vt:i4>
      </vt:variant>
      <vt:variant>
        <vt:lpwstr>http://www.ekir.de/pti/Downloads/Da-kann-ja-jeder-kommen.pdf</vt:lpwstr>
      </vt:variant>
      <vt:variant>
        <vt:lpwstr/>
      </vt:variant>
      <vt:variant>
        <vt:i4>458767</vt:i4>
      </vt:variant>
      <vt:variant>
        <vt:i4>0</vt:i4>
      </vt:variant>
      <vt:variant>
        <vt:i4>0</vt:i4>
      </vt:variant>
      <vt:variant>
        <vt:i4>5</vt:i4>
      </vt:variant>
      <vt:variant>
        <vt:lpwstr>http://www.derwesten.de/img/incoming/origs292185/5913734843-w552-h2700-/0006442484-0055153392.jpg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Küll</dc:creator>
  <cp:lastModifiedBy>Florence Danso</cp:lastModifiedBy>
  <cp:revision>53</cp:revision>
  <cp:lastPrinted>2018-08-19T11:05:00Z</cp:lastPrinted>
  <dcterms:created xsi:type="dcterms:W3CDTF">2015-07-31T08:17:00Z</dcterms:created>
  <dcterms:modified xsi:type="dcterms:W3CDTF">2022-01-25T14:38:00Z</dcterms:modified>
</cp:coreProperties>
</file>